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D8" w:rsidRDefault="00AE5841">
      <w:pPr>
        <w:shd w:val="clear" w:color="auto" w:fill="FFE599"/>
        <w:spacing w:before="120" w:after="120"/>
        <w:jc w:val="center"/>
        <w:rPr>
          <w:b/>
        </w:rPr>
      </w:pPr>
      <w:r>
        <w:rPr>
          <w:b/>
        </w:rPr>
        <w:t>Učni načrt</w:t>
      </w:r>
    </w:p>
    <w:p w:rsidR="00B540D8" w:rsidRDefault="00AE5841">
      <w:pPr>
        <w:jc w:val="center"/>
        <w:rPr>
          <w:b/>
        </w:rPr>
      </w:pPr>
      <w:r>
        <w:rPr>
          <w:b/>
        </w:rPr>
        <w:t>Poklici, povezani z rastlinami.</w:t>
      </w:r>
    </w:p>
    <w:tbl>
      <w:tblPr>
        <w:tblStyle w:val="a"/>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334"/>
        <w:gridCol w:w="4602"/>
        <w:gridCol w:w="5201"/>
        <w:gridCol w:w="46"/>
      </w:tblGrid>
      <w:tr w:rsidR="00B540D8" w:rsidTr="007E1AD0">
        <w:trPr>
          <w:gridAfter w:val="1"/>
          <w:wAfter w:w="46" w:type="dxa"/>
        </w:trPr>
        <w:tc>
          <w:tcPr>
            <w:tcW w:w="4185" w:type="dxa"/>
            <w:gridSpan w:val="2"/>
            <w:shd w:val="clear" w:color="auto" w:fill="FFE599"/>
          </w:tcPr>
          <w:p w:rsidR="00B540D8" w:rsidRDefault="00AE5841">
            <w:pPr>
              <w:spacing w:before="120" w:after="60"/>
            </w:pPr>
            <w:r>
              <w:rPr>
                <w:b/>
                <w:sz w:val="22"/>
                <w:szCs w:val="22"/>
              </w:rPr>
              <w:t>Raven, starost učencev</w:t>
            </w:r>
            <w:r>
              <w:rPr>
                <w:sz w:val="22"/>
                <w:szCs w:val="22"/>
              </w:rPr>
              <w:t>:</w:t>
            </w:r>
          </w:p>
        </w:tc>
        <w:tc>
          <w:tcPr>
            <w:tcW w:w="9803" w:type="dxa"/>
            <w:gridSpan w:val="2"/>
            <w:shd w:val="clear" w:color="auto" w:fill="auto"/>
          </w:tcPr>
          <w:p w:rsidR="00B540D8" w:rsidRDefault="00AE5841">
            <w:pPr>
              <w:spacing w:before="120" w:after="60"/>
              <w:rPr>
                <w:sz w:val="22"/>
                <w:szCs w:val="22"/>
              </w:rPr>
            </w:pPr>
            <w:r>
              <w:rPr>
                <w:sz w:val="22"/>
                <w:szCs w:val="22"/>
              </w:rPr>
              <w:t>14 – 16</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Predmet:</w:t>
            </w:r>
          </w:p>
        </w:tc>
        <w:tc>
          <w:tcPr>
            <w:tcW w:w="9803" w:type="dxa"/>
            <w:gridSpan w:val="2"/>
            <w:shd w:val="clear" w:color="auto" w:fill="auto"/>
          </w:tcPr>
          <w:p w:rsidR="00B540D8" w:rsidRDefault="00AE5841">
            <w:pPr>
              <w:spacing w:before="120" w:after="60"/>
            </w:pPr>
            <w:r>
              <w:t>Biologija</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Vključeni predmeti:</w:t>
            </w:r>
          </w:p>
        </w:tc>
        <w:tc>
          <w:tcPr>
            <w:tcW w:w="9803" w:type="dxa"/>
            <w:gridSpan w:val="2"/>
            <w:shd w:val="clear" w:color="auto" w:fill="auto"/>
          </w:tcPr>
          <w:p w:rsidR="00B540D8" w:rsidRDefault="00AE5841">
            <w:pPr>
              <w:spacing w:before="120" w:after="60"/>
            </w:pPr>
            <w:r>
              <w:t>IT, kemija, gojenje rastlin</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Cilji:</w:t>
            </w:r>
          </w:p>
        </w:tc>
        <w:tc>
          <w:tcPr>
            <w:tcW w:w="9803" w:type="dxa"/>
            <w:gridSpan w:val="2"/>
            <w:shd w:val="clear" w:color="auto" w:fill="auto"/>
          </w:tcPr>
          <w:p w:rsidR="00B540D8" w:rsidRDefault="00AE5841">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02124"/>
              </w:rPr>
            </w:pPr>
            <w:r>
              <w:rPr>
                <w:color w:val="202124"/>
              </w:rPr>
              <w:t xml:space="preserve">Predstaviti tiste poklice, kjer je potrebno znanje botanike, in </w:t>
            </w:r>
            <w:r>
              <w:rPr>
                <w:color w:val="202124"/>
              </w:rPr>
              <w:t xml:space="preserve">učencem </w:t>
            </w:r>
            <w:r>
              <w:rPr>
                <w:color w:val="202124"/>
              </w:rPr>
              <w:t xml:space="preserve">pomagati pri odločitvi za izbiro teh poklicev. </w:t>
            </w:r>
            <w:r>
              <w:rPr>
                <w:color w:val="202124"/>
              </w:rPr>
              <w:t xml:space="preserve">Učencem </w:t>
            </w:r>
            <w:r>
              <w:rPr>
                <w:color w:val="202124"/>
              </w:rPr>
              <w:t>pomagati najti delo, ki najbolj ustreza njihovim interesom, znanju in veščinam.</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Predlagano število učencev na skupino:</w:t>
            </w:r>
          </w:p>
        </w:tc>
        <w:tc>
          <w:tcPr>
            <w:tcW w:w="9803" w:type="dxa"/>
            <w:gridSpan w:val="2"/>
            <w:shd w:val="clear" w:color="auto" w:fill="auto"/>
          </w:tcPr>
          <w:p w:rsidR="00B540D8" w:rsidRDefault="00AE5841">
            <w:pPr>
              <w:spacing w:before="120" w:after="60"/>
            </w:pPr>
            <w:r>
              <w:t>15 – 20</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Čas glavne dejavnosti:</w:t>
            </w:r>
          </w:p>
        </w:tc>
        <w:tc>
          <w:tcPr>
            <w:tcW w:w="9803" w:type="dxa"/>
            <w:gridSpan w:val="2"/>
            <w:shd w:val="clear" w:color="auto" w:fill="auto"/>
          </w:tcPr>
          <w:p w:rsidR="00B540D8" w:rsidRDefault="00AE5841">
            <w:pPr>
              <w:spacing w:before="120" w:after="60"/>
            </w:pPr>
            <w:r>
              <w:t>15 minut</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Material:</w:t>
            </w:r>
          </w:p>
        </w:tc>
        <w:tc>
          <w:tcPr>
            <w:tcW w:w="9803" w:type="dxa"/>
            <w:gridSpan w:val="2"/>
            <w:shd w:val="clear" w:color="auto" w:fill="auto"/>
          </w:tcPr>
          <w:p w:rsidR="00B540D8" w:rsidRDefault="00AE5841">
            <w:pPr>
              <w:spacing w:before="120" w:after="60"/>
            </w:pPr>
            <w:r>
              <w:t>Računalnik, projektor, mobilni telefon.</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Kompetence:</w:t>
            </w:r>
          </w:p>
        </w:tc>
        <w:tc>
          <w:tcPr>
            <w:tcW w:w="9803" w:type="dxa"/>
            <w:gridSpan w:val="2"/>
            <w:shd w:val="clear" w:color="auto" w:fill="auto"/>
          </w:tcPr>
          <w:p w:rsidR="00B540D8" w:rsidRDefault="00AE5841">
            <w:pPr>
              <w:spacing w:before="120" w:after="60"/>
            </w:pPr>
            <w:r>
              <w:t>Sporazumevanje v maternem jeziku, naravoslovne kompetence, digitalne kompetence, osebnostne kompetence, socialne kompetence, okoljske kompetence, likovne kompetence.</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Predpriprava, če je potrebna:</w:t>
            </w:r>
          </w:p>
        </w:tc>
        <w:tc>
          <w:tcPr>
            <w:tcW w:w="9803" w:type="dxa"/>
            <w:gridSpan w:val="2"/>
            <w:shd w:val="clear" w:color="auto" w:fill="auto"/>
          </w:tcPr>
          <w:p w:rsidR="00B540D8" w:rsidRDefault="00AE58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color w:val="202124"/>
              </w:rPr>
            </w:pPr>
            <w:r>
              <w:rPr>
                <w:color w:val="202124"/>
              </w:rPr>
              <w:t>Na pod</w:t>
            </w:r>
            <w:r>
              <w:rPr>
                <w:color w:val="202124"/>
              </w:rPr>
              <w:t>lagi njihovega dosedanjega znanja zbrati poklice, za katere je po njihovem mnenju potrebno znanje biologije, predvsem botanike. Poznati morajo možnosti in uporabnost svojih mobilnih telefonov in računalnikov. Poznati morajo uporabljeno aplikacijo.</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Pričako</w:t>
            </w:r>
            <w:r>
              <w:rPr>
                <w:b/>
              </w:rPr>
              <w:t>vani rezultati:</w:t>
            </w:r>
          </w:p>
        </w:tc>
        <w:tc>
          <w:tcPr>
            <w:tcW w:w="9803" w:type="dxa"/>
            <w:gridSpan w:val="2"/>
            <w:shd w:val="clear" w:color="auto" w:fill="auto"/>
          </w:tcPr>
          <w:p w:rsidR="00B540D8" w:rsidRDefault="00AE5841">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rPr>
            </w:pPr>
            <w:r>
              <w:rPr>
                <w:color w:val="202124"/>
              </w:rPr>
              <w:t>Zberite čim več poklicev, ki zahtevajo znanje biologije.</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lastRenderedPageBreak/>
              <w:t>Pričakovane težave:</w:t>
            </w:r>
          </w:p>
        </w:tc>
        <w:tc>
          <w:tcPr>
            <w:tcW w:w="9803" w:type="dxa"/>
            <w:gridSpan w:val="2"/>
            <w:shd w:val="clear" w:color="auto" w:fill="auto"/>
          </w:tcPr>
          <w:p w:rsidR="00B540D8" w:rsidRDefault="00AE58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02124"/>
              </w:rPr>
            </w:pPr>
            <w:r>
              <w:rPr>
                <w:color w:val="202124"/>
              </w:rPr>
              <w:t>Učenci si zaradi pomanjkanja znanja težko predstavljajo, da strokovnjak, ki se ukvarja z rastlinami, potrebuje npr. znanje fizike, kemije, čut za estetiko itd.</w:t>
            </w:r>
          </w:p>
        </w:tc>
      </w:tr>
      <w:tr w:rsidR="00B540D8" w:rsidTr="007E1AD0">
        <w:trPr>
          <w:gridAfter w:val="1"/>
          <w:wAfter w:w="46" w:type="dxa"/>
        </w:trPr>
        <w:tc>
          <w:tcPr>
            <w:tcW w:w="4185" w:type="dxa"/>
            <w:gridSpan w:val="2"/>
            <w:shd w:val="clear" w:color="auto" w:fill="FFE599"/>
          </w:tcPr>
          <w:p w:rsidR="00B540D8" w:rsidRDefault="00AE5841">
            <w:pPr>
              <w:spacing w:before="120" w:after="60"/>
              <w:rPr>
                <w:b/>
              </w:rPr>
            </w:pPr>
            <w:r>
              <w:rPr>
                <w:b/>
              </w:rPr>
              <w:t>Morebitni nadaljnji ukrepi:</w:t>
            </w:r>
          </w:p>
        </w:tc>
        <w:tc>
          <w:tcPr>
            <w:tcW w:w="9803" w:type="dxa"/>
            <w:gridSpan w:val="2"/>
            <w:shd w:val="clear" w:color="auto" w:fill="auto"/>
          </w:tcPr>
          <w:p w:rsidR="00B540D8" w:rsidRDefault="00AE5841">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202124"/>
              </w:rPr>
              <w:t>Med šolskim letom posvečamo posebno pozornost omenjanju poklicev in poklicev povezanih z vsak</w:t>
            </w:r>
            <w:r>
              <w:rPr>
                <w:color w:val="202124"/>
              </w:rPr>
              <w:t>im</w:t>
            </w:r>
            <w:r>
              <w:rPr>
                <w:color w:val="202124"/>
              </w:rPr>
              <w:t xml:space="preserve"> gradivom tečaja.</w:t>
            </w:r>
          </w:p>
        </w:tc>
      </w:tr>
      <w:tr w:rsidR="00B540D8" w:rsidTr="007E1AD0">
        <w:tc>
          <w:tcPr>
            <w:tcW w:w="851" w:type="dxa"/>
            <w:shd w:val="clear" w:color="auto" w:fill="FFE599"/>
            <w:tcMar>
              <w:left w:w="70" w:type="dxa"/>
              <w:right w:w="70" w:type="dxa"/>
            </w:tcMar>
          </w:tcPr>
          <w:p w:rsidR="00B540D8" w:rsidRDefault="00AE5841">
            <w:pPr>
              <w:spacing w:before="240" w:after="240"/>
              <w:jc w:val="center"/>
              <w:rPr>
                <w:b/>
                <w:smallCaps/>
              </w:rPr>
            </w:pPr>
            <w:r>
              <w:rPr>
                <w:b/>
                <w:smallCaps/>
              </w:rPr>
              <w:t>Čas</w:t>
            </w:r>
          </w:p>
        </w:tc>
        <w:tc>
          <w:tcPr>
            <w:tcW w:w="7936" w:type="dxa"/>
            <w:gridSpan w:val="2"/>
            <w:shd w:val="clear" w:color="auto" w:fill="FFE599"/>
            <w:tcMar>
              <w:left w:w="70" w:type="dxa"/>
              <w:right w:w="70" w:type="dxa"/>
            </w:tcMar>
          </w:tcPr>
          <w:p w:rsidR="00B540D8" w:rsidRDefault="00AE5841">
            <w:pPr>
              <w:spacing w:before="240" w:after="240"/>
              <w:jc w:val="center"/>
              <w:rPr>
                <w:b/>
                <w:smallCaps/>
              </w:rPr>
            </w:pPr>
            <w:r>
              <w:rPr>
                <w:b/>
                <w:smallCaps/>
              </w:rPr>
              <w:t>POSTOPEK (T: učitelj; SS: učenci)</w:t>
            </w:r>
          </w:p>
        </w:tc>
        <w:tc>
          <w:tcPr>
            <w:tcW w:w="5247" w:type="dxa"/>
            <w:gridSpan w:val="2"/>
            <w:shd w:val="clear" w:color="auto" w:fill="FFE599"/>
            <w:tcMar>
              <w:left w:w="70" w:type="dxa"/>
              <w:right w:w="70" w:type="dxa"/>
            </w:tcMar>
          </w:tcPr>
          <w:p w:rsidR="00B540D8" w:rsidRDefault="00AE5841">
            <w:pPr>
              <w:spacing w:before="240" w:after="240"/>
              <w:jc w:val="center"/>
              <w:rPr>
                <w:b/>
              </w:rPr>
            </w:pPr>
            <w:r>
              <w:rPr>
                <w:b/>
              </w:rPr>
              <w:t>METODA</w:t>
            </w:r>
          </w:p>
        </w:tc>
      </w:tr>
      <w:tr w:rsidR="00B540D8" w:rsidTr="007E1AD0">
        <w:tc>
          <w:tcPr>
            <w:tcW w:w="851" w:type="dxa"/>
            <w:shd w:val="clear" w:color="auto" w:fill="auto"/>
            <w:tcMar>
              <w:left w:w="70" w:type="dxa"/>
              <w:right w:w="70" w:type="dxa"/>
            </w:tcMar>
            <w:vAlign w:val="center"/>
          </w:tcPr>
          <w:p w:rsidR="00B540D8" w:rsidRDefault="00AE5841">
            <w:pPr>
              <w:spacing w:before="120" w:after="120"/>
              <w:jc w:val="center"/>
              <w:rPr>
                <w:b/>
                <w:smallCaps/>
              </w:rPr>
            </w:pPr>
            <w:r>
              <w:rPr>
                <w:b/>
                <w:smallCaps/>
              </w:rPr>
              <w:t>2'</w:t>
            </w:r>
          </w:p>
        </w:tc>
        <w:tc>
          <w:tcPr>
            <w:tcW w:w="7936" w:type="dxa"/>
            <w:gridSpan w:val="2"/>
            <w:shd w:val="clear" w:color="auto" w:fill="auto"/>
            <w:tcMar>
              <w:left w:w="70" w:type="dxa"/>
              <w:right w:w="70" w:type="dxa"/>
            </w:tcMar>
          </w:tcPr>
          <w:p w:rsidR="00B540D8" w:rsidRDefault="00AE5841">
            <w:pPr>
              <w:numPr>
                <w:ilvl w:val="0"/>
                <w:numId w:val="3"/>
              </w:numPr>
              <w:spacing w:before="240" w:after="240"/>
              <w:ind w:left="357" w:hanging="357"/>
              <w:rPr>
                <w:b/>
                <w:smallCaps/>
              </w:rPr>
            </w:pPr>
            <w:r>
              <w:rPr>
                <w:b/>
                <w:smallCaps/>
              </w:rPr>
              <w:t>Pripravljalni ukrep</w:t>
            </w:r>
          </w:p>
          <w:p w:rsidR="00B540D8" w:rsidRDefault="00AE5841">
            <w:pPr>
              <w:spacing w:before="120" w:after="240"/>
              <w:rPr>
                <w:u w:val="single"/>
              </w:rPr>
            </w:pPr>
            <w:r>
              <w:rPr>
                <w:b/>
                <w:color w:val="000000"/>
              </w:rPr>
              <w:t>Cilj:</w:t>
            </w:r>
            <w:r>
              <w:t xml:space="preserve"> </w:t>
            </w:r>
            <w:r>
              <w:rPr>
                <w:color w:val="202124"/>
              </w:rPr>
              <w:t>Spoznati poklice, pri katerih imajo rastline pomembno vlogo.</w:t>
            </w:r>
          </w:p>
          <w:p w:rsidR="00B540D8" w:rsidRDefault="00AE5841">
            <w:pPr>
              <w:numPr>
                <w:ilvl w:val="0"/>
                <w:numId w:val="4"/>
              </w:numPr>
              <w:spacing w:before="120" w:after="120"/>
              <w:rPr>
                <w:b/>
                <w:smallCaps/>
              </w:rPr>
            </w:pPr>
            <w:r>
              <w:t xml:space="preserve">T: </w:t>
            </w:r>
            <w:r>
              <w:rPr>
                <w:color w:val="202124"/>
              </w:rPr>
              <w:t>Poimenujte poklice, v katerih se delavci ukvarjajo z rastlinami.</w:t>
            </w:r>
            <w:r>
              <w:t xml:space="preserve"> </w:t>
            </w:r>
          </w:p>
          <w:p w:rsidR="00B540D8" w:rsidRDefault="00AE5841">
            <w:pPr>
              <w:numPr>
                <w:ilvl w:val="0"/>
                <w:numId w:val="4"/>
              </w:numPr>
              <w:spacing w:before="120" w:after="120"/>
              <w:rPr>
                <w:b/>
                <w:smallCaps/>
              </w:rPr>
            </w:pPr>
            <w:r>
              <w:t xml:space="preserve">SS: </w:t>
            </w:r>
            <w:r>
              <w:rPr>
                <w:color w:val="202124"/>
              </w:rPr>
              <w:t>V podanem časovnem okviru so navedene nekatere dejavnosti, povezane z rastlinami</w:t>
            </w:r>
            <w:r>
              <w:t>.</w:t>
            </w:r>
          </w:p>
          <w:p w:rsidR="00B540D8" w:rsidRDefault="00AE5841">
            <w:pPr>
              <w:numPr>
                <w:ilvl w:val="0"/>
                <w:numId w:val="4"/>
              </w:numPr>
              <w:spacing w:before="120" w:after="120"/>
              <w:rPr>
                <w:b/>
                <w:smallCaps/>
              </w:rPr>
            </w:pPr>
            <w:r>
              <w:t xml:space="preserve">T: </w:t>
            </w:r>
            <w:r>
              <w:rPr>
                <w:color w:val="202124"/>
              </w:rPr>
              <w:t>Če učenci težko začnejo z naštevanjem</w:t>
            </w:r>
            <w:r>
              <w:rPr>
                <w:color w:val="202124"/>
              </w:rPr>
              <w:t>, učitelj navede 1-2 primera</w:t>
            </w:r>
            <w:r>
              <w:t>.</w:t>
            </w:r>
          </w:p>
          <w:p w:rsidR="00B540D8" w:rsidRDefault="00AE5841">
            <w:pPr>
              <w:numPr>
                <w:ilvl w:val="0"/>
                <w:numId w:val="4"/>
              </w:numPr>
              <w:spacing w:before="120" w:after="120"/>
              <w:rPr>
                <w:b/>
                <w:smallCaps/>
              </w:rPr>
            </w:pPr>
            <w:r>
              <w:t xml:space="preserve">SS: </w:t>
            </w:r>
            <w:r>
              <w:rPr>
                <w:color w:val="202124"/>
              </w:rPr>
              <w:t>Seznam nadaljujejo.</w:t>
            </w:r>
          </w:p>
          <w:p w:rsidR="00B540D8" w:rsidRDefault="00AE5841">
            <w:pPr>
              <w:numPr>
                <w:ilvl w:val="0"/>
                <w:numId w:val="4"/>
              </w:numPr>
              <w:spacing w:before="120" w:after="120"/>
              <w:rPr>
                <w:b/>
                <w:smallCaps/>
              </w:rPr>
            </w:pPr>
            <w:r>
              <w:t xml:space="preserve">T: </w:t>
            </w:r>
            <w:r>
              <w:rPr>
                <w:color w:val="202124"/>
              </w:rPr>
              <w:t>Če zgled, ki ga poda učenec ni pravilen, ga učitelj zabeleži in kasneje popravi.</w:t>
            </w:r>
            <w:r>
              <w:t xml:space="preserve"> </w:t>
            </w:r>
          </w:p>
        </w:tc>
        <w:tc>
          <w:tcPr>
            <w:tcW w:w="5247" w:type="dxa"/>
            <w:gridSpan w:val="2"/>
            <w:shd w:val="clear" w:color="auto" w:fill="auto"/>
            <w:tcMar>
              <w:left w:w="70" w:type="dxa"/>
              <w:right w:w="70" w:type="dxa"/>
            </w:tcMar>
          </w:tcPr>
          <w:p w:rsidR="00B540D8" w:rsidRDefault="00B540D8">
            <w:pPr>
              <w:spacing w:before="120" w:after="120"/>
              <w:jc w:val="center"/>
            </w:pPr>
          </w:p>
          <w:p w:rsidR="00B540D8" w:rsidRDefault="00B540D8">
            <w:pPr>
              <w:spacing w:before="120" w:after="120"/>
              <w:jc w:val="center"/>
            </w:pPr>
          </w:p>
          <w:p w:rsidR="00B540D8" w:rsidRDefault="00AE5841">
            <w:pPr>
              <w:spacing w:before="120" w:after="120"/>
              <w:jc w:val="center"/>
            </w:pPr>
            <w:r>
              <w:t>Brainstorming</w:t>
            </w:r>
          </w:p>
          <w:p w:rsidR="00B540D8" w:rsidRDefault="00B540D8">
            <w:pPr>
              <w:spacing w:before="120" w:after="120"/>
              <w:jc w:val="center"/>
            </w:pPr>
          </w:p>
          <w:p w:rsidR="00B540D8" w:rsidRDefault="00AE5841">
            <w:pPr>
              <w:spacing w:before="120" w:after="120"/>
              <w:jc w:val="center"/>
            </w:pPr>
            <w:r>
              <w:t>Frontalno delo</w:t>
            </w:r>
          </w:p>
          <w:p w:rsidR="00B540D8" w:rsidRDefault="00AE5841">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02124"/>
              </w:rPr>
            </w:pPr>
            <w:r>
              <w:rPr>
                <w:rFonts w:ascii="Courier New" w:eastAsia="Courier New" w:hAnsi="Courier New" w:cs="Courier New"/>
                <w:color w:val="202124"/>
                <w:sz w:val="20"/>
                <w:szCs w:val="20"/>
              </w:rPr>
              <w:t xml:space="preserve"> </w:t>
            </w:r>
          </w:p>
          <w:p w:rsidR="00B540D8" w:rsidRDefault="00B540D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ourier New" w:eastAsia="Courier New" w:hAnsi="Courier New" w:cs="Courier New"/>
                <w:color w:val="202124"/>
                <w:sz w:val="20"/>
                <w:szCs w:val="20"/>
              </w:rPr>
            </w:pPr>
          </w:p>
        </w:tc>
      </w:tr>
      <w:tr w:rsidR="00B540D8" w:rsidTr="007E1AD0">
        <w:tc>
          <w:tcPr>
            <w:tcW w:w="8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540D8" w:rsidRDefault="00AE5841">
            <w:pPr>
              <w:spacing w:before="240" w:after="240"/>
              <w:jc w:val="center"/>
              <w:rPr>
                <w:b/>
                <w:smallCaps/>
              </w:rPr>
            </w:pPr>
            <w:r>
              <w:rPr>
                <w:b/>
                <w:smallCaps/>
              </w:rPr>
              <w:t>5'</w:t>
            </w:r>
          </w:p>
        </w:tc>
        <w:tc>
          <w:tcPr>
            <w:tcW w:w="7936"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540D8" w:rsidRDefault="00AE5841">
            <w:pPr>
              <w:numPr>
                <w:ilvl w:val="0"/>
                <w:numId w:val="3"/>
              </w:numPr>
              <w:spacing w:before="240" w:after="240"/>
              <w:ind w:left="357" w:hanging="357"/>
              <w:rPr>
                <w:b/>
                <w:color w:val="202124"/>
              </w:rPr>
            </w:pPr>
            <w:r>
              <w:rPr>
                <w:b/>
                <w:color w:val="202124"/>
              </w:rPr>
              <w:t>Priznavanje nekaterih poklicev, ki zahtevajo botaniko</w:t>
            </w:r>
          </w:p>
          <w:p w:rsidR="00B540D8" w:rsidRDefault="00AE5841">
            <w:pPr>
              <w:spacing w:before="120" w:after="240"/>
              <w:rPr>
                <w:color w:val="202124"/>
              </w:rPr>
            </w:pPr>
            <w:r>
              <w:rPr>
                <w:b/>
                <w:color w:val="000000"/>
              </w:rPr>
              <w:lastRenderedPageBreak/>
              <w:t>Cilj:</w:t>
            </w:r>
            <w:r>
              <w:t xml:space="preserve"> Na kratko,</w:t>
            </w:r>
            <w:r>
              <w:rPr>
                <w:color w:val="202124"/>
              </w:rPr>
              <w:t xml:space="preserve"> opis nalog z botaniko povezanih poklicev</w:t>
            </w:r>
          </w:p>
          <w:p w:rsidR="00B540D8" w:rsidRDefault="00AE5841">
            <w:pPr>
              <w:numPr>
                <w:ilvl w:val="0"/>
                <w:numId w:val="2"/>
              </w:numPr>
              <w:spacing w:after="120"/>
              <w:rPr>
                <w:b/>
                <w:smallCaps/>
              </w:rPr>
            </w:pPr>
            <w:r>
              <w:t xml:space="preserve">T: </w:t>
            </w:r>
            <w:r>
              <w:rPr>
                <w:color w:val="202124"/>
              </w:rPr>
              <w:t>Odpri povezavo in poveži podane dejavnosti in slike</w:t>
            </w:r>
            <w:r>
              <w:t>.</w:t>
            </w:r>
          </w:p>
          <w:p w:rsidR="00B540D8" w:rsidRDefault="00AE5841">
            <w:pPr>
              <w:numPr>
                <w:ilvl w:val="0"/>
                <w:numId w:val="2"/>
              </w:numPr>
              <w:spacing w:after="120"/>
              <w:rPr>
                <w:smallCaps/>
              </w:rPr>
            </w:pPr>
            <w:r>
              <w:rPr>
                <w:smallCaps/>
              </w:rPr>
              <w:t xml:space="preserve">SS: </w:t>
            </w:r>
            <w:r>
              <w:rPr>
                <w:color w:val="202124"/>
              </w:rPr>
              <w:t>Rešujejo nalogo (individualno ali v paru)</w:t>
            </w:r>
            <w:r>
              <w:t>.</w:t>
            </w:r>
          </w:p>
          <w:p w:rsidR="00B540D8" w:rsidRDefault="00AE5841">
            <w:pPr>
              <w:numPr>
                <w:ilvl w:val="0"/>
                <w:numId w:val="2"/>
              </w:numPr>
              <w:spacing w:after="120"/>
              <w:rPr>
                <w:smallCaps/>
              </w:rPr>
            </w:pPr>
            <w:r>
              <w:rPr>
                <w:smallCaps/>
              </w:rPr>
              <w:t xml:space="preserve">T: </w:t>
            </w:r>
            <w:r>
              <w:rPr>
                <w:color w:val="202124"/>
              </w:rPr>
              <w:t>Dvakrat zavrtite kolo sreče in v 1-2 stavkih opišite nalogo osebe z danim poklicem. Bi radi izbrali dani pok</w:t>
            </w:r>
            <w:r>
              <w:rPr>
                <w:color w:val="202124"/>
              </w:rPr>
              <w:t>lic?</w:t>
            </w:r>
          </w:p>
          <w:p w:rsidR="00B540D8" w:rsidRDefault="00AE5841">
            <w:pPr>
              <w:numPr>
                <w:ilvl w:val="0"/>
                <w:numId w:val="2"/>
              </w:numPr>
              <w:spacing w:after="120"/>
              <w:rPr>
                <w:smallCaps/>
              </w:rPr>
            </w:pPr>
            <w:r>
              <w:rPr>
                <w:smallCaps/>
              </w:rPr>
              <w:t xml:space="preserve">SS: </w:t>
            </w:r>
            <w:r>
              <w:rPr>
                <w:color w:val="202124"/>
              </w:rPr>
              <w:t>Nalogo rešujejo (individualno ali v paru).</w:t>
            </w:r>
          </w:p>
          <w:p w:rsidR="00B540D8" w:rsidRDefault="00B540D8">
            <w:pPr>
              <w:spacing w:before="120"/>
              <w:rPr>
                <w:b/>
                <w:color w:val="202124"/>
              </w:rPr>
            </w:pP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540D8" w:rsidRDefault="00B540D8">
            <w:pPr>
              <w:jc w:val="center"/>
            </w:pPr>
          </w:p>
          <w:p w:rsidR="00B540D8" w:rsidRDefault="00B540D8">
            <w:pPr>
              <w:jc w:val="center"/>
              <w:rPr>
                <w:color w:val="000000"/>
              </w:rPr>
            </w:pPr>
          </w:p>
          <w:p w:rsidR="00B540D8" w:rsidRDefault="00B540D8">
            <w:pPr>
              <w:jc w:val="center"/>
              <w:rPr>
                <w:color w:val="000000"/>
              </w:rPr>
            </w:pPr>
          </w:p>
          <w:p w:rsidR="00B540D8" w:rsidRDefault="00AE5841">
            <w:pPr>
              <w:jc w:val="center"/>
              <w:rPr>
                <w:color w:val="000000"/>
              </w:rPr>
            </w:pPr>
            <w:hyperlink r:id="rId7">
              <w:r>
                <w:rPr>
                  <w:color w:val="0563C1"/>
                  <w:u w:val="single"/>
                </w:rPr>
                <w:t>https://wordwall.net/resource/54057992</w:t>
              </w:r>
            </w:hyperlink>
          </w:p>
          <w:p w:rsidR="00B540D8" w:rsidRDefault="00B540D8">
            <w:pPr>
              <w:jc w:val="center"/>
              <w:rPr>
                <w:color w:val="000000"/>
              </w:rPr>
            </w:pPr>
          </w:p>
          <w:p w:rsidR="00B540D8" w:rsidRDefault="00B540D8">
            <w:pPr>
              <w:jc w:val="center"/>
              <w:rPr>
                <w:color w:val="000000"/>
              </w:rPr>
            </w:pPr>
          </w:p>
          <w:p w:rsidR="00B540D8" w:rsidRDefault="00AE5841">
            <w:pPr>
              <w:jc w:val="center"/>
            </w:pPr>
            <w:r>
              <w:rPr>
                <w:color w:val="000000"/>
              </w:rPr>
              <w:t>Posamezn</w:t>
            </w:r>
            <w:r>
              <w:t>o</w:t>
            </w:r>
            <w:r>
              <w:rPr>
                <w:color w:val="000000"/>
              </w:rPr>
              <w:t xml:space="preserve"> oz. </w:t>
            </w:r>
            <w:r>
              <w:rPr>
                <w:b/>
                <w:color w:val="000000"/>
              </w:rPr>
              <w:t>delo v dvojicah</w:t>
            </w:r>
          </w:p>
          <w:p w:rsidR="00B540D8" w:rsidRDefault="00AE5841">
            <w:pPr>
              <w:jc w:val="center"/>
            </w:pPr>
            <w:r>
              <w:t xml:space="preserve"> </w:t>
            </w:r>
          </w:p>
          <w:p w:rsidR="00B540D8" w:rsidRDefault="00B540D8">
            <w:pPr>
              <w:jc w:val="center"/>
            </w:pPr>
          </w:p>
          <w:p w:rsidR="00B540D8" w:rsidRDefault="00AE5841">
            <w:pPr>
              <w:jc w:val="center"/>
            </w:pPr>
            <w:hyperlink r:id="rId8">
              <w:r>
                <w:rPr>
                  <w:color w:val="0563C1"/>
                  <w:u w:val="single"/>
                </w:rPr>
                <w:t>https://wordwall.net/resource/54057866</w:t>
              </w:r>
            </w:hyperlink>
          </w:p>
          <w:p w:rsidR="00B540D8" w:rsidRDefault="00B540D8">
            <w:pPr>
              <w:jc w:val="center"/>
            </w:pPr>
          </w:p>
        </w:tc>
      </w:tr>
    </w:tbl>
    <w:p w:rsidR="00B540D8" w:rsidRDefault="00B540D8"/>
    <w:tbl>
      <w:tblPr>
        <w:tblStyle w:val="a0"/>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936"/>
        <w:gridCol w:w="5247"/>
      </w:tblGrid>
      <w:tr w:rsidR="00B540D8" w:rsidTr="007E1AD0">
        <w:tc>
          <w:tcPr>
            <w:tcW w:w="851" w:type="dxa"/>
            <w:tcBorders>
              <w:top w:val="single" w:sz="4" w:space="0" w:color="000000"/>
              <w:left w:val="single" w:sz="4" w:space="0" w:color="000000"/>
              <w:bottom w:val="single" w:sz="4" w:space="0" w:color="000000"/>
              <w:right w:val="single" w:sz="4" w:space="0" w:color="000000"/>
            </w:tcBorders>
            <w:shd w:val="clear" w:color="auto" w:fill="FFE599"/>
          </w:tcPr>
          <w:p w:rsidR="00B540D8" w:rsidRDefault="00AE5841">
            <w:pPr>
              <w:spacing w:before="240" w:after="240"/>
              <w:jc w:val="center"/>
              <w:rPr>
                <w:b/>
                <w:smallCaps/>
              </w:rPr>
            </w:pPr>
            <w:r>
              <w:rPr>
                <w:b/>
                <w:smallCaps/>
              </w:rPr>
              <w:t>Čas</w:t>
            </w:r>
          </w:p>
        </w:tc>
        <w:tc>
          <w:tcPr>
            <w:tcW w:w="7936" w:type="dxa"/>
            <w:tcBorders>
              <w:top w:val="single" w:sz="4" w:space="0" w:color="000000"/>
              <w:left w:val="single" w:sz="4" w:space="0" w:color="000000"/>
              <w:bottom w:val="single" w:sz="4" w:space="0" w:color="000000"/>
              <w:right w:val="single" w:sz="4" w:space="0" w:color="000000"/>
            </w:tcBorders>
            <w:shd w:val="clear" w:color="auto" w:fill="FFE599"/>
            <w:vAlign w:val="center"/>
          </w:tcPr>
          <w:p w:rsidR="00B540D8" w:rsidRDefault="00AE5841">
            <w:pPr>
              <w:spacing w:after="120"/>
              <w:ind w:left="360"/>
              <w:jc w:val="center"/>
              <w:rPr>
                <w:b/>
              </w:rPr>
            </w:pPr>
            <w:r>
              <w:rPr>
                <w:b/>
                <w:smallCaps/>
              </w:rPr>
              <w:t>POSTOPEK (T: učitelj; SS: učenci)</w:t>
            </w:r>
          </w:p>
        </w:tc>
        <w:tc>
          <w:tcPr>
            <w:tcW w:w="5247" w:type="dxa"/>
            <w:tcBorders>
              <w:top w:val="single" w:sz="4" w:space="0" w:color="000000"/>
              <w:left w:val="single" w:sz="4" w:space="0" w:color="000000"/>
              <w:bottom w:val="single" w:sz="4" w:space="0" w:color="000000"/>
              <w:right w:val="single" w:sz="4" w:space="0" w:color="000000"/>
            </w:tcBorders>
            <w:shd w:val="clear" w:color="auto" w:fill="FFE599"/>
          </w:tcPr>
          <w:p w:rsidR="00B540D8" w:rsidRDefault="00AE5841">
            <w:pPr>
              <w:spacing w:before="240" w:after="240"/>
              <w:jc w:val="center"/>
            </w:pPr>
            <w:r>
              <w:rPr>
                <w:b/>
              </w:rPr>
              <w:t>METODA</w:t>
            </w:r>
          </w:p>
        </w:tc>
      </w:tr>
      <w:tr w:rsidR="00B540D8" w:rsidTr="007E1AD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0D8" w:rsidRDefault="00AE5841">
            <w:pPr>
              <w:spacing w:before="240" w:after="240"/>
              <w:jc w:val="center"/>
              <w:rPr>
                <w:b/>
                <w:smallCaps/>
              </w:rPr>
            </w:pPr>
            <w:r>
              <w:rPr>
                <w:b/>
                <w:smallCaps/>
              </w:rPr>
              <w:t>5'</w:t>
            </w:r>
          </w:p>
        </w:tc>
        <w:tc>
          <w:tcPr>
            <w:tcW w:w="7936" w:type="dxa"/>
            <w:tcBorders>
              <w:top w:val="single" w:sz="4" w:space="0" w:color="000000"/>
              <w:left w:val="single" w:sz="4" w:space="0" w:color="000000"/>
              <w:bottom w:val="single" w:sz="4" w:space="0" w:color="000000"/>
              <w:right w:val="single" w:sz="4" w:space="0" w:color="000000"/>
            </w:tcBorders>
            <w:shd w:val="clear" w:color="auto" w:fill="auto"/>
          </w:tcPr>
          <w:p w:rsidR="00B540D8" w:rsidRDefault="00AE5841">
            <w:pPr>
              <w:numPr>
                <w:ilvl w:val="0"/>
                <w:numId w:val="3"/>
              </w:numPr>
              <w:spacing w:before="120"/>
              <w:rPr>
                <w:b/>
                <w:smallCaps/>
              </w:rPr>
            </w:pPr>
            <w:r>
              <w:rPr>
                <w:b/>
                <w:smallCaps/>
              </w:rPr>
              <w:t xml:space="preserve">: </w:t>
            </w:r>
            <w:r>
              <w:rPr>
                <w:b/>
                <w:color w:val="202124"/>
              </w:rPr>
              <w:t>Prepoznavanje nekaterih poklicev, povezanih z rastlinami, na podlagi kratkega opisa</w:t>
            </w:r>
          </w:p>
          <w:p w:rsidR="00B540D8" w:rsidRDefault="00AE5841">
            <w:pPr>
              <w:spacing w:before="120" w:after="240"/>
              <w:rPr>
                <w:color w:val="202124"/>
              </w:rPr>
            </w:pPr>
            <w:r>
              <w:rPr>
                <w:b/>
                <w:color w:val="000000"/>
              </w:rPr>
              <w:t>Cilj:</w:t>
            </w:r>
            <w:r>
              <w:t xml:space="preserve"> </w:t>
            </w:r>
            <w:r>
              <w:rPr>
                <w:b/>
                <w:color w:val="202124"/>
              </w:rPr>
              <w:t>Na podlagi opisov spoznati druge poklice</w:t>
            </w:r>
          </w:p>
          <w:p w:rsidR="00B540D8" w:rsidRDefault="00AE5841">
            <w:pPr>
              <w:numPr>
                <w:ilvl w:val="0"/>
                <w:numId w:val="1"/>
              </w:numPr>
              <w:spacing w:before="120"/>
            </w:pPr>
            <w:r>
              <w:t xml:space="preserve">T: </w:t>
            </w:r>
            <w:r>
              <w:rPr>
                <w:color w:val="202124"/>
              </w:rPr>
              <w:t>Rešite križanko: na podlagi kratkega opisa vpišite poklic. Kot rešitev boste prejeli drug poklic. Kaj počne in katere kompetence so potrebne za to delo?</w:t>
            </w:r>
          </w:p>
          <w:p w:rsidR="00B540D8" w:rsidRDefault="00AE5841">
            <w:pPr>
              <w:numPr>
                <w:ilvl w:val="0"/>
                <w:numId w:val="1"/>
              </w:numPr>
              <w:spacing w:before="120"/>
            </w:pPr>
            <w:r>
              <w:t>SS:</w:t>
            </w:r>
            <w:r>
              <w:rPr>
                <w:color w:val="000000"/>
              </w:rPr>
              <w:t xml:space="preserve"> </w:t>
            </w:r>
            <w:r>
              <w:rPr>
                <w:color w:val="202124"/>
              </w:rPr>
              <w:t xml:space="preserve">Rešujejo križanko (individualno </w:t>
            </w:r>
            <w:r>
              <w:rPr>
                <w:b/>
                <w:color w:val="202124"/>
              </w:rPr>
              <w:t>ali v paru</w:t>
            </w:r>
            <w:r>
              <w:rPr>
                <w:color w:val="202124"/>
              </w:rPr>
              <w:t>).</w:t>
            </w:r>
          </w:p>
          <w:p w:rsidR="00B540D8" w:rsidRDefault="00AE5841">
            <w:pPr>
              <w:numPr>
                <w:ilvl w:val="0"/>
                <w:numId w:val="1"/>
              </w:numPr>
              <w:spacing w:before="120"/>
            </w:pPr>
            <w:r>
              <w:lastRenderedPageBreak/>
              <w:t xml:space="preserve">T: </w:t>
            </w:r>
            <w:r>
              <w:rPr>
                <w:color w:val="202124"/>
              </w:rPr>
              <w:t>Preverite, ali je vaša rešitev pravilna. Kaj vam je delalo težave? Kateri poklic ste dobili kot končno rešitev?</w:t>
            </w:r>
          </w:p>
          <w:p w:rsidR="00B540D8" w:rsidRDefault="00AE5841">
            <w:pPr>
              <w:numPr>
                <w:ilvl w:val="0"/>
                <w:numId w:val="1"/>
              </w:numPr>
              <w:spacing w:before="120"/>
            </w:pPr>
            <w:r>
              <w:t>SS</w:t>
            </w:r>
            <w:r>
              <w:rPr>
                <w:color w:val="000000"/>
              </w:rPr>
              <w:t xml:space="preserve">: </w:t>
            </w:r>
            <w:r>
              <w:rPr>
                <w:color w:val="202124"/>
              </w:rPr>
              <w:t>Povedo svoje težave (če obstajajo), končno rešitev, njene značilnosti</w:t>
            </w:r>
            <w:r>
              <w:rPr>
                <w:color w:val="000000"/>
              </w:rPr>
              <w:t>.</w:t>
            </w:r>
          </w:p>
          <w:p w:rsidR="00B540D8" w:rsidRDefault="00AE5841">
            <w:pPr>
              <w:numPr>
                <w:ilvl w:val="0"/>
                <w:numId w:val="1"/>
              </w:numPr>
              <w:spacing w:before="120"/>
            </w:pPr>
            <w:r>
              <w:t xml:space="preserve">T: </w:t>
            </w:r>
            <w:r>
              <w:rPr>
                <w:color w:val="202124"/>
              </w:rPr>
              <w:t>Kdo bi si lahko predstavljal, da bi izbral poklic, ki je dan kot r</w:t>
            </w:r>
            <w:r>
              <w:rPr>
                <w:color w:val="202124"/>
              </w:rPr>
              <w:t>ešitev</w:t>
            </w:r>
            <w:r>
              <w:t>?</w:t>
            </w:r>
          </w:p>
          <w:p w:rsidR="00B540D8" w:rsidRDefault="00AE5841">
            <w:pPr>
              <w:numPr>
                <w:ilvl w:val="0"/>
                <w:numId w:val="1"/>
              </w:numPr>
              <w:spacing w:before="120" w:after="120"/>
              <w:ind w:left="714" w:hanging="357"/>
            </w:pPr>
            <w:r>
              <w:t xml:space="preserve">SS: </w:t>
            </w:r>
            <w:r>
              <w:rPr>
                <w:color w:val="202124"/>
              </w:rPr>
              <w:t>Odgovorijo z dvigom rok.</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B540D8" w:rsidRDefault="00B540D8">
            <w:pPr>
              <w:jc w:val="center"/>
            </w:pPr>
            <w:bookmarkStart w:id="0" w:name="_GoBack"/>
            <w:bookmarkEnd w:id="0"/>
          </w:p>
          <w:p w:rsidR="00B540D8" w:rsidRDefault="00B540D8">
            <w:pPr>
              <w:jc w:val="center"/>
            </w:pPr>
          </w:p>
          <w:p w:rsidR="00B540D8" w:rsidRDefault="00AE5841">
            <w:pPr>
              <w:jc w:val="center"/>
              <w:rPr>
                <w:color w:val="000000"/>
              </w:rPr>
            </w:pPr>
            <w:hyperlink r:id="rId9">
              <w:r>
                <w:rPr>
                  <w:color w:val="0563C1"/>
                  <w:u w:val="single"/>
                </w:rPr>
                <w:t>https://learningapps.org/watch?v=pvvgqyvuj23</w:t>
              </w:r>
            </w:hyperlink>
            <w:r>
              <w:rPr>
                <w:color w:val="000000"/>
              </w:rPr>
              <w:t xml:space="preserve"> </w:t>
            </w:r>
          </w:p>
          <w:p w:rsidR="00B540D8" w:rsidRDefault="00B540D8">
            <w:pPr>
              <w:jc w:val="center"/>
              <w:rPr>
                <w:color w:val="000000"/>
              </w:rPr>
            </w:pPr>
          </w:p>
          <w:p w:rsidR="00B540D8" w:rsidRDefault="00AE5841">
            <w:pPr>
              <w:jc w:val="center"/>
            </w:pPr>
            <w:r>
              <w:rPr>
                <w:color w:val="000000"/>
              </w:rPr>
              <w:t>Posamezn</w:t>
            </w:r>
            <w:r>
              <w:t>o</w:t>
            </w:r>
            <w:r>
              <w:rPr>
                <w:color w:val="000000"/>
              </w:rPr>
              <w:t xml:space="preserve"> oz. </w:t>
            </w:r>
            <w:r>
              <w:rPr>
                <w:b/>
                <w:color w:val="000000"/>
              </w:rPr>
              <w:t>delo v dvojicah</w:t>
            </w:r>
          </w:p>
          <w:p w:rsidR="00B540D8" w:rsidRDefault="00AE5841">
            <w:pPr>
              <w:jc w:val="center"/>
            </w:pPr>
            <w:r>
              <w:t xml:space="preserve"> </w:t>
            </w:r>
          </w:p>
          <w:p w:rsidR="00B540D8" w:rsidRDefault="00B540D8">
            <w:pPr>
              <w:jc w:val="center"/>
            </w:pPr>
          </w:p>
          <w:p w:rsidR="00B540D8" w:rsidRDefault="00B540D8">
            <w:pPr>
              <w:jc w:val="center"/>
            </w:pPr>
          </w:p>
          <w:p w:rsidR="00B540D8" w:rsidRDefault="00AE5841">
            <w:pPr>
              <w:jc w:val="center"/>
            </w:pPr>
            <w:r>
              <w:t>Frontalno delo</w:t>
            </w:r>
          </w:p>
          <w:p w:rsidR="00B540D8" w:rsidRDefault="00B540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rPr>
            </w:pPr>
          </w:p>
        </w:tc>
      </w:tr>
      <w:tr w:rsidR="00B540D8" w:rsidTr="007E1AD0">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40D8" w:rsidRDefault="00AE5841">
            <w:pPr>
              <w:spacing w:before="240" w:after="240"/>
              <w:jc w:val="center"/>
              <w:rPr>
                <w:b/>
                <w:smallCaps/>
              </w:rPr>
            </w:pPr>
            <w:r>
              <w:rPr>
                <w:b/>
                <w:smallCaps/>
              </w:rPr>
              <w:lastRenderedPageBreak/>
              <w:t>3'</w:t>
            </w:r>
          </w:p>
        </w:tc>
        <w:tc>
          <w:tcPr>
            <w:tcW w:w="7936" w:type="dxa"/>
            <w:tcBorders>
              <w:top w:val="single" w:sz="4" w:space="0" w:color="000000"/>
              <w:left w:val="single" w:sz="4" w:space="0" w:color="000000"/>
              <w:bottom w:val="single" w:sz="4" w:space="0" w:color="000000"/>
              <w:right w:val="single" w:sz="4" w:space="0" w:color="000000"/>
            </w:tcBorders>
            <w:shd w:val="clear" w:color="auto" w:fill="auto"/>
          </w:tcPr>
          <w:p w:rsidR="00B540D8" w:rsidRDefault="00AE5841">
            <w:pPr>
              <w:numPr>
                <w:ilvl w:val="0"/>
                <w:numId w:val="3"/>
              </w:numPr>
              <w:spacing w:before="120" w:after="120"/>
              <w:rPr>
                <w:b/>
                <w:smallCaps/>
              </w:rPr>
            </w:pPr>
            <w:r>
              <w:rPr>
                <w:b/>
                <w:smallCaps/>
                <w:color w:val="202124"/>
              </w:rPr>
              <w:t>Zaključna dejavnost</w:t>
            </w:r>
            <w:r>
              <w:rPr>
                <w:b/>
                <w:smallCaps/>
              </w:rPr>
              <w:t xml:space="preserve"> </w:t>
            </w:r>
            <w:r>
              <w:rPr>
                <w:b/>
              </w:rPr>
              <w:t xml:space="preserve"> </w:t>
            </w:r>
          </w:p>
          <w:p w:rsidR="00B540D8" w:rsidRDefault="00AE5841">
            <w:pPr>
              <w:spacing w:after="120"/>
              <w:rPr>
                <w:b/>
                <w:color w:val="000000"/>
              </w:rPr>
            </w:pPr>
            <w:r>
              <w:rPr>
                <w:b/>
                <w:color w:val="000000"/>
              </w:rPr>
              <w:t>Cilj:</w:t>
            </w:r>
            <w:r>
              <w:rPr>
                <w:b/>
                <w:color w:val="202124"/>
              </w:rPr>
              <w:t>V razmislek: kakšna izobrazba je potrebna za dane poklice?</w:t>
            </w:r>
          </w:p>
          <w:p w:rsidR="00B540D8" w:rsidRDefault="00AE5841">
            <w:pPr>
              <w:numPr>
                <w:ilvl w:val="0"/>
                <w:numId w:val="2"/>
              </w:numPr>
              <w:spacing w:after="120"/>
              <w:rPr>
                <w:b/>
                <w:smallCaps/>
              </w:rPr>
            </w:pPr>
            <w:r>
              <w:t xml:space="preserve">T: </w:t>
            </w:r>
            <w:r>
              <w:rPr>
                <w:color w:val="202124"/>
              </w:rPr>
              <w:t>Teme tukaj ni mogoče zapreti! Poskusite spoznati čim več poklicev, tudi z vidika, kakšno spričevalo ali diplomo potrebujete. To vam olajša izbiro poklica</w:t>
            </w:r>
            <w:r>
              <w:t>.</w:t>
            </w:r>
            <w:r>
              <w:rPr>
                <w:color w:val="202124"/>
              </w:rPr>
              <w:t xml:space="preserve"> Na koncu odprite povezavo in poiščite omenjene poklice.</w:t>
            </w:r>
          </w:p>
          <w:p w:rsidR="00B540D8" w:rsidRDefault="00AE5841">
            <w:pPr>
              <w:numPr>
                <w:ilvl w:val="0"/>
                <w:numId w:val="2"/>
              </w:numPr>
              <w:spacing w:after="120"/>
              <w:rPr>
                <w:smallCaps/>
              </w:rPr>
            </w:pPr>
            <w:r>
              <w:rPr>
                <w:smallCaps/>
              </w:rPr>
              <w:t xml:space="preserve">SS: </w:t>
            </w:r>
            <w:r>
              <w:rPr>
                <w:color w:val="202124"/>
              </w:rPr>
              <w:t>Rešujejo vajo.</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rsidR="00B540D8" w:rsidRDefault="00B540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color w:val="202124"/>
              </w:rPr>
            </w:pPr>
          </w:p>
          <w:p w:rsidR="00B540D8" w:rsidRDefault="00B540D8">
            <w:pPr>
              <w:jc w:val="center"/>
            </w:pPr>
          </w:p>
          <w:p w:rsidR="00B540D8" w:rsidRDefault="00AE5841">
            <w:pPr>
              <w:spacing w:before="120" w:after="120"/>
              <w:jc w:val="center"/>
            </w:pPr>
            <w:hyperlink r:id="rId10">
              <w:r>
                <w:rPr>
                  <w:color w:val="0563C1"/>
                  <w:u w:val="single"/>
                </w:rPr>
                <w:t>https://wordwall.net/resource/54013640</w:t>
              </w:r>
            </w:hyperlink>
          </w:p>
          <w:p w:rsidR="00B540D8" w:rsidRDefault="00AE5841">
            <w:pPr>
              <w:spacing w:before="240" w:after="240"/>
              <w:jc w:val="center"/>
            </w:pPr>
            <w:r>
              <w:rPr>
                <w:color w:val="000000"/>
              </w:rPr>
              <w:t>Posamezn</w:t>
            </w:r>
            <w:r>
              <w:t>o</w:t>
            </w:r>
            <w:r>
              <w:rPr>
                <w:color w:val="000000"/>
              </w:rPr>
              <w:t xml:space="preserve"> oz. </w:t>
            </w:r>
            <w:r>
              <w:rPr>
                <w:b/>
                <w:color w:val="000000"/>
              </w:rPr>
              <w:t>delo v dvojicah</w:t>
            </w:r>
          </w:p>
        </w:tc>
      </w:tr>
    </w:tbl>
    <w:p w:rsidR="00B540D8" w:rsidRDefault="00B540D8"/>
    <w:sectPr w:rsidR="00B540D8">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841" w:rsidRDefault="00AE5841">
      <w:r>
        <w:separator/>
      </w:r>
    </w:p>
  </w:endnote>
  <w:endnote w:type="continuationSeparator" w:id="0">
    <w:p w:rsidR="00AE5841" w:rsidRDefault="00AE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D8" w:rsidRDefault="00B540D8">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D8" w:rsidRDefault="007E1AD0">
    <w:pPr>
      <w:pBdr>
        <w:top w:val="nil"/>
        <w:left w:val="nil"/>
        <w:bottom w:val="nil"/>
        <w:right w:val="nil"/>
        <w:between w:val="nil"/>
      </w:pBdr>
      <w:tabs>
        <w:tab w:val="center" w:pos="4536"/>
        <w:tab w:val="right" w:pos="9072"/>
      </w:tabs>
      <w:rPr>
        <w:color w:val="000000"/>
      </w:rPr>
    </w:pPr>
    <w:r>
      <w:rPr>
        <w:noProof/>
        <w:lang w:val="pl-PL"/>
      </w:rPr>
      <w:drawing>
        <wp:inline distT="0" distB="0" distL="0" distR="0" wp14:anchorId="7F551BEE" wp14:editId="29E53417">
          <wp:extent cx="8891270" cy="698500"/>
          <wp:effectExtent l="0" t="0" r="5080" b="635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1270" cy="6985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D8" w:rsidRDefault="00B540D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841" w:rsidRDefault="00AE5841">
      <w:r>
        <w:separator/>
      </w:r>
    </w:p>
  </w:footnote>
  <w:footnote w:type="continuationSeparator" w:id="0">
    <w:p w:rsidR="00AE5841" w:rsidRDefault="00AE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D8" w:rsidRDefault="00B540D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D8" w:rsidRDefault="00B540D8">
    <w:pPr>
      <w:widowControl w:val="0"/>
      <w:pBdr>
        <w:top w:val="nil"/>
        <w:left w:val="nil"/>
        <w:bottom w:val="nil"/>
        <w:right w:val="nil"/>
        <w:between w:val="nil"/>
      </w:pBdr>
      <w:spacing w:line="276" w:lineRule="auto"/>
    </w:pPr>
  </w:p>
  <w:tbl>
    <w:tblPr>
      <w:tblStyle w:val="a1"/>
      <w:tblW w:w="14149" w:type="dxa"/>
      <w:tblInd w:w="-115" w:type="dxa"/>
      <w:tblLayout w:type="fixed"/>
      <w:tblLook w:val="0400" w:firstRow="0" w:lastRow="0" w:firstColumn="0" w:lastColumn="0" w:noHBand="0" w:noVBand="1"/>
    </w:tblPr>
    <w:tblGrid>
      <w:gridCol w:w="4681"/>
      <w:gridCol w:w="4651"/>
      <w:gridCol w:w="4817"/>
    </w:tblGrid>
    <w:tr w:rsidR="00B540D8" w:rsidTr="007E1AD0">
      <w:tc>
        <w:tcPr>
          <w:tcW w:w="4681" w:type="dxa"/>
          <w:shd w:val="clear" w:color="auto" w:fill="FFE599"/>
          <w:vAlign w:val="center"/>
        </w:tcPr>
        <w:p w:rsidR="00B540D8" w:rsidRDefault="00AE5841">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651" w:type="dxa"/>
          <w:shd w:val="clear" w:color="auto" w:fill="FFE599"/>
          <w:vAlign w:val="center"/>
        </w:tcPr>
        <w:p w:rsidR="00B540D8" w:rsidRDefault="00AE5841">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817" w:type="dxa"/>
          <w:shd w:val="clear" w:color="auto" w:fill="FFE599"/>
          <w:vAlign w:val="center"/>
        </w:tcPr>
        <w:p w:rsidR="00B540D8" w:rsidRDefault="00AE5841">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B540D8" w:rsidRDefault="00B540D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D8" w:rsidRDefault="00B540D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96AA1"/>
    <w:multiLevelType w:val="multilevel"/>
    <w:tmpl w:val="E4DA3748"/>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B3424AD"/>
    <w:multiLevelType w:val="multilevel"/>
    <w:tmpl w:val="5DFABA6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5814530"/>
    <w:multiLevelType w:val="multilevel"/>
    <w:tmpl w:val="F5C2964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8AA5911"/>
    <w:multiLevelType w:val="multilevel"/>
    <w:tmpl w:val="79DC6DF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D8"/>
    <w:rsid w:val="007B3CD0"/>
    <w:rsid w:val="007E1AD0"/>
    <w:rsid w:val="00AE5841"/>
    <w:rsid w:val="00B54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E7C957-2D3E-4CED-A091-6D5D746A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5405786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dwall.net/resource/5405799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ordwall.net/resource/54013640" TargetMode="External"/><Relationship Id="rId4" Type="http://schemas.openxmlformats.org/officeDocument/2006/relationships/webSettings" Target="webSettings.xml"/><Relationship Id="rId9" Type="http://schemas.openxmlformats.org/officeDocument/2006/relationships/hyperlink" Target="https://learningapps.org/watch?v=pvvgqyvuj2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3243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2023-12-01T19:31:00Z</cp:lastPrinted>
  <dcterms:created xsi:type="dcterms:W3CDTF">2023-12-01T19:30:00Z</dcterms:created>
  <dcterms:modified xsi:type="dcterms:W3CDTF">2023-12-01T19:31:00Z</dcterms:modified>
</cp:coreProperties>
</file>