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03" w:rsidRDefault="0053175D">
      <w:pPr>
        <w:shd w:val="clear" w:color="auto" w:fill="FFE599"/>
        <w:jc w:val="center"/>
        <w:rPr>
          <w:b/>
        </w:rPr>
      </w:pPr>
      <w:r>
        <w:rPr>
          <w:b/>
        </w:rPr>
        <w:t>Učni načrt</w:t>
      </w:r>
    </w:p>
    <w:p w:rsidR="00882203" w:rsidRDefault="0053175D">
      <w:pPr>
        <w:spacing w:before="120" w:after="120"/>
        <w:jc w:val="center"/>
        <w:rPr>
          <w:b/>
        </w:rPr>
      </w:pPr>
      <w:r>
        <w:rPr>
          <w:b/>
        </w:rPr>
        <w:t>Pit Stop v družabnih medijih</w:t>
      </w:r>
    </w:p>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198"/>
        <w:gridCol w:w="331"/>
      </w:tblGrid>
      <w:tr w:rsidR="00882203">
        <w:trPr>
          <w:gridAfter w:val="1"/>
          <w:wAfter w:w="331" w:type="dxa"/>
          <w:trHeight w:val="227"/>
        </w:trPr>
        <w:tc>
          <w:tcPr>
            <w:tcW w:w="3828" w:type="dxa"/>
            <w:gridSpan w:val="2"/>
            <w:shd w:val="clear" w:color="auto" w:fill="FFE599"/>
          </w:tcPr>
          <w:p w:rsidR="00882203" w:rsidRDefault="0053175D">
            <w:pPr>
              <w:spacing w:before="40" w:after="40"/>
            </w:pPr>
            <w:r>
              <w:rPr>
                <w:b/>
                <w:sz w:val="22"/>
                <w:szCs w:val="22"/>
              </w:rPr>
              <w:t>Raven, starost učencev</w:t>
            </w:r>
            <w:r>
              <w:rPr>
                <w:sz w:val="22"/>
                <w:szCs w:val="22"/>
              </w:rPr>
              <w:t>:</w:t>
            </w:r>
          </w:p>
        </w:tc>
        <w:tc>
          <w:tcPr>
            <w:tcW w:w="10158" w:type="dxa"/>
            <w:gridSpan w:val="2"/>
            <w:shd w:val="clear" w:color="auto" w:fill="auto"/>
          </w:tcPr>
          <w:p w:rsidR="00882203" w:rsidRDefault="0053175D">
            <w:pPr>
              <w:spacing w:before="40" w:after="40"/>
              <w:rPr>
                <w:sz w:val="22"/>
                <w:szCs w:val="22"/>
              </w:rPr>
            </w:pPr>
            <w:r>
              <w:rPr>
                <w:sz w:val="22"/>
                <w:szCs w:val="22"/>
              </w:rPr>
              <w:t>14 – 18</w:t>
            </w:r>
          </w:p>
        </w:tc>
      </w:tr>
      <w:tr w:rsidR="00882203">
        <w:trPr>
          <w:gridAfter w:val="1"/>
          <w:wAfter w:w="331" w:type="dxa"/>
          <w:trHeight w:val="227"/>
        </w:trPr>
        <w:tc>
          <w:tcPr>
            <w:tcW w:w="3828" w:type="dxa"/>
            <w:gridSpan w:val="2"/>
            <w:shd w:val="clear" w:color="auto" w:fill="FFE599"/>
          </w:tcPr>
          <w:p w:rsidR="00882203" w:rsidRDefault="0053175D">
            <w:pPr>
              <w:spacing w:before="40" w:after="40"/>
              <w:rPr>
                <w:b/>
              </w:rPr>
            </w:pPr>
            <w:r>
              <w:rPr>
                <w:b/>
              </w:rPr>
              <w:t>Predmet:</w:t>
            </w:r>
          </w:p>
        </w:tc>
        <w:tc>
          <w:tcPr>
            <w:tcW w:w="10158" w:type="dxa"/>
            <w:gridSpan w:val="2"/>
            <w:shd w:val="clear" w:color="auto" w:fill="auto"/>
          </w:tcPr>
          <w:p w:rsidR="00882203" w:rsidRDefault="0053175D">
            <w:pPr>
              <w:spacing w:before="40" w:after="40"/>
            </w:pPr>
            <w:r>
              <w:t>Katerikoli predmet</w:t>
            </w:r>
          </w:p>
        </w:tc>
      </w:tr>
      <w:tr w:rsidR="00882203">
        <w:trPr>
          <w:gridAfter w:val="1"/>
          <w:wAfter w:w="331" w:type="dxa"/>
          <w:trHeight w:val="227"/>
        </w:trPr>
        <w:tc>
          <w:tcPr>
            <w:tcW w:w="3828" w:type="dxa"/>
            <w:gridSpan w:val="2"/>
            <w:shd w:val="clear" w:color="auto" w:fill="FFE599"/>
          </w:tcPr>
          <w:p w:rsidR="00882203" w:rsidRDefault="0053175D">
            <w:pPr>
              <w:spacing w:before="40" w:after="40"/>
              <w:rPr>
                <w:b/>
              </w:rPr>
            </w:pPr>
            <w:r>
              <w:rPr>
                <w:b/>
              </w:rPr>
              <w:t>Vključeni predmeti:</w:t>
            </w:r>
          </w:p>
        </w:tc>
        <w:tc>
          <w:tcPr>
            <w:tcW w:w="10158" w:type="dxa"/>
            <w:gridSpan w:val="2"/>
            <w:shd w:val="clear" w:color="auto" w:fill="auto"/>
          </w:tcPr>
          <w:p w:rsidR="00882203" w:rsidRDefault="0053175D">
            <w:pPr>
              <w:spacing w:before="40" w:after="40"/>
            </w:pPr>
            <w:r>
              <w:t>Vsi predmeti</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Cilji:</w:t>
            </w:r>
          </w:p>
        </w:tc>
        <w:tc>
          <w:tcPr>
            <w:tcW w:w="10158" w:type="dxa"/>
            <w:gridSpan w:val="2"/>
            <w:shd w:val="clear" w:color="auto" w:fill="auto"/>
          </w:tcPr>
          <w:p w:rsidR="00882203" w:rsidRDefault="0053175D">
            <w:pPr>
              <w:spacing w:before="40" w:after="40"/>
            </w:pPr>
            <w:r>
              <w:t>Študenti bodo lahko razumeli vpliv, ki ga imajo lahko dru</w:t>
            </w:r>
            <w:bookmarkStart w:id="0" w:name="_GoBack"/>
            <w:bookmarkEnd w:id="0"/>
            <w:r>
              <w:t>žbeni mediji na njihovo javno dojemanje in na iskanje zaposlitve v današnjem poslovnem svetu.</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Predlagano število učencev na skupino:</w:t>
            </w:r>
          </w:p>
        </w:tc>
        <w:tc>
          <w:tcPr>
            <w:tcW w:w="10158" w:type="dxa"/>
            <w:gridSpan w:val="2"/>
            <w:shd w:val="clear" w:color="auto" w:fill="auto"/>
          </w:tcPr>
          <w:p w:rsidR="00882203" w:rsidRDefault="0053175D">
            <w:pPr>
              <w:spacing w:before="40" w:after="40"/>
            </w:pPr>
            <w:r>
              <w:t>10 - 15</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Čas glavne dejavnosti:</w:t>
            </w:r>
          </w:p>
        </w:tc>
        <w:tc>
          <w:tcPr>
            <w:tcW w:w="10158" w:type="dxa"/>
            <w:gridSpan w:val="2"/>
            <w:shd w:val="clear" w:color="auto" w:fill="auto"/>
          </w:tcPr>
          <w:p w:rsidR="00882203" w:rsidRDefault="0053175D">
            <w:pPr>
              <w:spacing w:before="40" w:after="40"/>
            </w:pPr>
            <w:r>
              <w:t>15 minut</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Material:</w:t>
            </w:r>
          </w:p>
        </w:tc>
        <w:tc>
          <w:tcPr>
            <w:tcW w:w="10158" w:type="dxa"/>
            <w:gridSpan w:val="2"/>
            <w:shd w:val="clear" w:color="auto" w:fill="auto"/>
          </w:tcPr>
          <w:p w:rsidR="00882203" w:rsidRDefault="0053175D">
            <w:pPr>
              <w:spacing w:before="40" w:after="40"/>
            </w:pPr>
            <w:r>
              <w:t>1. Naprave z dostopom do interneta</w:t>
            </w:r>
          </w:p>
          <w:p w:rsidR="00882203" w:rsidRDefault="0053175D">
            <w:pPr>
              <w:spacing w:before="40" w:after="40"/>
            </w:pPr>
            <w:r>
              <w:t>2. Social Media Pit Stop</w:t>
            </w:r>
          </w:p>
          <w:p w:rsidR="00882203" w:rsidRDefault="0053175D">
            <w:pPr>
              <w:spacing w:before="40" w:after="40"/>
            </w:pPr>
            <w:r>
              <w:t>3. Pisalni pribor</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Kompetence:</w:t>
            </w:r>
          </w:p>
        </w:tc>
        <w:tc>
          <w:tcPr>
            <w:tcW w:w="10158" w:type="dxa"/>
            <w:gridSpan w:val="2"/>
            <w:shd w:val="clear" w:color="auto" w:fill="auto"/>
          </w:tcPr>
          <w:p w:rsidR="00882203" w:rsidRDefault="0053175D">
            <w:pPr>
              <w:spacing w:before="40" w:after="40"/>
            </w:pPr>
            <w:r>
              <w:t>a) Medosebna komunikacija</w:t>
            </w:r>
          </w:p>
          <w:p w:rsidR="00882203" w:rsidRDefault="0053175D">
            <w:pPr>
              <w:spacing w:before="40" w:after="40"/>
            </w:pPr>
            <w:r>
              <w:t>b) Strokovnost</w:t>
            </w:r>
          </w:p>
          <w:p w:rsidR="00882203" w:rsidRDefault="0053175D">
            <w:pPr>
              <w:spacing w:before="40" w:after="40"/>
            </w:pPr>
            <w:r>
              <w:t>c) Sposobnost sprejemanja in vključevanja kritike in povratnih informacij</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Predpriprava, če je potrebna:</w:t>
            </w:r>
          </w:p>
        </w:tc>
        <w:tc>
          <w:tcPr>
            <w:tcW w:w="10158" w:type="dxa"/>
            <w:gridSpan w:val="2"/>
            <w:shd w:val="clear" w:color="auto" w:fill="auto"/>
          </w:tcPr>
          <w:p w:rsidR="00882203" w:rsidRDefault="005317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Pričakovani rezultati:</w:t>
            </w:r>
          </w:p>
        </w:tc>
        <w:tc>
          <w:tcPr>
            <w:tcW w:w="10158" w:type="dxa"/>
            <w:gridSpan w:val="2"/>
            <w:shd w:val="clear" w:color="auto" w:fill="auto"/>
          </w:tcPr>
          <w:p w:rsidR="00882203" w:rsidRDefault="005317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Študenti se bodo naučili vpliva uporabe družbenih medijev na postopek zaposlovanja.</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Pričakovane težave:</w:t>
            </w:r>
          </w:p>
        </w:tc>
        <w:tc>
          <w:tcPr>
            <w:tcW w:w="10158" w:type="dxa"/>
            <w:gridSpan w:val="2"/>
            <w:shd w:val="clear" w:color="auto" w:fill="auto"/>
          </w:tcPr>
          <w:p w:rsidR="00882203" w:rsidRDefault="005317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Nekaterih študentov tema morda ne zanima.</w:t>
            </w:r>
          </w:p>
        </w:tc>
      </w:tr>
      <w:tr w:rsidR="00882203">
        <w:trPr>
          <w:gridAfter w:val="1"/>
          <w:wAfter w:w="331" w:type="dxa"/>
        </w:trPr>
        <w:tc>
          <w:tcPr>
            <w:tcW w:w="3828" w:type="dxa"/>
            <w:gridSpan w:val="2"/>
            <w:shd w:val="clear" w:color="auto" w:fill="FFE599"/>
          </w:tcPr>
          <w:p w:rsidR="00882203" w:rsidRDefault="0053175D">
            <w:pPr>
              <w:spacing w:before="40" w:after="40"/>
              <w:rPr>
                <w:b/>
              </w:rPr>
            </w:pPr>
            <w:r>
              <w:rPr>
                <w:b/>
              </w:rPr>
              <w:t>Morebitni nadaljnji ukrepi:</w:t>
            </w:r>
          </w:p>
        </w:tc>
        <w:tc>
          <w:tcPr>
            <w:tcW w:w="10158" w:type="dxa"/>
            <w:gridSpan w:val="2"/>
            <w:shd w:val="clear" w:color="auto" w:fill="auto"/>
          </w:tcPr>
          <w:p w:rsidR="00882203" w:rsidRDefault="005317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w:t>
            </w:r>
          </w:p>
        </w:tc>
      </w:tr>
      <w:tr w:rsidR="00882203">
        <w:tc>
          <w:tcPr>
            <w:tcW w:w="993" w:type="dxa"/>
            <w:shd w:val="clear" w:color="auto" w:fill="FFE599"/>
            <w:tcMar>
              <w:left w:w="70" w:type="dxa"/>
              <w:right w:w="70" w:type="dxa"/>
            </w:tcMar>
          </w:tcPr>
          <w:p w:rsidR="00882203" w:rsidRDefault="0053175D">
            <w:pPr>
              <w:spacing w:before="240" w:after="240"/>
              <w:jc w:val="center"/>
              <w:rPr>
                <w:b/>
                <w:smallCaps/>
              </w:rPr>
            </w:pPr>
            <w:r>
              <w:rPr>
                <w:b/>
                <w:smallCaps/>
              </w:rPr>
              <w:lastRenderedPageBreak/>
              <w:t>Čas</w:t>
            </w:r>
          </w:p>
        </w:tc>
        <w:tc>
          <w:tcPr>
            <w:tcW w:w="7795" w:type="dxa"/>
            <w:gridSpan w:val="2"/>
            <w:shd w:val="clear" w:color="auto" w:fill="FFE599"/>
            <w:tcMar>
              <w:left w:w="70" w:type="dxa"/>
              <w:right w:w="70" w:type="dxa"/>
            </w:tcMar>
          </w:tcPr>
          <w:p w:rsidR="00882203" w:rsidRDefault="0053175D">
            <w:pPr>
              <w:spacing w:before="240" w:after="240"/>
              <w:jc w:val="center"/>
              <w:rPr>
                <w:b/>
                <w:smallCaps/>
              </w:rPr>
            </w:pPr>
            <w:r>
              <w:rPr>
                <w:b/>
                <w:smallCaps/>
              </w:rPr>
              <w:t>POSTOPEK (T: učitelj; SS: učenci; O: drugi)</w:t>
            </w:r>
          </w:p>
        </w:tc>
        <w:tc>
          <w:tcPr>
            <w:tcW w:w="5529" w:type="dxa"/>
            <w:gridSpan w:val="2"/>
            <w:shd w:val="clear" w:color="auto" w:fill="FFE599"/>
            <w:tcMar>
              <w:left w:w="70" w:type="dxa"/>
              <w:right w:w="70" w:type="dxa"/>
            </w:tcMar>
          </w:tcPr>
          <w:p w:rsidR="00882203" w:rsidRDefault="0053175D">
            <w:pPr>
              <w:spacing w:before="240" w:after="240"/>
              <w:jc w:val="center"/>
              <w:rPr>
                <w:b/>
              </w:rPr>
            </w:pPr>
            <w:r>
              <w:rPr>
                <w:b/>
              </w:rPr>
              <w:t>METODA</w:t>
            </w:r>
          </w:p>
        </w:tc>
      </w:tr>
      <w:tr w:rsidR="00882203">
        <w:tc>
          <w:tcPr>
            <w:tcW w:w="993" w:type="dxa"/>
            <w:shd w:val="clear" w:color="auto" w:fill="auto"/>
            <w:tcMar>
              <w:left w:w="70" w:type="dxa"/>
              <w:right w:w="70" w:type="dxa"/>
            </w:tcMar>
            <w:vAlign w:val="center"/>
          </w:tcPr>
          <w:p w:rsidR="00882203" w:rsidRDefault="0053175D">
            <w:pPr>
              <w:jc w:val="center"/>
              <w:rPr>
                <w:b/>
                <w:smallCaps/>
              </w:rPr>
            </w:pPr>
            <w:r>
              <w:rPr>
                <w:b/>
                <w:smallCaps/>
              </w:rPr>
              <w:t>3'</w:t>
            </w:r>
          </w:p>
        </w:tc>
        <w:tc>
          <w:tcPr>
            <w:tcW w:w="7795" w:type="dxa"/>
            <w:gridSpan w:val="2"/>
            <w:shd w:val="clear" w:color="auto" w:fill="auto"/>
            <w:tcMar>
              <w:left w:w="70" w:type="dxa"/>
              <w:right w:w="70" w:type="dxa"/>
            </w:tcMar>
          </w:tcPr>
          <w:p w:rsidR="00882203" w:rsidRDefault="0053175D">
            <w:pPr>
              <w:numPr>
                <w:ilvl w:val="0"/>
                <w:numId w:val="1"/>
              </w:numPr>
              <w:spacing w:before="60" w:after="120"/>
              <w:rPr>
                <w:b/>
                <w:smallCaps/>
              </w:rPr>
            </w:pPr>
            <w:r>
              <w:rPr>
                <w:b/>
                <w:smallCaps/>
              </w:rPr>
              <w:t>Pripravljalni ukrep</w:t>
            </w:r>
          </w:p>
          <w:p w:rsidR="00882203" w:rsidRDefault="0053175D">
            <w:pPr>
              <w:spacing w:before="60" w:after="120"/>
              <w:rPr>
                <w:color w:val="202124"/>
              </w:rPr>
            </w:pPr>
            <w:r>
              <w:rPr>
                <w:b/>
                <w:color w:val="000000"/>
              </w:rPr>
              <w:t>Cilj:</w:t>
            </w:r>
            <w:r>
              <w:t xml:space="preserve"> </w:t>
            </w:r>
            <w:r>
              <w:rPr>
                <w:color w:val="202124"/>
              </w:rPr>
              <w:t>Opozorite študente na temo</w:t>
            </w:r>
          </w:p>
          <w:p w:rsidR="00882203" w:rsidRDefault="0053175D">
            <w:pPr>
              <w:spacing w:before="60" w:after="120"/>
              <w:rPr>
                <w:color w:val="202124"/>
              </w:rPr>
            </w:pPr>
            <w:r>
              <w:rPr>
                <w:color w:val="202124"/>
              </w:rPr>
              <w:t>Učitelj pojasnjuje, da bodo številni delodajalci, komisije za štipendije in fakultete iskali kandidate po Googlu, da bi se lažje odločili, ali so primerni ali ne.</w:t>
            </w:r>
          </w:p>
          <w:p w:rsidR="00882203" w:rsidRDefault="0053175D">
            <w:pPr>
              <w:spacing w:before="60" w:after="120"/>
              <w:rPr>
                <w:color w:val="202124"/>
              </w:rPr>
            </w:pPr>
            <w:r>
              <w:rPr>
                <w:color w:val="202124"/>
              </w:rPr>
              <w:t xml:space="preserve">Učenci razpravljajo o številu in vrsti računov, ki jih imajo, ter o tem, koliko časa preživijo na spletu. Razpravljajte o priljubljenih računih družbenih medijev in njihovih možnih posledicah, vključno z "neaktivnimi" računi - Facebook, Twitter, Snapchat, </w:t>
            </w:r>
            <w:r>
              <w:rPr>
                <w:color w:val="202124"/>
              </w:rPr>
              <w:t>Instagram, Vine, Pinterest, Tumblr, Youtube itd.</w:t>
            </w:r>
          </w:p>
        </w:tc>
        <w:tc>
          <w:tcPr>
            <w:tcW w:w="5529" w:type="dxa"/>
            <w:gridSpan w:val="2"/>
            <w:shd w:val="clear" w:color="auto" w:fill="auto"/>
            <w:tcMar>
              <w:left w:w="70" w:type="dxa"/>
              <w:right w:w="70" w:type="dxa"/>
            </w:tcMar>
          </w:tcPr>
          <w:p w:rsidR="00882203" w:rsidRDefault="00882203">
            <w:pPr>
              <w:jc w:val="center"/>
            </w:pPr>
          </w:p>
          <w:p w:rsidR="00882203" w:rsidRDefault="0053175D">
            <w:pPr>
              <w:jc w:val="center"/>
            </w:pPr>
            <w:r>
              <w:t>Vprašanje - odgovor</w:t>
            </w:r>
          </w:p>
          <w:p w:rsidR="00882203" w:rsidRDefault="00882203">
            <w:pPr>
              <w:jc w:val="center"/>
            </w:pPr>
          </w:p>
          <w:p w:rsidR="00882203" w:rsidRDefault="0053175D">
            <w:pPr>
              <w:jc w:val="center"/>
            </w:pPr>
            <w:r>
              <w:t>Pojasnilo</w:t>
            </w:r>
          </w:p>
          <w:p w:rsidR="00882203" w:rsidRDefault="00882203">
            <w:pPr>
              <w:jc w:val="center"/>
            </w:pPr>
          </w:p>
          <w:p w:rsidR="00882203" w:rsidRDefault="0053175D">
            <w:pPr>
              <w:jc w:val="center"/>
            </w:pPr>
            <w:r>
              <w:t>Vprašanje in odgovor</w:t>
            </w:r>
          </w:p>
          <w:p w:rsidR="00882203" w:rsidRDefault="00882203">
            <w:pPr>
              <w:jc w:val="center"/>
            </w:pPr>
          </w:p>
        </w:tc>
      </w:tr>
      <w:tr w:rsidR="00882203">
        <w:trPr>
          <w:trHeight w:val="627"/>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203" w:rsidRDefault="0053175D">
            <w:pPr>
              <w:spacing w:before="240" w:after="240"/>
              <w:jc w:val="center"/>
              <w:rPr>
                <w:b/>
                <w:smallCaps/>
              </w:rPr>
            </w:pPr>
            <w:r>
              <w:rPr>
                <w:b/>
                <w:smallCaps/>
              </w:rPr>
              <w:t>10'</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203" w:rsidRDefault="0053175D">
            <w:pPr>
              <w:spacing w:before="60" w:after="60"/>
              <w:rPr>
                <w:b/>
                <w:color w:val="211D1E"/>
                <w:sz w:val="23"/>
                <w:szCs w:val="23"/>
              </w:rPr>
            </w:pPr>
            <w:r>
              <w:rPr>
                <w:b/>
                <w:color w:val="211D1E"/>
                <w:sz w:val="23"/>
                <w:szCs w:val="23"/>
              </w:rPr>
              <w:t>Poučna smer</w:t>
            </w:r>
          </w:p>
          <w:p w:rsidR="00882203" w:rsidRDefault="0053175D">
            <w:pPr>
              <w:spacing w:before="60" w:after="60"/>
              <w:rPr>
                <w:color w:val="202124"/>
              </w:rPr>
            </w:pPr>
            <w:bookmarkStart w:id="1" w:name="_gjdgxs" w:colFirst="0" w:colLast="0"/>
            <w:bookmarkEnd w:id="1"/>
            <w:r>
              <w:rPr>
                <w:color w:val="202124"/>
              </w:rPr>
              <w:t>Učenci nato odprejo enega od svojih računov v družabnih omrežjih (mobilni telefoni običajno delujejo najbolje), ki ima vir novic, in brskajo po viru novic določen čas (30 sekund do 1 minuta običajno dobro deluje).</w:t>
            </w:r>
          </w:p>
          <w:p w:rsidR="00882203" w:rsidRDefault="0053175D">
            <w:pPr>
              <w:spacing w:before="60" w:after="60"/>
              <w:rPr>
                <w:color w:val="202124"/>
              </w:rPr>
            </w:pPr>
            <w:r>
              <w:rPr>
                <w:color w:val="202124"/>
              </w:rPr>
              <w:t>Učitelj pojasnjuje, da je razlog, da gleda</w:t>
            </w:r>
            <w:r>
              <w:rPr>
                <w:color w:val="202124"/>
              </w:rPr>
              <w:t>jo svoj vir novic, ta, da na to, kako jih vidijo drugi, ne vpliva le to, kar objavljajo, ampak tudi to, kar objavljajo njihovi »prijatelji«.</w:t>
            </w:r>
          </w:p>
          <w:p w:rsidR="00882203" w:rsidRDefault="0053175D">
            <w:pPr>
              <w:spacing w:before="60" w:after="60"/>
            </w:pPr>
            <w:r>
              <w:t>Učitelj razdeli delovni list Social Media Pit Stop. Pojasnite vsebino vsakega polja.</w:t>
            </w:r>
          </w:p>
          <w:p w:rsidR="00882203" w:rsidRDefault="0053175D">
            <w:pPr>
              <w:spacing w:before="60" w:after="60"/>
            </w:pPr>
            <w:hyperlink r:id="rId7">
              <w:r>
                <w:rPr>
                  <w:color w:val="0563C1"/>
                  <w:u w:val="single"/>
                </w:rPr>
                <w:t>Delovni list Pit Stop</w:t>
              </w:r>
            </w:hyperlink>
          </w:p>
          <w:p w:rsidR="00882203" w:rsidRDefault="0053175D">
            <w:pPr>
              <w:spacing w:before="60" w:after="60"/>
            </w:pPr>
            <w:r>
              <w:t>Učitelj učencem razloži, da so to elementi, ki jih kadrovniki in vodje zaposlovanja iz podjetij različnih velikosti in obsega vidijo b</w:t>
            </w:r>
            <w:r>
              <w:t xml:space="preserve">odisi kot </w:t>
            </w:r>
            <w:r>
              <w:lastRenderedPageBreak/>
              <w:t>negativne oz. pozitivne, ko si ga ogledajo na spletnih mestih družbenih medijev potencialnih kandidatov. (Vsebina za to dejavnost temelji na dejanski raziskavi, ki jo je izvedlo podjetje Jobvite, ki izvaja letno raziskavo o vedenju pri zaposlovan</w:t>
            </w:r>
            <w:r>
              <w:t>ju, ki posebej obravnava internet in družbene medije).</w:t>
            </w:r>
          </w:p>
          <w:p w:rsidR="00882203" w:rsidRDefault="0053175D">
            <w:pPr>
              <w:spacing w:before="60" w:after="60"/>
            </w:pPr>
            <w:r>
              <w:t>Učenci dokončajo dejavnost in izračunajo svoje rezultate ter dobijo rezultate.</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203" w:rsidRDefault="00882203">
            <w:pPr>
              <w:spacing w:after="60"/>
              <w:jc w:val="center"/>
            </w:pPr>
          </w:p>
          <w:p w:rsidR="00882203" w:rsidRDefault="00882203">
            <w:pPr>
              <w:spacing w:before="60" w:after="60"/>
              <w:jc w:val="center"/>
            </w:pPr>
          </w:p>
          <w:p w:rsidR="00882203" w:rsidRDefault="0053175D">
            <w:pPr>
              <w:jc w:val="center"/>
              <w:rPr>
                <w:color w:val="000000"/>
              </w:rPr>
            </w:pPr>
            <w:r>
              <w:rPr>
                <w:color w:val="0563C1"/>
                <w:u w:val="single"/>
              </w:rPr>
              <w:t xml:space="preserve"> </w:t>
            </w:r>
          </w:p>
          <w:p w:rsidR="00882203" w:rsidRDefault="0053175D">
            <w:pPr>
              <w:spacing w:before="60" w:after="60"/>
              <w:jc w:val="center"/>
            </w:pPr>
            <w:r>
              <w:t>Skupinsko delo</w:t>
            </w:r>
          </w:p>
          <w:p w:rsidR="00882203" w:rsidRDefault="00882203">
            <w:pPr>
              <w:spacing w:before="60" w:after="60"/>
              <w:jc w:val="center"/>
            </w:pPr>
          </w:p>
          <w:p w:rsidR="00882203" w:rsidRDefault="0053175D">
            <w:pPr>
              <w:spacing w:before="60" w:after="60"/>
              <w:jc w:val="center"/>
            </w:pPr>
            <w:r>
              <w:t>Odsev</w:t>
            </w:r>
          </w:p>
          <w:p w:rsidR="00882203" w:rsidRDefault="00882203">
            <w:pPr>
              <w:spacing w:before="60" w:after="60"/>
              <w:jc w:val="center"/>
            </w:pPr>
          </w:p>
          <w:p w:rsidR="00882203" w:rsidRDefault="0053175D">
            <w:pPr>
              <w:spacing w:before="60" w:after="60"/>
              <w:jc w:val="center"/>
            </w:pPr>
            <w:r>
              <w:t>Individualno delo</w:t>
            </w:r>
          </w:p>
          <w:p w:rsidR="00882203" w:rsidRDefault="00882203">
            <w:pPr>
              <w:spacing w:before="60" w:after="60"/>
              <w:rPr>
                <w:b/>
              </w:rPr>
            </w:pPr>
          </w:p>
        </w:tc>
      </w:tr>
      <w:tr w:rsidR="00882203">
        <w:tc>
          <w:tcPr>
            <w:tcW w:w="993"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882203" w:rsidRDefault="0053175D">
            <w:pPr>
              <w:spacing w:before="120" w:after="120"/>
              <w:jc w:val="center"/>
              <w:rPr>
                <w:b/>
                <w:smallCaps/>
              </w:rPr>
            </w:pPr>
            <w:r>
              <w:rPr>
                <w:b/>
                <w:smallCaps/>
              </w:rPr>
              <w:lastRenderedPageBreak/>
              <w:t>Čas</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882203" w:rsidRDefault="0053175D">
            <w:pPr>
              <w:spacing w:before="120" w:after="120"/>
              <w:ind w:left="360"/>
              <w:rPr>
                <w:b/>
              </w:rPr>
            </w:pPr>
            <w:r>
              <w:rPr>
                <w:b/>
                <w:smallCaps/>
              </w:rPr>
              <w:t>POSTOPEK (T: učitelj; SS: učenci)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882203" w:rsidRDefault="0053175D">
            <w:pPr>
              <w:spacing w:before="120" w:after="120"/>
              <w:jc w:val="center"/>
            </w:pPr>
            <w:r>
              <w:rPr>
                <w:b/>
              </w:rPr>
              <w:t>METODA</w:t>
            </w:r>
          </w:p>
        </w:tc>
      </w:tr>
      <w:tr w:rsidR="00882203">
        <w:trPr>
          <w:trHeight w:val="1168"/>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203" w:rsidRDefault="0053175D">
            <w:pPr>
              <w:spacing w:before="60"/>
              <w:jc w:val="center"/>
              <w:rPr>
                <w:b/>
                <w:smallCaps/>
              </w:rPr>
            </w:pPr>
            <w:r>
              <w:rPr>
                <w:b/>
                <w:smallCaps/>
              </w:rPr>
              <w:t>2'</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203" w:rsidRDefault="0053175D">
            <w:pPr>
              <w:numPr>
                <w:ilvl w:val="0"/>
                <w:numId w:val="1"/>
              </w:numPr>
              <w:spacing w:before="60"/>
              <w:rPr>
                <w:b/>
                <w:smallCaps/>
              </w:rPr>
            </w:pPr>
            <w:r>
              <w:rPr>
                <w:b/>
                <w:smallCaps/>
              </w:rPr>
              <w:t>Zaključna dejavnost</w:t>
            </w:r>
          </w:p>
          <w:p w:rsidR="00882203" w:rsidRDefault="0053175D">
            <w:pPr>
              <w:spacing w:before="60"/>
            </w:pPr>
            <w:r>
              <w:t>Učenci razpravljajo o rezultatih in razmišljajo o načinih za izboljšanje rezultatov.</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203" w:rsidRDefault="0053175D">
            <w:pPr>
              <w:spacing w:before="60" w:after="60"/>
              <w:jc w:val="center"/>
            </w:pPr>
            <w:r>
              <w:t>Skupinsko delo</w:t>
            </w:r>
          </w:p>
          <w:p w:rsidR="00882203" w:rsidRDefault="00882203">
            <w:pPr>
              <w:spacing w:before="60"/>
              <w:jc w:val="center"/>
            </w:pPr>
          </w:p>
          <w:p w:rsidR="00882203" w:rsidRDefault="00882203">
            <w:pPr>
              <w:spacing w:before="60"/>
              <w:jc w:val="center"/>
            </w:pPr>
          </w:p>
        </w:tc>
      </w:tr>
    </w:tbl>
    <w:p w:rsidR="00882203" w:rsidRDefault="00882203"/>
    <w:sectPr w:rsidR="00882203">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75D" w:rsidRDefault="0053175D">
      <w:r>
        <w:separator/>
      </w:r>
    </w:p>
  </w:endnote>
  <w:endnote w:type="continuationSeparator" w:id="0">
    <w:p w:rsidR="0053175D" w:rsidRDefault="0053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03" w:rsidRDefault="0088220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03" w:rsidRDefault="005E7B81">
    <w:pPr>
      <w:pBdr>
        <w:top w:val="nil"/>
        <w:left w:val="nil"/>
        <w:bottom w:val="nil"/>
        <w:right w:val="nil"/>
        <w:between w:val="nil"/>
      </w:pBdr>
      <w:tabs>
        <w:tab w:val="center" w:pos="4536"/>
        <w:tab w:val="right" w:pos="9072"/>
      </w:tabs>
      <w:rPr>
        <w:color w:val="000000"/>
      </w:rPr>
    </w:pPr>
    <w:r w:rsidRPr="005E7B81">
      <w:rPr>
        <w:color w:val="000000"/>
      </w:rPr>
      <w:drawing>
        <wp:inline distT="0" distB="0" distL="0" distR="0" wp14:anchorId="48ABA894" wp14:editId="4B141419">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03" w:rsidRDefault="0088220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75D" w:rsidRDefault="0053175D">
      <w:r>
        <w:separator/>
      </w:r>
    </w:p>
  </w:footnote>
  <w:footnote w:type="continuationSeparator" w:id="0">
    <w:p w:rsidR="0053175D" w:rsidRDefault="00531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03" w:rsidRDefault="0088220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03" w:rsidRDefault="00882203">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882203">
      <w:tc>
        <w:tcPr>
          <w:tcW w:w="4714" w:type="dxa"/>
          <w:shd w:val="clear" w:color="auto" w:fill="FFE599"/>
          <w:vAlign w:val="center"/>
        </w:tcPr>
        <w:p w:rsidR="00882203" w:rsidRDefault="0053175D">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882203" w:rsidRDefault="0053175D">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882203" w:rsidRDefault="0053175D">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882203" w:rsidRDefault="00882203">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03" w:rsidRDefault="0088220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20BAE"/>
    <w:multiLevelType w:val="multilevel"/>
    <w:tmpl w:val="73760A34"/>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03"/>
    <w:rsid w:val="0053175D"/>
    <w:rsid w:val="005E7B81"/>
    <w:rsid w:val="008822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E42F7-8E05-4CC0-A146-D1FFABEE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rive.google.com/file/d/1NxcAr2em1BL7aKi2IIYn9R4gvIyNCyq7/view?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2426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3</cp:revision>
  <cp:lastPrinted>2023-12-01T18:32:00Z</cp:lastPrinted>
  <dcterms:created xsi:type="dcterms:W3CDTF">2023-12-01T18:25:00Z</dcterms:created>
  <dcterms:modified xsi:type="dcterms:W3CDTF">2023-12-01T18:32:00Z</dcterms:modified>
</cp:coreProperties>
</file>