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29396F7F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 w:rsidR="00306FCE">
        <w:rPr>
          <w:b/>
          <w:lang w:val="en-US"/>
        </w:rPr>
        <w:t>Profesia</w:t>
      </w:r>
      <w:proofErr w:type="spellEnd"/>
      <w:r w:rsidR="00306FCE">
        <w:rPr>
          <w:b/>
          <w:lang w:val="en-US"/>
        </w:rPr>
        <w:t xml:space="preserve"> mea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306FCE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032C2B0C" w:rsidR="00306FCE" w:rsidRPr="00BB0A64" w:rsidRDefault="00306FCE" w:rsidP="00306FCE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pl-PL"/>
              </w:rPr>
              <w:t xml:space="preserve">5 </w:t>
            </w:r>
            <w:r>
              <w:rPr>
                <w:sz w:val="22"/>
                <w:szCs w:val="22"/>
              </w:rPr>
              <w:t>- 19 ani</w:t>
            </w:r>
          </w:p>
        </w:tc>
      </w:tr>
      <w:tr w:rsidR="00306FCE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5BBDB5E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r>
              <w:t xml:space="preserve">Discipline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construcții</w:t>
            </w:r>
            <w:proofErr w:type="spellEnd"/>
          </w:p>
        </w:tc>
      </w:tr>
      <w:tr w:rsidR="00306FCE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061FC2E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Ora de clasă</w:t>
            </w:r>
          </w:p>
        </w:tc>
      </w:tr>
      <w:tr w:rsidR="00306FCE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C325016" w14:textId="677A6BE3" w:rsidR="00306FCE" w:rsidRPr="00306FCE" w:rsidRDefault="00306FCE" w:rsidP="00306F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Introspecție</w:t>
            </w:r>
            <w:r w:rsidRPr="00306FCE">
              <w:rPr>
                <w:color w:val="202124"/>
                <w:szCs w:val="24"/>
                <w:lang w:val="ro-RO" w:eastAsia="ro-RO"/>
              </w:rPr>
              <w:t xml:space="preserve"> obiectiv</w:t>
            </w:r>
            <w:r>
              <w:rPr>
                <w:color w:val="202124"/>
                <w:szCs w:val="24"/>
                <w:lang w:val="ro-RO" w:eastAsia="ro-RO"/>
              </w:rPr>
              <w:t>ă</w:t>
            </w:r>
            <w:r w:rsidRPr="00306FCE">
              <w:rPr>
                <w:color w:val="202124"/>
                <w:szCs w:val="24"/>
                <w:lang w:val="ro-RO" w:eastAsia="ro-RO"/>
              </w:rPr>
              <w:t>, descoper</w:t>
            </w:r>
            <w:r>
              <w:rPr>
                <w:color w:val="202124"/>
                <w:szCs w:val="24"/>
                <w:lang w:val="ro-RO" w:eastAsia="ro-RO"/>
              </w:rPr>
              <w:t>irea</w:t>
            </w:r>
            <w:r w:rsidRPr="00306FCE">
              <w:rPr>
                <w:color w:val="202124"/>
                <w:szCs w:val="24"/>
                <w:lang w:val="ro-RO" w:eastAsia="ro-RO"/>
              </w:rPr>
              <w:t xml:space="preserve"> potențialul din </w:t>
            </w:r>
            <w:r>
              <w:rPr>
                <w:color w:val="202124"/>
                <w:szCs w:val="24"/>
                <w:lang w:val="ro-RO" w:eastAsia="ro-RO"/>
              </w:rPr>
              <w:t>propria persoană</w:t>
            </w:r>
            <w:r w:rsidRPr="00306FCE">
              <w:rPr>
                <w:color w:val="202124"/>
                <w:szCs w:val="24"/>
                <w:lang w:val="ro-RO" w:eastAsia="ro-RO"/>
              </w:rPr>
              <w:t>, capacitatea de analiză.</w:t>
            </w:r>
          </w:p>
          <w:p w14:paraId="01D4D2D1" w14:textId="4137432B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06FCE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556910E9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Lucru</w:t>
            </w:r>
            <w:proofErr w:type="spellEnd"/>
            <w:r>
              <w:t xml:space="preserve"> i</w:t>
            </w:r>
            <w:r w:rsidRPr="004D591A">
              <w:t>ndividual</w:t>
            </w:r>
          </w:p>
        </w:tc>
      </w:tr>
      <w:tr w:rsidR="00306FCE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1BD94113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Cs/>
              </w:rPr>
              <w:t>5-10 min</w:t>
            </w:r>
          </w:p>
        </w:tc>
      </w:tr>
      <w:tr w:rsidR="00306FCE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4D2BA0B9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Tablă</w:t>
            </w:r>
            <w:proofErr w:type="spellEnd"/>
            <w:r>
              <w:t xml:space="preserve"> m</w:t>
            </w:r>
            <w:r w:rsidRPr="00804094">
              <w:t xml:space="preserve">ultimedia, </w:t>
            </w:r>
            <w:proofErr w:type="spellStart"/>
            <w:r w:rsidRPr="00804094">
              <w:t>tele</w:t>
            </w:r>
            <w:r>
              <w:t>f</w:t>
            </w:r>
            <w:r w:rsidRPr="00804094">
              <w:t>on</w:t>
            </w:r>
            <w:proofErr w:type="spellEnd"/>
            <w:r>
              <w:t>, c</w:t>
            </w:r>
            <w:r w:rsidRPr="00804094">
              <w:t>omputer</w:t>
            </w:r>
          </w:p>
        </w:tc>
      </w:tr>
      <w:tr w:rsidR="00306FCE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738F81BF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C</w:t>
            </w:r>
            <w:r w:rsidRPr="00B9061D">
              <w:rPr>
                <w:lang w:val="pl-PL"/>
              </w:rPr>
              <w:t>ompeten</w:t>
            </w:r>
            <w:r>
              <w:rPr>
                <w:lang w:val="pl-PL"/>
              </w:rPr>
              <w:t>ț</w:t>
            </w:r>
            <w:r w:rsidRPr="00B9061D">
              <w:rPr>
                <w:lang w:val="pl-PL"/>
              </w:rPr>
              <w:t>e</w:t>
            </w:r>
            <w:r>
              <w:rPr>
                <w:lang w:val="pl-PL"/>
              </w:rPr>
              <w:t xml:space="preserve"> s</w:t>
            </w:r>
            <w:r w:rsidRPr="00B9061D">
              <w:rPr>
                <w:lang w:val="pl-PL"/>
              </w:rPr>
              <w:t>ocial</w:t>
            </w:r>
            <w:r>
              <w:rPr>
                <w:lang w:val="pl-PL"/>
              </w:rPr>
              <w:t>e</w:t>
            </w:r>
          </w:p>
        </w:tc>
      </w:tr>
      <w:tr w:rsidR="00306FCE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D9045F" w14:textId="7E358141" w:rsidR="00306FCE" w:rsidRPr="00306FCE" w:rsidRDefault="00306FCE" w:rsidP="00306FC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6FC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Discutați abilitățile necesare pentru a îndeplini o anumită profesie.</w:t>
            </w:r>
          </w:p>
          <w:p w14:paraId="439521EF" w14:textId="7786E3AB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06FCE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26C7D7ED" w:rsidR="00306FCE" w:rsidRPr="00306FCE" w:rsidRDefault="00306FCE" w:rsidP="00306FC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6FC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Cunoașterea abilităților necesare profesiei.</w:t>
            </w:r>
          </w:p>
        </w:tc>
      </w:tr>
      <w:tr w:rsidR="00306FCE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33BCE7F9" w:rsidR="00306FCE" w:rsidRPr="00306FCE" w:rsidRDefault="00306FCE" w:rsidP="00306FC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6FC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Incapacitatea de a distinge trăsăturile și abilitățile.</w:t>
            </w:r>
          </w:p>
        </w:tc>
      </w:tr>
      <w:tr w:rsidR="00306FCE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306FCE" w:rsidRPr="00BB0A64" w:rsidRDefault="00306FCE" w:rsidP="00306FC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C55730" w14:textId="560E9CD2" w:rsidR="00306FCE" w:rsidRPr="00306FCE" w:rsidRDefault="00306FCE" w:rsidP="00306FC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06FC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 indicație despre abilități</w:t>
            </w:r>
            <w:r w:rsidR="008B69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 la care</w:t>
            </w:r>
            <w:r w:rsidRPr="00306FC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trebuie să </w:t>
            </w:r>
            <w:r w:rsidR="008B69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mai l</w:t>
            </w:r>
            <w:r w:rsidRPr="00306FC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ucreze elevul.</w:t>
            </w:r>
          </w:p>
          <w:p w14:paraId="73996C3C" w14:textId="0778AE5A" w:rsidR="00306FCE" w:rsidRPr="00BB0A64" w:rsidRDefault="00306FCE" w:rsidP="00306FC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06FCE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306FCE" w:rsidRPr="00FA72E0" w:rsidRDefault="00306FCE" w:rsidP="00306FC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306FCE" w:rsidRPr="00FA72E0" w:rsidRDefault="00306FCE" w:rsidP="00306FC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306FCE" w:rsidRPr="00FA72E0" w:rsidRDefault="00306FCE" w:rsidP="00306FCE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8B69A0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D7F7EF7" w:rsidR="008B69A0" w:rsidRPr="002118F5" w:rsidRDefault="008B69A0" w:rsidP="008B69A0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5-10 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1A1007D1" w14:textId="77777777" w:rsidR="008B69A0" w:rsidRPr="008B69A0" w:rsidRDefault="008B69A0" w:rsidP="008B69A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B69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1.Discuție despre viitoarea profesie</w:t>
            </w:r>
          </w:p>
          <w:p w14:paraId="7408981E" w14:textId="77777777" w:rsidR="008B69A0" w:rsidRPr="008B69A0" w:rsidRDefault="008B69A0" w:rsidP="008B69A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B69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2. Sarcina: „ce competențe profesionale ar trebui să demonstreze un viitor angajat al industriei construcțiilor” (anexă)</w:t>
            </w:r>
          </w:p>
          <w:p w14:paraId="08C0A3C6" w14:textId="77777777" w:rsidR="008B69A0" w:rsidRPr="008B69A0" w:rsidRDefault="008B69A0" w:rsidP="008B69A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B69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 card, notați întrebarea și specificați min. 6 abilități pe care crezi că ar trebui să le aibă viitorul tău angajat.</w:t>
            </w:r>
          </w:p>
          <w:p w14:paraId="6157938E" w14:textId="77777777" w:rsidR="008B69A0" w:rsidRPr="008B69A0" w:rsidRDefault="008B69A0" w:rsidP="008B69A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B69A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Justificați-vă alegerea.</w:t>
            </w:r>
          </w:p>
          <w:p w14:paraId="0021A1AC" w14:textId="1799DBE1" w:rsidR="008B69A0" w:rsidRPr="00414FD6" w:rsidRDefault="008B69A0" w:rsidP="008B69A0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8B69A0" w:rsidRDefault="008B69A0" w:rsidP="008B69A0"/>
          <w:p w14:paraId="28286669" w14:textId="2B385259" w:rsidR="008B69A0" w:rsidRDefault="008B69A0" w:rsidP="008B69A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Dezbatere</w:t>
            </w:r>
          </w:p>
          <w:p w14:paraId="4161F1AD" w14:textId="77777777" w:rsidR="008B69A0" w:rsidRPr="00D70DBA" w:rsidRDefault="008B69A0" w:rsidP="008B69A0">
            <w:pPr>
              <w:jc w:val="center"/>
              <w:rPr>
                <w:lang w:val="pl-PL"/>
              </w:rPr>
            </w:pPr>
          </w:p>
          <w:p w14:paraId="30ED99F2" w14:textId="724D5FA3" w:rsidR="008B69A0" w:rsidRPr="00E57AA9" w:rsidRDefault="008B69A0" w:rsidP="008B69A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tablă </w:t>
            </w:r>
            <w:r w:rsidRPr="00D70DBA">
              <w:rPr>
                <w:lang w:val="pl-PL"/>
              </w:rPr>
              <w:t>multimedia, tele</w:t>
            </w:r>
            <w:r>
              <w:rPr>
                <w:lang w:val="pl-PL"/>
              </w:rPr>
              <w:t>f</w:t>
            </w:r>
            <w:r w:rsidRPr="00D70DBA">
              <w:rPr>
                <w:lang w:val="pl-PL"/>
              </w:rPr>
              <w:t>on, Internet</w:t>
            </w:r>
          </w:p>
          <w:p w14:paraId="43395BCD" w14:textId="14078613" w:rsidR="008B69A0" w:rsidRPr="00E325E4" w:rsidRDefault="008B69A0" w:rsidP="008B69A0">
            <w:pPr>
              <w:jc w:val="center"/>
              <w:rPr>
                <w:color w:val="auto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2434F" w14:textId="77777777" w:rsidR="006E4F9A" w:rsidRDefault="006E4F9A" w:rsidP="00895E77">
      <w:r>
        <w:separator/>
      </w:r>
    </w:p>
  </w:endnote>
  <w:endnote w:type="continuationSeparator" w:id="0">
    <w:p w14:paraId="02C30AEC" w14:textId="77777777" w:rsidR="006E4F9A" w:rsidRDefault="006E4F9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CE1F" w14:textId="77777777" w:rsidR="00C3156B" w:rsidRDefault="00C315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04C6B" w14:textId="6B44F52B" w:rsidR="00C3156B" w:rsidRDefault="00C3156B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7E554D" wp14:editId="4263CAC7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3219D" w14:textId="77777777" w:rsidR="00C3156B" w:rsidRPr="00665D1C" w:rsidRDefault="00C3156B" w:rsidP="00C3156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6EBBB" w14:textId="77777777" w:rsidR="00C3156B" w:rsidRPr="005B584A" w:rsidRDefault="00C3156B" w:rsidP="00C3156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90E4A8A" w14:textId="77777777" w:rsidR="00C3156B" w:rsidRDefault="00C3156B" w:rsidP="00C315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453219D" w14:textId="77777777" w:rsidR="00C3156B" w:rsidRPr="00665D1C" w:rsidRDefault="00C3156B" w:rsidP="00C3156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E86EBBB" w14:textId="77777777" w:rsidR="00C3156B" w:rsidRPr="005B584A" w:rsidRDefault="00C3156B" w:rsidP="00C3156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90E4A8A" w14:textId="77777777" w:rsidR="00C3156B" w:rsidRDefault="00C3156B" w:rsidP="00C3156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4CDC4" w14:textId="77777777" w:rsidR="00C3156B" w:rsidRDefault="00C315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196DA" w14:textId="77777777" w:rsidR="006E4F9A" w:rsidRDefault="006E4F9A" w:rsidP="00895E77">
      <w:r>
        <w:separator/>
      </w:r>
    </w:p>
  </w:footnote>
  <w:footnote w:type="continuationSeparator" w:id="0">
    <w:p w14:paraId="02CE8A6D" w14:textId="77777777" w:rsidR="006E4F9A" w:rsidRDefault="006E4F9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5CFDA" w14:textId="77777777" w:rsidR="00C3156B" w:rsidRDefault="00C315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20546" w14:textId="77777777" w:rsidR="00C3156B" w:rsidRDefault="00C315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06FCE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4035B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E4F9A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B69A0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C48D3"/>
    <w:rsid w:val="00C13A72"/>
    <w:rsid w:val="00C3156B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A5CA2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740D0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6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06FC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06FCE"/>
  </w:style>
  <w:style w:type="paragraph" w:styleId="Tekstdymka">
    <w:name w:val="Balloon Text"/>
    <w:basedOn w:val="Normalny"/>
    <w:link w:val="TekstdymkaZnak"/>
    <w:uiPriority w:val="99"/>
    <w:semiHidden/>
    <w:unhideWhenUsed/>
    <w:rsid w:val="00C31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56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315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6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06FC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06FCE"/>
  </w:style>
  <w:style w:type="paragraph" w:styleId="Tekstdymka">
    <w:name w:val="Balloon Text"/>
    <w:basedOn w:val="Normalny"/>
    <w:link w:val="TekstdymkaZnak"/>
    <w:uiPriority w:val="99"/>
    <w:semiHidden/>
    <w:unhideWhenUsed/>
    <w:rsid w:val="00C31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56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31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2023-06-04T11:11:00Z</dcterms:created>
  <dcterms:modified xsi:type="dcterms:W3CDTF">2023-10-05T12:07:00Z</dcterms:modified>
</cp:coreProperties>
</file>