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8A72CB" w:rsidRDefault="00224FF5">
      <w:pPr>
        <w:shd w:val="clear" w:color="auto" w:fill="FFE599"/>
        <w:jc w:val="center"/>
        <w:rPr>
          <w:b/>
          <w:lang w:val="pl-PL"/>
        </w:rPr>
      </w:pPr>
      <w:r w:rsidRPr="008A72CB">
        <w:rPr>
          <w:b/>
          <w:lang w:val="pl-PL"/>
        </w:rPr>
        <w:t>Plan lekcji</w:t>
      </w:r>
    </w:p>
    <w:p w:rsidR="008A72CB" w:rsidRPr="008A72CB" w:rsidRDefault="00495E3D" w:rsidP="008A72CB">
      <w:pPr>
        <w:jc w:val="center"/>
        <w:outlineLvl w:val="0"/>
        <w:rPr>
          <w:b/>
          <w:lang w:val="pl-PL"/>
        </w:rPr>
      </w:pPr>
      <w:r>
        <w:rPr>
          <w:rStyle w:val="rynqvb"/>
          <w:b/>
          <w:lang w:val="pl-PL"/>
        </w:rPr>
        <w:t xml:space="preserve">Znaczenie języka ojczystego i literatury </w:t>
      </w:r>
      <w:r w:rsidR="008A72CB" w:rsidRPr="008A72CB">
        <w:rPr>
          <w:rStyle w:val="rynqvb"/>
          <w:b/>
          <w:lang w:val="pl-PL"/>
        </w:rPr>
        <w:t>w planowaniu kariery zawodowej.</w:t>
      </w:r>
      <w:r w:rsidR="008A72CB" w:rsidRPr="008A72CB">
        <w:rPr>
          <w:b/>
          <w:lang w:val="pl-PL"/>
        </w:rPr>
        <w:t xml:space="preserve"> </w:t>
      </w:r>
    </w:p>
    <w:p w:rsidR="00551751" w:rsidRPr="008A72CB" w:rsidRDefault="00551751">
      <w:pPr>
        <w:jc w:val="center"/>
        <w:rPr>
          <w:b/>
          <w:i/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8A72CB" w:rsidP="008A72C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lang w:val="en-US"/>
              </w:rPr>
              <w:t>15-17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A0AD9" w:rsidP="001A0AD9">
            <w:pPr>
              <w:spacing w:before="120" w:after="120"/>
            </w:pPr>
            <w:proofErr w:type="spellStart"/>
            <w:r w:rsidRPr="001A0AD9">
              <w:t>Literatura</w:t>
            </w:r>
            <w:proofErr w:type="spellEnd"/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A0AD9" w:rsidP="00742F9B">
            <w:pPr>
              <w:spacing w:before="120" w:after="120"/>
            </w:pPr>
            <w:proofErr w:type="spellStart"/>
            <w:r w:rsidRPr="001A0AD9">
              <w:t>Historia</w:t>
            </w:r>
            <w:proofErr w:type="spellEnd"/>
            <w:r w:rsidRPr="001A0AD9">
              <w:t xml:space="preserve">, </w:t>
            </w:r>
            <w:proofErr w:type="spellStart"/>
            <w:r w:rsidRPr="001A0AD9">
              <w:t>Filozofia</w:t>
            </w:r>
            <w:proofErr w:type="spellEnd"/>
            <w:r w:rsidRPr="001A0AD9">
              <w:t xml:space="preserve">, </w:t>
            </w:r>
            <w:proofErr w:type="spellStart"/>
            <w:r w:rsidRPr="001A0AD9">
              <w:t>Teologia</w:t>
            </w:r>
            <w:proofErr w:type="spellEnd"/>
          </w:p>
        </w:tc>
      </w:tr>
      <w:tr w:rsidR="00551751" w:rsidRPr="00723D5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1A0AD9" w:rsidRDefault="00495E3D" w:rsidP="001A0AD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Poznanie znaczenia znajomości języka ojczystego </w:t>
            </w:r>
            <w:r w:rsidR="001A0AD9" w:rsidRPr="001A0AD9">
              <w:rPr>
                <w:lang w:val="pl-PL"/>
              </w:rPr>
              <w:t xml:space="preserve">i literatury w planowaniu kariery. Uświadomienie </w:t>
            </w:r>
            <w:r>
              <w:rPr>
                <w:lang w:val="pl-PL"/>
              </w:rPr>
              <w:t>uczniom</w:t>
            </w:r>
            <w:r w:rsidR="001A0AD9" w:rsidRPr="001A0AD9">
              <w:rPr>
                <w:lang w:val="pl-PL"/>
              </w:rPr>
              <w:t xml:space="preserve">, jak prawidłowe i skuteczne </w:t>
            </w:r>
            <w:r>
              <w:rPr>
                <w:lang w:val="pl-PL"/>
              </w:rPr>
              <w:t xml:space="preserve">korzystanie z języka ojczystego </w:t>
            </w:r>
            <w:r w:rsidR="001A0AD9" w:rsidRPr="001A0AD9">
              <w:rPr>
                <w:lang w:val="pl-PL"/>
              </w:rPr>
              <w:t>wpłynie na nasze życie i karierę.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1A0AD9" w:rsidRDefault="001A0AD9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20-25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1A0AD9" w:rsidRDefault="001A0AD9">
            <w:pPr>
              <w:spacing w:before="120" w:after="120"/>
            </w:pPr>
            <w:r w:rsidRPr="001A0AD9">
              <w:t xml:space="preserve">15 </w:t>
            </w:r>
            <w:proofErr w:type="spellStart"/>
            <w:r w:rsidRPr="001A0AD9">
              <w:t>minut</w:t>
            </w:r>
            <w:proofErr w:type="spellEnd"/>
            <w:r w:rsidRPr="001A0AD9">
              <w:t xml:space="preserve"> + 15 </w:t>
            </w:r>
            <w:proofErr w:type="spellStart"/>
            <w:r w:rsidRPr="001A0AD9">
              <w:t>minut</w:t>
            </w:r>
            <w:proofErr w:type="spellEnd"/>
            <w:r w:rsidRPr="001A0AD9">
              <w:t xml:space="preserve"> (2 </w:t>
            </w:r>
            <w:proofErr w:type="spellStart"/>
            <w:r w:rsidRPr="001A0AD9">
              <w:t>różne</w:t>
            </w:r>
            <w:proofErr w:type="spellEnd"/>
            <w:r w:rsidRPr="001A0AD9">
              <w:t xml:space="preserve"> </w:t>
            </w:r>
            <w:proofErr w:type="spellStart"/>
            <w:r w:rsidRPr="001A0AD9">
              <w:t>zajęcia</w:t>
            </w:r>
            <w:proofErr w:type="spellEnd"/>
            <w:r w:rsidRPr="001A0AD9">
              <w:t>)</w:t>
            </w:r>
          </w:p>
        </w:tc>
      </w:tr>
      <w:tr w:rsidR="00551751" w:rsidRPr="00723D5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1A0AD9" w:rsidRDefault="001A0AD9">
            <w:pPr>
              <w:spacing w:before="120" w:after="120"/>
              <w:rPr>
                <w:lang w:val="pl-PL"/>
              </w:rPr>
            </w:pPr>
            <w:r w:rsidRPr="001A0AD9">
              <w:rPr>
                <w:lang w:val="pl-PL"/>
              </w:rPr>
              <w:t xml:space="preserve">Książki, </w:t>
            </w:r>
            <w:r w:rsidR="00495E3D">
              <w:rPr>
                <w:lang w:val="pl-PL"/>
              </w:rPr>
              <w:t xml:space="preserve">smart </w:t>
            </w:r>
            <w:proofErr w:type="spellStart"/>
            <w:r w:rsidR="00495E3D">
              <w:rPr>
                <w:lang w:val="pl-PL"/>
              </w:rPr>
              <w:t>board</w:t>
            </w:r>
            <w:proofErr w:type="spellEnd"/>
            <w:r w:rsidR="00495E3D">
              <w:rPr>
                <w:lang w:val="pl-PL"/>
              </w:rPr>
              <w:t>, powieści, prace napisane przez uczniów</w:t>
            </w:r>
          </w:p>
        </w:tc>
      </w:tr>
      <w:tr w:rsidR="00551751" w:rsidRPr="00723D5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1A0AD9" w:rsidRDefault="00495E3D" w:rsidP="001A0AD9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Uświadomienie uczniom co daje nam znajomość</w:t>
            </w:r>
            <w:r w:rsidR="001A0AD9" w:rsidRPr="001A0AD9">
              <w:rPr>
                <w:lang w:val="pl-PL"/>
              </w:rPr>
              <w:t xml:space="preserve"> języka </w:t>
            </w:r>
            <w:r>
              <w:rPr>
                <w:lang w:val="pl-PL"/>
              </w:rPr>
              <w:t xml:space="preserve">ojczystego i literatury </w:t>
            </w:r>
            <w:r w:rsidR="001A0AD9" w:rsidRPr="001A0AD9">
              <w:rPr>
                <w:lang w:val="pl-PL"/>
              </w:rPr>
              <w:t>w zakresie nadawania sensu naszemu życiu i samorealizacji.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1A0AD9">
            <w:pPr>
              <w:spacing w:before="120" w:after="120"/>
            </w:pPr>
            <w:r w:rsidRPr="001A0AD9">
              <w:rPr>
                <w:lang w:val="pl-PL"/>
              </w:rPr>
              <w:t xml:space="preserve">Przed przygotowaniem planu lekcji </w:t>
            </w:r>
            <w:r w:rsidR="00495E3D">
              <w:rPr>
                <w:lang w:val="pl-PL"/>
              </w:rPr>
              <w:t xml:space="preserve">przypomniano zasady </w:t>
            </w:r>
            <w:r w:rsidRPr="001A0AD9">
              <w:rPr>
                <w:lang w:val="pl-PL"/>
              </w:rPr>
              <w:t>pisaniem esejów na temat planów k</w:t>
            </w:r>
            <w:r w:rsidR="00495E3D">
              <w:rPr>
                <w:lang w:val="pl-PL"/>
              </w:rPr>
              <w:t>ariery uczniów i znaczenia znajomości języka i literatury ojczystej</w:t>
            </w:r>
            <w:r w:rsidRPr="001A0AD9">
              <w:rPr>
                <w:lang w:val="pl-PL"/>
              </w:rPr>
              <w:t xml:space="preserve"> w tych planach. </w:t>
            </w:r>
            <w:proofErr w:type="spellStart"/>
            <w:r w:rsidR="009A5D3F">
              <w:t>P</w:t>
            </w:r>
            <w:r w:rsidR="00495E3D">
              <w:t>ozwoli</w:t>
            </w:r>
            <w:proofErr w:type="spellEnd"/>
            <w:r w:rsidR="009A5D3F">
              <w:t xml:space="preserve"> to </w:t>
            </w:r>
            <w:r w:rsidR="00495E3D">
              <w:t xml:space="preserve"> </w:t>
            </w:r>
            <w:r w:rsidRPr="001A0AD9">
              <w:t xml:space="preserve"> </w:t>
            </w:r>
            <w:proofErr w:type="spellStart"/>
            <w:r w:rsidRPr="001A0AD9">
              <w:t>każdemu</w:t>
            </w:r>
            <w:proofErr w:type="spellEnd"/>
            <w:r w:rsidRPr="001A0AD9">
              <w:t xml:space="preserve"> </w:t>
            </w:r>
            <w:proofErr w:type="spellStart"/>
            <w:r w:rsidRPr="001A0AD9">
              <w:t>uczniowi</w:t>
            </w:r>
            <w:proofErr w:type="spellEnd"/>
            <w:r w:rsidRPr="001A0AD9">
              <w:t xml:space="preserve"> </w:t>
            </w:r>
            <w:proofErr w:type="spellStart"/>
            <w:r w:rsidRPr="001A0AD9">
              <w:t>pomyśleć</w:t>
            </w:r>
            <w:proofErr w:type="spellEnd"/>
            <w:r w:rsidRPr="001A0AD9">
              <w:t xml:space="preserve"> o </w:t>
            </w:r>
            <w:proofErr w:type="spellStart"/>
            <w:r w:rsidRPr="001A0AD9">
              <w:t>swoich</w:t>
            </w:r>
            <w:proofErr w:type="spellEnd"/>
            <w:r w:rsidRPr="001A0AD9">
              <w:t xml:space="preserve"> </w:t>
            </w:r>
            <w:proofErr w:type="spellStart"/>
            <w:r w:rsidRPr="001A0AD9">
              <w:t>planach</w:t>
            </w:r>
            <w:proofErr w:type="spellEnd"/>
            <w:r w:rsidRPr="001A0AD9">
              <w:t xml:space="preserve"> </w:t>
            </w:r>
            <w:proofErr w:type="spellStart"/>
            <w:r w:rsidRPr="001A0AD9">
              <w:t>zawodowych</w:t>
            </w:r>
            <w:proofErr w:type="spellEnd"/>
            <w:r w:rsidRPr="001A0AD9">
              <w:t>.</w:t>
            </w:r>
          </w:p>
        </w:tc>
      </w:tr>
      <w:tr w:rsidR="00551751" w:rsidRPr="00723D5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1A0AD9" w:rsidRDefault="001A0AD9">
            <w:pPr>
              <w:spacing w:before="120" w:after="120"/>
              <w:rPr>
                <w:lang w:val="pl-PL"/>
              </w:rPr>
            </w:pPr>
            <w:r w:rsidRPr="001A0AD9">
              <w:rPr>
                <w:lang w:val="pl-PL"/>
              </w:rPr>
              <w:t>Zapewnienie, że nasi uczniowie są świadomi, jak najlepiej wykorzystać lekc</w:t>
            </w:r>
            <w:r w:rsidR="00495E3D">
              <w:rPr>
                <w:lang w:val="pl-PL"/>
              </w:rPr>
              <w:t xml:space="preserve">je, których się uczą. Zrozumienie tego, co nauka języka ojczystego </w:t>
            </w:r>
            <w:r w:rsidRPr="001A0AD9">
              <w:rPr>
                <w:lang w:val="pl-PL"/>
              </w:rPr>
              <w:t>doda do życia każdego ucznia, niezależnie od tego, czy jest to preferencja liczbowa, czy werbalna.</w:t>
            </w:r>
          </w:p>
        </w:tc>
      </w:tr>
      <w:tr w:rsidR="00551751" w:rsidRPr="00723D5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lastRenderedPageBreak/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8A72CB" w:rsidRDefault="001A0AD9" w:rsidP="00742F9B">
            <w:pPr>
              <w:spacing w:before="120" w:after="120"/>
              <w:rPr>
                <w:lang w:val="pl-PL"/>
              </w:rPr>
            </w:pPr>
            <w:r w:rsidRPr="001A0AD9">
              <w:rPr>
                <w:lang w:val="pl-PL"/>
              </w:rPr>
              <w:t>Możliwość niemożności dotarcia do uczniów, którzy nie mają wystarczającej świadomości na temat swojej kariery.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A0AD9" w:rsidRPr="001A0AD9" w:rsidRDefault="001A0AD9" w:rsidP="001A0AD9">
            <w:pPr>
              <w:spacing w:before="120" w:after="120"/>
              <w:rPr>
                <w:lang w:val="pl-PL"/>
              </w:rPr>
            </w:pPr>
            <w:r w:rsidRPr="001A0AD9">
              <w:rPr>
                <w:lang w:val="pl-PL"/>
              </w:rPr>
              <w:t>Proces pisania esejów uczniów.</w:t>
            </w:r>
          </w:p>
          <w:p w:rsidR="001A0AD9" w:rsidRPr="001A0AD9" w:rsidRDefault="001A0AD9" w:rsidP="001A0AD9">
            <w:pPr>
              <w:spacing w:before="120" w:after="120"/>
              <w:rPr>
                <w:lang w:val="pl-PL"/>
              </w:rPr>
            </w:pPr>
            <w:r w:rsidRPr="001A0AD9">
              <w:rPr>
                <w:lang w:val="pl-PL"/>
              </w:rPr>
              <w:t>Etap zbierania i czytania pisanych artykułów.</w:t>
            </w:r>
          </w:p>
          <w:p w:rsidR="00551751" w:rsidRDefault="001A0AD9" w:rsidP="001A0AD9">
            <w:pPr>
              <w:spacing w:before="120" w:after="120"/>
            </w:pPr>
            <w:proofErr w:type="spellStart"/>
            <w:r>
              <w:t>Ocena</w:t>
            </w:r>
            <w:proofErr w:type="spellEnd"/>
            <w:r>
              <w:t>.</w:t>
            </w:r>
          </w:p>
          <w:p w:rsidR="00742F9B" w:rsidRDefault="00742F9B">
            <w:pPr>
              <w:spacing w:before="120" w:after="120"/>
            </w:pP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723D53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B83A94" w:rsidP="001A0AD9">
            <w:pPr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 xml:space="preserve">     </w:t>
            </w:r>
            <w:r w:rsidR="001A0AD9"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1A0AD9" w:rsidRPr="001A0AD9" w:rsidRDefault="001A0AD9" w:rsidP="001A0AD9">
            <w:pPr>
              <w:rPr>
                <w:lang w:val="pl-PL"/>
              </w:rPr>
            </w:pPr>
            <w:r w:rsidRPr="001A0AD9">
              <w:rPr>
                <w:lang w:val="pl-PL"/>
              </w:rPr>
              <w:t xml:space="preserve">3 </w:t>
            </w:r>
            <w:r w:rsidR="00BE4604" w:rsidRPr="00B83A94">
              <w:rPr>
                <w:szCs w:val="24"/>
                <w:lang w:val="pl-PL"/>
              </w:rPr>
              <w:t>p</w:t>
            </w:r>
            <w:r w:rsidR="00BE4604" w:rsidRPr="00B83A94">
              <w:rPr>
                <w:sz w:val="20"/>
                <w:lang w:val="pl-PL"/>
              </w:rPr>
              <w:t xml:space="preserve">rzykładowe teksty wybrane z kompozycji </w:t>
            </w:r>
            <w:r w:rsidR="00BE4604">
              <w:rPr>
                <w:sz w:val="20"/>
                <w:lang w:val="pl-PL"/>
              </w:rPr>
              <w:t xml:space="preserve">prac pisemnych </w:t>
            </w:r>
            <w:r w:rsidR="00BE4604" w:rsidRPr="00B83A94">
              <w:rPr>
                <w:sz w:val="20"/>
                <w:lang w:val="pl-PL"/>
              </w:rPr>
              <w:t>uczniów zostaną przeczytane na lekcji, podkreślając tematy, które chcemy zrozumieć, i zapewni się, że osiągną następujące wyniki</w:t>
            </w:r>
            <w:r w:rsidRPr="001A0AD9">
              <w:rPr>
                <w:lang w:val="pl-PL"/>
              </w:rPr>
              <w:t>:</w:t>
            </w:r>
          </w:p>
          <w:p w:rsidR="001A0AD9" w:rsidRPr="001A0AD9" w:rsidRDefault="001A0AD9" w:rsidP="001A0AD9">
            <w:pPr>
              <w:rPr>
                <w:lang w:val="pl-PL"/>
              </w:rPr>
            </w:pPr>
            <w:r w:rsidRPr="00B83A94">
              <w:rPr>
                <w:szCs w:val="24"/>
                <w:lang w:val="pl-PL"/>
              </w:rPr>
              <w:t>G</w:t>
            </w:r>
            <w:r w:rsidR="00BE4604" w:rsidRPr="00B83A94">
              <w:rPr>
                <w:sz w:val="20"/>
                <w:lang w:val="pl-PL"/>
              </w:rPr>
              <w:t>wałtowne zmiany w nauce i technologii, zmieniające się potrzeby jednostki i społeczeństwa, innowacje i rozwój teorii i podejść do uczenia się i nauczania również bezpośrednio wpłynęły na role oczekiwane od jednostek.</w:t>
            </w:r>
            <w:r w:rsidRPr="001A0AD9">
              <w:rPr>
                <w:lang w:val="pl-PL"/>
              </w:rPr>
              <w:t xml:space="preserve"> </w:t>
            </w:r>
            <w:r w:rsidRPr="00B83A94">
              <w:rPr>
                <w:szCs w:val="24"/>
                <w:lang w:val="pl-PL"/>
              </w:rPr>
              <w:t>T</w:t>
            </w:r>
            <w:r w:rsidR="00BE4604" w:rsidRPr="00B83A94">
              <w:rPr>
                <w:sz w:val="20"/>
                <w:lang w:val="pl-PL"/>
              </w:rPr>
              <w:t>a zmiana charakteryzuje się osobami, które potrafią wytwarzać informacje, wykorzystywać je funkcjonalnie w życiu, rozwiązywać problemy, myśleć krytycznie, być przedsiębiorczym, zdeterminowanym, posiadać umiejętności komunikacyjne, wczuwać się w życie, wnosić wkład w społeczeństwo itp.</w:t>
            </w:r>
            <w:r w:rsidRPr="001A0AD9">
              <w:rPr>
                <w:lang w:val="pl-PL"/>
              </w:rPr>
              <w:t xml:space="preserve"> </w:t>
            </w:r>
            <w:r w:rsidR="00BE4604" w:rsidRPr="00B83A94">
              <w:rPr>
                <w:sz w:val="20"/>
                <w:lang w:val="pl-PL"/>
              </w:rPr>
              <w:t>Opisuje osobę posiadającą kwalifikacje</w:t>
            </w:r>
            <w:r w:rsidRPr="001A0AD9">
              <w:rPr>
                <w:lang w:val="pl-PL"/>
              </w:rPr>
              <w:t xml:space="preserve">. </w:t>
            </w:r>
            <w:r w:rsidRPr="00B83A94">
              <w:rPr>
                <w:szCs w:val="24"/>
                <w:lang w:val="pl-PL"/>
              </w:rPr>
              <w:t>P</w:t>
            </w:r>
            <w:r w:rsidR="00BE4604" w:rsidRPr="00B83A94">
              <w:rPr>
                <w:sz w:val="20"/>
                <w:lang w:val="pl-PL"/>
              </w:rPr>
              <w:t>rogramy nauczania, które będą służyć wychowaniu osób o tej wysokiej jakości fakturze, zostały przygotowane w prostej i zrozumiałej strukturze, która uwzględnia indywidualne różnice, ma na celu zdobycie wartości i umiejętności, a nie struktury, która jedynie przekazuje informacje</w:t>
            </w:r>
            <w:r w:rsidRPr="001A0AD9">
              <w:rPr>
                <w:lang w:val="pl-PL"/>
              </w:rPr>
              <w:t xml:space="preserve">. </w:t>
            </w:r>
            <w:r w:rsidRPr="001A0AD9">
              <w:rPr>
                <w:szCs w:val="24"/>
                <w:lang w:val="pl-PL"/>
              </w:rPr>
              <w:t>J</w:t>
            </w:r>
            <w:r w:rsidR="00BE4604" w:rsidRPr="001A0AD9">
              <w:rPr>
                <w:sz w:val="20"/>
                <w:lang w:val="pl-PL"/>
              </w:rPr>
              <w:t xml:space="preserve">ednostka nie tylko osiąga pewną przyjemność estetyczną dzięki doświadczeniu życiowemu zdobytemu dzięki edukacji literackiej, ale także zyskuje mistrzostwo zawodowe i umiejętności dzięki modelowi </w:t>
            </w:r>
            <w:proofErr w:type="spellStart"/>
            <w:r w:rsidR="00BE4604" w:rsidRPr="001A0AD9">
              <w:rPr>
                <w:sz w:val="20"/>
                <w:lang w:val="pl-PL"/>
              </w:rPr>
              <w:t>zachowań</w:t>
            </w:r>
            <w:proofErr w:type="spellEnd"/>
            <w:r w:rsidR="00BE4604" w:rsidRPr="001A0AD9">
              <w:rPr>
                <w:sz w:val="20"/>
                <w:lang w:val="pl-PL"/>
              </w:rPr>
              <w:t xml:space="preserve"> ludzkich, intelektualnych i społecznych dzięki temu doświadczeniu życiowemu.</w:t>
            </w:r>
          </w:p>
          <w:p w:rsidR="00551751" w:rsidRPr="001A0AD9" w:rsidRDefault="00BE4604" w:rsidP="00BE4604">
            <w:pPr>
              <w:rPr>
                <w:lang w:val="pl-PL"/>
              </w:rPr>
            </w:pPr>
            <w:r>
              <w:rPr>
                <w:lang w:val="pl-PL"/>
              </w:rPr>
              <w:t>B</w:t>
            </w:r>
            <w:r w:rsidRPr="001A0AD9">
              <w:rPr>
                <w:sz w:val="20"/>
                <w:lang w:val="pl-PL"/>
              </w:rPr>
              <w:t xml:space="preserve">iorąc pod uwagę wszystkie te korzyści, powinniśmy </w:t>
            </w:r>
            <w:r>
              <w:rPr>
                <w:sz w:val="20"/>
                <w:lang w:val="pl-PL"/>
              </w:rPr>
              <w:t>zrozumieć, jak konieczna i ważna jest nauka dla naszej kariery i zrozumienie</w:t>
            </w:r>
            <w:r w:rsidR="001A0AD9" w:rsidRPr="001A0AD9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znaczenia nauki, którą podejmujemy</w:t>
            </w:r>
            <w:r w:rsidRPr="001A0AD9">
              <w:rPr>
                <w:sz w:val="20"/>
                <w:lang w:val="pl-PL"/>
              </w:rPr>
              <w:t>, aby uczynić nas tym, kim jesteśmy</w:t>
            </w:r>
            <w:r w:rsidR="001A0AD9" w:rsidRPr="001A0AD9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1A0AD9" w:rsidRDefault="00B83A94" w:rsidP="00B83A94">
            <w:pPr>
              <w:spacing w:line="360" w:lineRule="auto"/>
              <w:rPr>
                <w:lang w:val="pl-PL"/>
              </w:rPr>
            </w:pPr>
            <w:r w:rsidRPr="00B83A94">
              <w:rPr>
                <w:lang w:val="pl-PL"/>
              </w:rPr>
              <w:t>Wykład, Pytanie-Odpowiedź, Dyskusja Grupowa, Badania Indywidualne, Badanie Grupowe, P</w:t>
            </w:r>
            <w:r w:rsidR="00B708D9">
              <w:rPr>
                <w:lang w:val="pl-PL"/>
              </w:rPr>
              <w:t>isanie, Czytanie, Burza Mózgów</w:t>
            </w:r>
          </w:p>
          <w:p w:rsidR="00551751" w:rsidRPr="001A0AD9" w:rsidRDefault="00551751" w:rsidP="00742F9B">
            <w:pPr>
              <w:jc w:val="center"/>
              <w:rPr>
                <w:lang w:val="pl-PL"/>
              </w:rPr>
            </w:pPr>
          </w:p>
          <w:p w:rsidR="00551751" w:rsidRPr="00D40A45" w:rsidRDefault="00551751" w:rsidP="008B4A6D">
            <w:pPr>
              <w:rPr>
                <w:lang w:val="pl-PL"/>
              </w:rPr>
            </w:pPr>
          </w:p>
        </w:tc>
      </w:tr>
      <w:tr w:rsidR="00551751" w:rsidRPr="00723D53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B83A94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szCs w:val="24"/>
              </w:rPr>
              <w:lastRenderedPageBreak/>
              <w:t>15’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1A0AD9" w:rsidRDefault="00B83A94" w:rsidP="00590A1C">
            <w:pPr>
              <w:spacing w:before="120"/>
              <w:rPr>
                <w:lang w:val="pl-PL"/>
              </w:rPr>
            </w:pPr>
            <w:r w:rsidRPr="00B83A94">
              <w:rPr>
                <w:lang w:val="pl-PL"/>
              </w:rPr>
              <w:t>3 róż</w:t>
            </w:r>
            <w:r w:rsidR="009713AC">
              <w:rPr>
                <w:lang w:val="pl-PL"/>
              </w:rPr>
              <w:t>ne przykładowe teksty wybrane z prac pisemnych uczniów zostają</w:t>
            </w:r>
            <w:r w:rsidRPr="00B83A94">
              <w:rPr>
                <w:lang w:val="pl-PL"/>
              </w:rPr>
              <w:t xml:space="preserve"> przeczytane na lekcji, podkreślone zostaną tematy, które chcemy zrozumieć, a związek z planowaniem kariery zostanie omówiony z uwzględnieniem wyników omówionych na poprzedniej lekcji.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B83A94" w:rsidRDefault="00B83A94" w:rsidP="00B708D9">
            <w:pPr>
              <w:spacing w:before="240" w:after="240"/>
              <w:rPr>
                <w:lang w:val="pl-PL"/>
              </w:rPr>
            </w:pPr>
            <w:r w:rsidRPr="00B83A94">
              <w:rPr>
                <w:lang w:val="pl-PL"/>
              </w:rPr>
              <w:t xml:space="preserve">Wykład, Pytanie-Odpowiedź, Dyskusja Grupowa, Badanie Grupowe, Pisanie, Czytanie, Burza Mózgów, </w:t>
            </w:r>
          </w:p>
        </w:tc>
      </w:tr>
    </w:tbl>
    <w:p w:rsidR="00551751" w:rsidRPr="001A0AD9" w:rsidRDefault="00551751">
      <w:pPr>
        <w:rPr>
          <w:lang w:val="pl-PL"/>
        </w:rPr>
      </w:pPr>
    </w:p>
    <w:p w:rsidR="00551751" w:rsidRPr="00723D53" w:rsidRDefault="00551751">
      <w:pPr>
        <w:rPr>
          <w:lang w:val="pl-PL"/>
        </w:rPr>
      </w:pPr>
    </w:p>
    <w:sectPr w:rsidR="00551751" w:rsidRPr="00723D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EB" w:rsidRDefault="000579EB">
      <w:r>
        <w:separator/>
      </w:r>
    </w:p>
  </w:endnote>
  <w:endnote w:type="continuationSeparator" w:id="0">
    <w:p w:rsidR="000579EB" w:rsidRDefault="000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53" w:rsidRDefault="00723D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53" w:rsidRDefault="00723D53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7529AF" wp14:editId="0FCCE8E8">
              <wp:simplePos x="0" y="0"/>
              <wp:positionH relativeFrom="column">
                <wp:posOffset>-232410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D53" w:rsidRPr="00665D1C" w:rsidRDefault="00723D53" w:rsidP="00723D5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3D53" w:rsidRPr="005B584A" w:rsidRDefault="00723D53" w:rsidP="00723D5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23D53" w:rsidRDefault="00723D53" w:rsidP="00723D5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8.3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PsM2HhAAAACwEAAA8AAABkcnMvZG93bnJl&#10;di54bWxMj8FqwkAQhu+FvsMyhd50E7VB02xEpO1JCtVC6W3MjkkwOxuyaxLfvuup3maYj3++P1uP&#10;phE9da62rCCeRiCIC6trLhV8H94nSxDOI2tsLJOCKzlY548PGabaDvxF/d6XIoSwS1FB5X2bSumK&#10;igy6qW2Jw+1kO4M+rF0pdYdDCDeNnEVRIg3WHD5U2NK2ouK8vxgFHwMOm3n81u/Op+319/Dy+bOL&#10;Sannp3HzCsLT6P9huOkHdciD09FeWDvRKJjMkySgYZhFMYgbsUiWCxBHBclqBTLP5H2H/A8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g+wzY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23D53" w:rsidRPr="00665D1C" w:rsidRDefault="00723D53" w:rsidP="00723D5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23D53" w:rsidRPr="005B584A" w:rsidRDefault="00723D53" w:rsidP="00723D5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23D53" w:rsidRDefault="00723D53" w:rsidP="00723D5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53" w:rsidRDefault="00723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EB" w:rsidRDefault="000579EB">
      <w:r>
        <w:separator/>
      </w:r>
    </w:p>
  </w:footnote>
  <w:footnote w:type="continuationSeparator" w:id="0">
    <w:p w:rsidR="000579EB" w:rsidRDefault="0005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53" w:rsidRDefault="00723D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53" w:rsidRDefault="00723D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579EB"/>
    <w:rsid w:val="0010510A"/>
    <w:rsid w:val="001A0AD9"/>
    <w:rsid w:val="001D7C61"/>
    <w:rsid w:val="00224FF5"/>
    <w:rsid w:val="003864B4"/>
    <w:rsid w:val="003F5944"/>
    <w:rsid w:val="00434995"/>
    <w:rsid w:val="00495E3D"/>
    <w:rsid w:val="00551751"/>
    <w:rsid w:val="00590A1C"/>
    <w:rsid w:val="00723D53"/>
    <w:rsid w:val="00742F9B"/>
    <w:rsid w:val="008A72CB"/>
    <w:rsid w:val="008B4A6D"/>
    <w:rsid w:val="00942166"/>
    <w:rsid w:val="009713AC"/>
    <w:rsid w:val="009A5D3F"/>
    <w:rsid w:val="00AA5F8C"/>
    <w:rsid w:val="00B525C8"/>
    <w:rsid w:val="00B708D9"/>
    <w:rsid w:val="00B83A94"/>
    <w:rsid w:val="00BE4604"/>
    <w:rsid w:val="00D03362"/>
    <w:rsid w:val="00D40A45"/>
    <w:rsid w:val="00DF5A66"/>
    <w:rsid w:val="00E91BD0"/>
    <w:rsid w:val="00EF5CE9"/>
    <w:rsid w:val="00F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rynqvb">
    <w:name w:val="rynqvb"/>
    <w:basedOn w:val="Domylnaczcionkaakapitu"/>
    <w:rsid w:val="008A72CB"/>
  </w:style>
  <w:style w:type="character" w:styleId="Hipercze">
    <w:name w:val="Hyperlink"/>
    <w:basedOn w:val="Domylnaczcionkaakapitu"/>
    <w:uiPriority w:val="99"/>
    <w:unhideWhenUsed/>
    <w:rsid w:val="00723D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rynqvb">
    <w:name w:val="rynqvb"/>
    <w:basedOn w:val="Domylnaczcionkaakapitu"/>
    <w:rsid w:val="008A72CB"/>
  </w:style>
  <w:style w:type="character" w:styleId="Hipercze">
    <w:name w:val="Hyperlink"/>
    <w:basedOn w:val="Domylnaczcionkaakapitu"/>
    <w:uiPriority w:val="99"/>
    <w:unhideWhenUsed/>
    <w:rsid w:val="00723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201CE2-65D2-4697-8F5C-52CB8C3E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2023-06-08T14:54:00Z</dcterms:created>
  <dcterms:modified xsi:type="dcterms:W3CDTF">2023-10-05T08:44:00Z</dcterms:modified>
</cp:coreProperties>
</file>