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92" w:rsidRDefault="00E62190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3A4392" w:rsidRDefault="00E62190">
      <w:pPr>
        <w:spacing w:before="120" w:after="120"/>
        <w:jc w:val="center"/>
        <w:rPr>
          <w:b/>
        </w:rPr>
      </w:pPr>
      <w:r>
        <w:rPr>
          <w:b/>
        </w:rPr>
        <w:t xml:space="preserve">30 </w:t>
      </w:r>
      <w:proofErr w:type="spellStart"/>
      <w:r>
        <w:rPr>
          <w:b/>
        </w:rPr>
        <w:t>Saniye</w:t>
      </w:r>
      <w:proofErr w:type="spellEnd"/>
    </w:p>
    <w:tbl>
      <w:tblPr>
        <w:tblStyle w:val="a"/>
        <w:tblW w:w="1398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10158"/>
      </w:tblGrid>
      <w:tr w:rsidR="00E62190" w:rsidTr="00A54BB7">
        <w:trPr>
          <w:trHeight w:val="227"/>
        </w:trPr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E62190" w:rsidTr="00A54BB7">
        <w:trPr>
          <w:trHeight w:val="227"/>
        </w:trPr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>
            <w:pPr>
              <w:spacing w:before="40" w:after="40"/>
            </w:pPr>
            <w:r>
              <w:t>Any Subject</w:t>
            </w:r>
          </w:p>
        </w:tc>
      </w:tr>
      <w:tr w:rsidR="00E62190" w:rsidTr="00A54BB7">
        <w:trPr>
          <w:trHeight w:val="227"/>
        </w:trPr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>
            <w:pPr>
              <w:spacing w:before="40" w:after="40"/>
            </w:pPr>
            <w:r>
              <w:t>All Subjects</w:t>
            </w:r>
          </w:p>
        </w:tc>
      </w:tr>
      <w:tr w:rsidR="00E62190" w:rsidTr="00A54BB7"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>
            <w:pPr>
              <w:spacing w:before="40" w:after="40"/>
            </w:pPr>
            <w:r>
              <w:t>Students will understand the importance of being succinct and be able to share a marketing profile that highlights their strengths to an employer in a professional manner.</w:t>
            </w:r>
          </w:p>
        </w:tc>
      </w:tr>
      <w:tr w:rsidR="00E62190" w:rsidTr="00A54BB7"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Pr="00C25F30" w:rsidRDefault="00E62190" w:rsidP="001B6352">
            <w:r w:rsidRPr="00C25F30">
              <w:t>10 - 15</w:t>
            </w:r>
          </w:p>
        </w:tc>
      </w:tr>
      <w:tr w:rsidR="00E62190" w:rsidTr="00A54BB7"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 w:rsidP="001B6352">
            <w:r w:rsidRPr="00C25F30">
              <w:t xml:space="preserve">15 </w:t>
            </w:r>
            <w:proofErr w:type="spellStart"/>
            <w:r w:rsidRPr="00C25F30">
              <w:t>dakika</w:t>
            </w:r>
            <w:proofErr w:type="spellEnd"/>
          </w:p>
        </w:tc>
      </w:tr>
      <w:tr w:rsidR="00E62190" w:rsidTr="00A54BB7"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 w:rsidP="00E62190">
            <w:pPr>
              <w:spacing w:before="40" w:after="40"/>
            </w:pPr>
            <w:proofErr w:type="spellStart"/>
            <w:r>
              <w:t>Zamanlayıcı</w:t>
            </w:r>
            <w:proofErr w:type="spellEnd"/>
            <w:r>
              <w:t xml:space="preserve"> - </w:t>
            </w:r>
            <w:proofErr w:type="spellStart"/>
            <w:r>
              <w:t>Mümkünse</w:t>
            </w:r>
            <w:proofErr w:type="spellEnd"/>
            <w:r>
              <w:t xml:space="preserve"> </w:t>
            </w:r>
            <w:proofErr w:type="spellStart"/>
            <w:r>
              <w:t>büyük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ekrana</w:t>
            </w:r>
            <w:proofErr w:type="spellEnd"/>
            <w:r>
              <w:t xml:space="preserve"> </w:t>
            </w:r>
            <w:proofErr w:type="spellStart"/>
            <w:r>
              <w:t>yansıtabileceğiniz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kronometre</w:t>
            </w:r>
            <w:proofErr w:type="spellEnd"/>
            <w:r>
              <w:t xml:space="preserve"> </w:t>
            </w:r>
            <w:proofErr w:type="spellStart"/>
            <w:r>
              <w:t>bulmak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Google'da</w:t>
            </w:r>
            <w:proofErr w:type="spellEnd"/>
            <w:r>
              <w:t xml:space="preserve"> "</w:t>
            </w: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kronometre</w:t>
            </w:r>
            <w:proofErr w:type="spellEnd"/>
            <w:r>
              <w:t xml:space="preserve">" </w:t>
            </w:r>
            <w:proofErr w:type="spellStart"/>
            <w:r>
              <w:t>yazın</w:t>
            </w:r>
            <w:proofErr w:type="spellEnd"/>
          </w:p>
          <w:p w:rsidR="00E62190" w:rsidRDefault="00E62190" w:rsidP="00E62190">
            <w:pPr>
              <w:spacing w:before="40" w:after="40"/>
            </w:pPr>
            <w:r>
              <w:t xml:space="preserve">1.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gereçleri</w:t>
            </w:r>
            <w:proofErr w:type="spellEnd"/>
          </w:p>
          <w:p w:rsidR="00E62190" w:rsidRDefault="00E62190" w:rsidP="00E62190">
            <w:pPr>
              <w:spacing w:before="40" w:after="40"/>
            </w:pPr>
            <w:r>
              <w:t xml:space="preserve">2. 30 </w:t>
            </w:r>
            <w:proofErr w:type="spellStart"/>
            <w:r>
              <w:t>Saniyelik</w:t>
            </w:r>
            <w:proofErr w:type="spellEnd"/>
            <w:r>
              <w:t xml:space="preserve"> </w:t>
            </w:r>
            <w:proofErr w:type="spellStart"/>
            <w:r>
              <w:t>asansör</w:t>
            </w:r>
            <w:proofErr w:type="spellEnd"/>
            <w:r>
              <w:t xml:space="preserve"> </w:t>
            </w:r>
            <w:proofErr w:type="spellStart"/>
            <w:r>
              <w:t>konuşması</w:t>
            </w:r>
            <w:proofErr w:type="spellEnd"/>
            <w:r>
              <w:t xml:space="preserve"> </w:t>
            </w:r>
            <w:proofErr w:type="spellStart"/>
            <w:r>
              <w:t>videosu</w:t>
            </w:r>
            <w:proofErr w:type="spellEnd"/>
            <w:r>
              <w:t xml:space="preserve"> </w:t>
            </w:r>
            <w:proofErr w:type="spellStart"/>
            <w:r>
              <w:t>nasıl</w:t>
            </w:r>
            <w:proofErr w:type="spellEnd"/>
            <w:r>
              <w:t xml:space="preserve"> </w:t>
            </w:r>
            <w:proofErr w:type="spellStart"/>
            <w:r>
              <w:t>oluşturulur</w:t>
            </w:r>
            <w:proofErr w:type="spellEnd"/>
          </w:p>
          <w:p w:rsidR="00E62190" w:rsidRDefault="00E62190" w:rsidP="00E62190">
            <w:pPr>
              <w:spacing w:before="40" w:after="40"/>
            </w:pPr>
            <w:r>
              <w:t>3. "</w:t>
            </w:r>
            <w:proofErr w:type="spellStart"/>
            <w:r>
              <w:t>Mülakat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30'un </w:t>
            </w:r>
            <w:proofErr w:type="spellStart"/>
            <w:r>
              <w:t>Gücü</w:t>
            </w:r>
            <w:proofErr w:type="spellEnd"/>
            <w:r>
              <w:t xml:space="preserve">"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Sayfası</w:t>
            </w:r>
            <w:proofErr w:type="spellEnd"/>
          </w:p>
        </w:tc>
      </w:tr>
      <w:tr w:rsidR="00E62190" w:rsidTr="00A54BB7"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>
            <w:pPr>
              <w:spacing w:before="40" w:after="40"/>
            </w:pPr>
            <w:proofErr w:type="spellStart"/>
            <w:r w:rsidRPr="00E62190">
              <w:t>Ekip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Çalışması</w:t>
            </w:r>
            <w:proofErr w:type="spellEnd"/>
            <w:r w:rsidRPr="00E62190">
              <w:t xml:space="preserve">, </w:t>
            </w:r>
            <w:proofErr w:type="spellStart"/>
            <w:r w:rsidRPr="00E62190">
              <w:t>Farklı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Ortamlarda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Çalışma</w:t>
            </w:r>
            <w:proofErr w:type="spellEnd"/>
            <w:r w:rsidRPr="00E62190">
              <w:t xml:space="preserve">, </w:t>
            </w:r>
            <w:proofErr w:type="spellStart"/>
            <w:r w:rsidRPr="00E62190">
              <w:t>Kişilerarası</w:t>
            </w:r>
            <w:proofErr w:type="spellEnd"/>
            <w:r w:rsidRPr="00E62190">
              <w:t xml:space="preserve">, </w:t>
            </w:r>
            <w:proofErr w:type="spellStart"/>
            <w:r w:rsidRPr="00E62190">
              <w:t>İletişim</w:t>
            </w:r>
            <w:proofErr w:type="spellEnd"/>
            <w:r w:rsidRPr="00E62190">
              <w:t xml:space="preserve">, Problem </w:t>
            </w:r>
            <w:proofErr w:type="spellStart"/>
            <w:r w:rsidRPr="00E62190">
              <w:t>Çözme</w:t>
            </w:r>
            <w:proofErr w:type="spellEnd"/>
            <w:r w:rsidRPr="00E62190">
              <w:t xml:space="preserve">, </w:t>
            </w:r>
            <w:proofErr w:type="spellStart"/>
            <w:r w:rsidRPr="00E62190">
              <w:t>Esneklik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ve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Uyarlanabilirlik</w:t>
            </w:r>
            <w:proofErr w:type="spellEnd"/>
          </w:p>
        </w:tc>
      </w:tr>
      <w:tr w:rsidR="00E62190" w:rsidTr="00A54BB7"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Muhtemel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62190" w:rsidTr="00A54BB7"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 w:rsidRPr="00E62190">
              <w:rPr>
                <w:szCs w:val="24"/>
              </w:rPr>
              <w:t>Öğrenciler</w:t>
            </w:r>
            <w:proofErr w:type="spellEnd"/>
            <w:r w:rsidRPr="00E62190">
              <w:rPr>
                <w:szCs w:val="24"/>
              </w:rPr>
              <w:t xml:space="preserve"> </w:t>
            </w:r>
            <w:proofErr w:type="spellStart"/>
            <w:r w:rsidRPr="00E62190">
              <w:rPr>
                <w:szCs w:val="24"/>
              </w:rPr>
              <w:t>farklı</w:t>
            </w:r>
            <w:proofErr w:type="spellEnd"/>
            <w:r w:rsidRPr="00E62190">
              <w:rPr>
                <w:szCs w:val="24"/>
              </w:rPr>
              <w:t xml:space="preserve"> </w:t>
            </w:r>
            <w:proofErr w:type="spellStart"/>
            <w:r w:rsidRPr="00E62190">
              <w:rPr>
                <w:szCs w:val="24"/>
              </w:rPr>
              <w:t>bir</w:t>
            </w:r>
            <w:proofErr w:type="spellEnd"/>
            <w:r w:rsidRPr="00E62190">
              <w:rPr>
                <w:szCs w:val="24"/>
              </w:rPr>
              <w:t xml:space="preserve"> </w:t>
            </w:r>
            <w:proofErr w:type="spellStart"/>
            <w:r w:rsidRPr="00E62190">
              <w:rPr>
                <w:szCs w:val="24"/>
              </w:rPr>
              <w:t>grupta</w:t>
            </w:r>
            <w:proofErr w:type="spellEnd"/>
            <w:r w:rsidRPr="00E62190">
              <w:rPr>
                <w:szCs w:val="24"/>
              </w:rPr>
              <w:t xml:space="preserve"> </w:t>
            </w:r>
            <w:proofErr w:type="spellStart"/>
            <w:r w:rsidRPr="00E62190">
              <w:rPr>
                <w:szCs w:val="24"/>
              </w:rPr>
              <w:t>çalışmanın</w:t>
            </w:r>
            <w:proofErr w:type="spellEnd"/>
            <w:r w:rsidRPr="00E62190">
              <w:rPr>
                <w:szCs w:val="24"/>
              </w:rPr>
              <w:t xml:space="preserve"> </w:t>
            </w:r>
            <w:proofErr w:type="spellStart"/>
            <w:r w:rsidRPr="00E62190">
              <w:rPr>
                <w:szCs w:val="24"/>
              </w:rPr>
              <w:t>nasıl</w:t>
            </w:r>
            <w:proofErr w:type="spellEnd"/>
            <w:r w:rsidRPr="00E62190">
              <w:rPr>
                <w:szCs w:val="24"/>
              </w:rPr>
              <w:t xml:space="preserve"> </w:t>
            </w:r>
            <w:proofErr w:type="spellStart"/>
            <w:r w:rsidRPr="00E62190">
              <w:rPr>
                <w:szCs w:val="24"/>
              </w:rPr>
              <w:t>olduğunu</w:t>
            </w:r>
            <w:proofErr w:type="spellEnd"/>
            <w:r w:rsidRPr="00E62190">
              <w:rPr>
                <w:szCs w:val="24"/>
              </w:rPr>
              <w:t xml:space="preserve"> </w:t>
            </w:r>
            <w:proofErr w:type="spellStart"/>
            <w:r w:rsidRPr="00E62190">
              <w:rPr>
                <w:szCs w:val="24"/>
              </w:rPr>
              <w:t>öğrenecekler</w:t>
            </w:r>
            <w:proofErr w:type="spellEnd"/>
          </w:p>
        </w:tc>
      </w:tr>
      <w:tr w:rsidR="00E62190" w:rsidTr="00A54BB7"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</w:rPr>
            </w:pPr>
            <w:proofErr w:type="spellStart"/>
            <w:r w:rsidRPr="00E62190">
              <w:rPr>
                <w:color w:val="202124"/>
                <w:szCs w:val="24"/>
              </w:rPr>
              <w:t>Bazı</w:t>
            </w:r>
            <w:proofErr w:type="spellEnd"/>
            <w:r w:rsidRPr="00E62190">
              <w:rPr>
                <w:color w:val="202124"/>
                <w:szCs w:val="24"/>
              </w:rPr>
              <w:t xml:space="preserve"> </w:t>
            </w:r>
            <w:proofErr w:type="spellStart"/>
            <w:r w:rsidRPr="00E62190">
              <w:rPr>
                <w:color w:val="202124"/>
                <w:szCs w:val="24"/>
              </w:rPr>
              <w:t>öğrenciler</w:t>
            </w:r>
            <w:proofErr w:type="spellEnd"/>
            <w:r w:rsidRPr="00E62190">
              <w:rPr>
                <w:color w:val="202124"/>
                <w:szCs w:val="24"/>
              </w:rPr>
              <w:t xml:space="preserve"> </w:t>
            </w:r>
            <w:proofErr w:type="spellStart"/>
            <w:r w:rsidRPr="00E62190">
              <w:rPr>
                <w:color w:val="202124"/>
                <w:szCs w:val="24"/>
              </w:rPr>
              <w:t>konuyla</w:t>
            </w:r>
            <w:proofErr w:type="spellEnd"/>
            <w:r w:rsidRPr="00E62190">
              <w:rPr>
                <w:color w:val="202124"/>
                <w:szCs w:val="24"/>
              </w:rPr>
              <w:t xml:space="preserve"> </w:t>
            </w:r>
            <w:proofErr w:type="spellStart"/>
            <w:r w:rsidRPr="00E62190">
              <w:rPr>
                <w:color w:val="202124"/>
                <w:szCs w:val="24"/>
              </w:rPr>
              <w:t>ilgilenmeyebilir</w:t>
            </w:r>
            <w:proofErr w:type="spellEnd"/>
          </w:p>
        </w:tc>
      </w:tr>
      <w:tr w:rsidR="00E62190" w:rsidTr="00A54BB7">
        <w:tc>
          <w:tcPr>
            <w:tcW w:w="3827" w:type="dxa"/>
            <w:shd w:val="clear" w:color="auto" w:fill="FFE599"/>
          </w:tcPr>
          <w:p w:rsidR="00E62190" w:rsidRPr="00BB0A64" w:rsidRDefault="00E62190" w:rsidP="00D2330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10158" w:type="dxa"/>
            <w:shd w:val="clear" w:color="auto" w:fill="auto"/>
          </w:tcPr>
          <w:p w:rsidR="00E62190" w:rsidRDefault="00E6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bookmarkStart w:id="0" w:name="_heading=h.gjdgxs" w:colFirst="0" w:colLast="0"/>
            <w:bookmarkEnd w:id="0"/>
            <w:r>
              <w:rPr>
                <w:szCs w:val="24"/>
              </w:rPr>
              <w:t>-</w:t>
            </w:r>
          </w:p>
        </w:tc>
      </w:tr>
    </w:tbl>
    <w:p w:rsidR="003A4392" w:rsidRDefault="003A4392"/>
    <w:p w:rsidR="00A54BB7" w:rsidRDefault="00A54BB7"/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29"/>
      </w:tblGrid>
      <w:tr w:rsidR="00E62190" w:rsidTr="00E62190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E62190" w:rsidRPr="00FA72E0" w:rsidRDefault="00E62190" w:rsidP="00D2330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lastRenderedPageBreak/>
              <w:t>Süre</w:t>
            </w:r>
            <w:proofErr w:type="spellEnd"/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E62190" w:rsidRPr="00FA72E0" w:rsidRDefault="00E62190" w:rsidP="00D2330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shd w:val="clear" w:color="auto" w:fill="FFE599"/>
            <w:tcMar>
              <w:left w:w="70" w:type="dxa"/>
              <w:right w:w="70" w:type="dxa"/>
            </w:tcMar>
          </w:tcPr>
          <w:p w:rsidR="00E62190" w:rsidRPr="00FA72E0" w:rsidRDefault="00E62190" w:rsidP="00D23305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YÖNTEM</w:t>
            </w:r>
          </w:p>
        </w:tc>
      </w:tr>
      <w:tr w:rsidR="00A54BB7" w:rsidTr="00E62190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4BB7" w:rsidRDefault="00A54BB7" w:rsidP="0046296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A54BB7" w:rsidRDefault="00E62190" w:rsidP="00462960">
            <w:pPr>
              <w:numPr>
                <w:ilvl w:val="0"/>
                <w:numId w:val="2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HAzırlık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Faaliyeti</w:t>
            </w:r>
            <w:proofErr w:type="spellEnd"/>
          </w:p>
          <w:p w:rsidR="00E62190" w:rsidRPr="00E62190" w:rsidRDefault="00E62190" w:rsidP="00E62190">
            <w:pPr>
              <w:spacing w:before="60" w:after="120"/>
            </w:pPr>
            <w:proofErr w:type="spellStart"/>
            <w:r w:rsidRPr="00E62190">
              <w:t>Amaç</w:t>
            </w:r>
            <w:proofErr w:type="spellEnd"/>
            <w:r w:rsidRPr="00E62190">
              <w:t xml:space="preserve">: </w:t>
            </w:r>
            <w:proofErr w:type="spellStart"/>
            <w:r w:rsidRPr="00E62190">
              <w:t>Öğrencilerin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dikkatini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konuya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çekmek</w:t>
            </w:r>
            <w:proofErr w:type="spellEnd"/>
          </w:p>
          <w:p w:rsidR="00E62190" w:rsidRPr="00E62190" w:rsidRDefault="00E62190" w:rsidP="00E62190">
            <w:pPr>
              <w:spacing w:before="60" w:after="120"/>
            </w:pPr>
            <w:proofErr w:type="spellStart"/>
            <w:r w:rsidRPr="00E62190">
              <w:t>Öğrenciler</w:t>
            </w:r>
            <w:proofErr w:type="spellEnd"/>
            <w:r w:rsidRPr="00E62190">
              <w:t xml:space="preserve"> 30 </w:t>
            </w:r>
            <w:proofErr w:type="spellStart"/>
            <w:r w:rsidRPr="00E62190">
              <w:t>saniyenin</w:t>
            </w:r>
            <w:proofErr w:type="spellEnd"/>
            <w:r w:rsidRPr="00E62190">
              <w:t xml:space="preserve"> ne </w:t>
            </w:r>
            <w:proofErr w:type="spellStart"/>
            <w:r w:rsidRPr="00E62190">
              <w:t>kadar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sürdüğünü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tahmin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edeceklerdir</w:t>
            </w:r>
            <w:proofErr w:type="spellEnd"/>
            <w:r w:rsidRPr="00E62190">
              <w:t xml:space="preserve">. </w:t>
            </w:r>
            <w:proofErr w:type="spellStart"/>
            <w:r w:rsidRPr="00E62190">
              <w:t>Öğrenciler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gözlerini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kapatacak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ve</w:t>
            </w:r>
            <w:proofErr w:type="spellEnd"/>
            <w:r w:rsidRPr="00E62190">
              <w:t xml:space="preserve"> 30 </w:t>
            </w:r>
            <w:proofErr w:type="spellStart"/>
            <w:r w:rsidRPr="00E62190">
              <w:t>saniyenin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geçtiğine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inandıklarında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ellerini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kaldıracak</w:t>
            </w:r>
            <w:proofErr w:type="spellEnd"/>
            <w:r w:rsidRPr="00E62190">
              <w:t xml:space="preserve">, </w:t>
            </w:r>
            <w:proofErr w:type="spellStart"/>
            <w:r w:rsidRPr="00E62190">
              <w:t>ancak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gözlerini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kapalı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tutacaklardır</w:t>
            </w:r>
            <w:proofErr w:type="spellEnd"/>
            <w:r w:rsidRPr="00E62190">
              <w:t xml:space="preserve">. </w:t>
            </w:r>
            <w:proofErr w:type="spellStart"/>
            <w:r w:rsidRPr="00E62190">
              <w:t>Öğretmen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bir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zamanlayıcı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başlatmalı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ve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ellerin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yaklaşık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olarak</w:t>
            </w:r>
            <w:proofErr w:type="spellEnd"/>
            <w:r w:rsidRPr="00E62190">
              <w:t xml:space="preserve"> ne zaman </w:t>
            </w:r>
            <w:proofErr w:type="spellStart"/>
            <w:r w:rsidRPr="00E62190">
              <w:t>kaldırıldığını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takip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etmelidir</w:t>
            </w:r>
            <w:proofErr w:type="spellEnd"/>
            <w:r w:rsidRPr="00E62190">
              <w:t xml:space="preserve">. 30 </w:t>
            </w:r>
            <w:proofErr w:type="spellStart"/>
            <w:r w:rsidRPr="00E62190">
              <w:t>saniye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geçtiğinde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öğrencilere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gözlerini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açmaları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söylenmelidir</w:t>
            </w:r>
            <w:proofErr w:type="spellEnd"/>
            <w:r w:rsidRPr="00E62190">
              <w:t xml:space="preserve">. </w:t>
            </w:r>
          </w:p>
          <w:p w:rsidR="00A54BB7" w:rsidRDefault="00E62190" w:rsidP="00E62190">
            <w:pPr>
              <w:spacing w:before="60" w:after="120"/>
              <w:rPr>
                <w:color w:val="202124"/>
              </w:rPr>
            </w:pPr>
            <w:proofErr w:type="spellStart"/>
            <w:r w:rsidRPr="00E62190">
              <w:t>Deneyin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sonuçları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hakkında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bilgi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verin</w:t>
            </w:r>
            <w:proofErr w:type="spellEnd"/>
            <w:r w:rsidRPr="00E62190">
              <w:t>.</w:t>
            </w:r>
          </w:p>
        </w:tc>
        <w:tc>
          <w:tcPr>
            <w:tcW w:w="5529" w:type="dxa"/>
            <w:shd w:val="clear" w:color="auto" w:fill="auto"/>
            <w:tcMar>
              <w:left w:w="70" w:type="dxa"/>
              <w:right w:w="70" w:type="dxa"/>
            </w:tcMar>
          </w:tcPr>
          <w:p w:rsidR="00A54BB7" w:rsidRDefault="00A54BB7" w:rsidP="00462960">
            <w:pPr>
              <w:jc w:val="center"/>
            </w:pPr>
          </w:p>
          <w:p w:rsidR="00E62190" w:rsidRDefault="00E62190" w:rsidP="00E62190">
            <w:pPr>
              <w:jc w:val="center"/>
            </w:pPr>
            <w:proofErr w:type="spellStart"/>
            <w:r>
              <w:t>Soru&amp;Cevap</w:t>
            </w:r>
            <w:proofErr w:type="spellEnd"/>
          </w:p>
          <w:p w:rsidR="00E62190" w:rsidRDefault="00E62190" w:rsidP="00E62190">
            <w:pPr>
              <w:jc w:val="center"/>
            </w:pPr>
          </w:p>
          <w:p w:rsidR="00A54BB7" w:rsidRDefault="00E62190" w:rsidP="00E62190">
            <w:pPr>
              <w:jc w:val="center"/>
            </w:pPr>
            <w:proofErr w:type="spellStart"/>
            <w:r>
              <w:t>Deneysel</w:t>
            </w:r>
            <w:proofErr w:type="spellEnd"/>
            <w:r>
              <w:t xml:space="preserve"> </w:t>
            </w:r>
            <w:proofErr w:type="spellStart"/>
            <w:r>
              <w:t>Öğrenme</w:t>
            </w:r>
            <w:proofErr w:type="spellEnd"/>
          </w:p>
        </w:tc>
      </w:tr>
      <w:tr w:rsidR="00A54BB7" w:rsidTr="00E62190">
        <w:trPr>
          <w:trHeight w:val="6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54BB7" w:rsidRDefault="00A54BB7" w:rsidP="0046296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54BB7" w:rsidRDefault="00E62190" w:rsidP="00462960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 xml:space="preserve">30 </w:t>
            </w:r>
            <w:proofErr w:type="spellStart"/>
            <w:r>
              <w:rPr>
                <w:b/>
                <w:smallCaps/>
                <w:color w:val="202124"/>
              </w:rPr>
              <w:t>Saniyenin</w:t>
            </w:r>
            <w:proofErr w:type="spellEnd"/>
            <w:r>
              <w:rPr>
                <w:b/>
                <w:smallCaps/>
                <w:color w:val="2021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</w:rPr>
              <w:t>Önemi</w:t>
            </w:r>
            <w:proofErr w:type="spellEnd"/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proofErr w:type="spellStart"/>
            <w:r w:rsidRPr="00E62190">
              <w:rPr>
                <w:color w:val="202124"/>
              </w:rPr>
              <w:t>Öğretmen</w:t>
            </w:r>
            <w:proofErr w:type="spellEnd"/>
            <w:r w:rsidRPr="00E62190">
              <w:rPr>
                <w:color w:val="202124"/>
              </w:rPr>
              <w:t xml:space="preserve">, </w:t>
            </w:r>
            <w:proofErr w:type="spellStart"/>
            <w:r w:rsidRPr="00E62190">
              <w:rPr>
                <w:color w:val="202124"/>
              </w:rPr>
              <w:t>öğrencilerin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ortalama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bir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insanın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dikkat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süresinin</w:t>
            </w:r>
            <w:proofErr w:type="spellEnd"/>
            <w:r w:rsidRPr="00E62190">
              <w:rPr>
                <w:color w:val="202124"/>
              </w:rPr>
              <w:t xml:space="preserve"> ne </w:t>
            </w:r>
            <w:proofErr w:type="spellStart"/>
            <w:r w:rsidRPr="00E62190">
              <w:rPr>
                <w:color w:val="202124"/>
              </w:rPr>
              <w:t>kadar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olduğuna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inandıklarını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kısaca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tartışır</w:t>
            </w:r>
            <w:proofErr w:type="spellEnd"/>
            <w:r w:rsidRPr="00E62190">
              <w:rPr>
                <w:color w:val="202124"/>
              </w:rPr>
              <w:t xml:space="preserve">. </w:t>
            </w:r>
            <w:proofErr w:type="spellStart"/>
            <w:r w:rsidRPr="00E62190">
              <w:rPr>
                <w:color w:val="202124"/>
              </w:rPr>
              <w:t>Ortalama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dikkat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süresinin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sadece</w:t>
            </w:r>
            <w:proofErr w:type="spellEnd"/>
            <w:r w:rsidRPr="00E62190">
              <w:rPr>
                <w:color w:val="202124"/>
              </w:rPr>
              <w:t xml:space="preserve"> 30 </w:t>
            </w:r>
            <w:proofErr w:type="spellStart"/>
            <w:r w:rsidRPr="00E62190">
              <w:rPr>
                <w:color w:val="202124"/>
              </w:rPr>
              <w:t>saniye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olduğunu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açıklar</w:t>
            </w:r>
            <w:proofErr w:type="spellEnd"/>
            <w:r w:rsidRPr="00E62190">
              <w:rPr>
                <w:color w:val="202124"/>
              </w:rPr>
              <w:t>.</w:t>
            </w: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proofErr w:type="spellStart"/>
            <w:r w:rsidRPr="00E62190">
              <w:rPr>
                <w:color w:val="202124"/>
              </w:rPr>
              <w:t>Öğretmen</w:t>
            </w:r>
            <w:proofErr w:type="spellEnd"/>
            <w:r w:rsidRPr="00E62190">
              <w:rPr>
                <w:color w:val="202124"/>
              </w:rPr>
              <w:t xml:space="preserve">, </w:t>
            </w:r>
            <w:proofErr w:type="spellStart"/>
            <w:r w:rsidRPr="00E62190">
              <w:rPr>
                <w:color w:val="202124"/>
              </w:rPr>
              <w:t>iş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arayan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kişilerden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genellikle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deneyimlerini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ilgi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alanlarını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kısa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bir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konuşmayla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özetlemelerinin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istendiğini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açıklıyor</w:t>
            </w:r>
            <w:proofErr w:type="spellEnd"/>
            <w:r w:rsidRPr="00E62190">
              <w:rPr>
                <w:color w:val="202124"/>
              </w:rPr>
              <w:t xml:space="preserve">. </w:t>
            </w:r>
            <w:proofErr w:type="spellStart"/>
            <w:r w:rsidRPr="00E62190">
              <w:rPr>
                <w:color w:val="202124"/>
              </w:rPr>
              <w:t>Bazen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buna</w:t>
            </w:r>
            <w:proofErr w:type="spellEnd"/>
            <w:r w:rsidRPr="00E62190">
              <w:rPr>
                <w:color w:val="202124"/>
              </w:rPr>
              <w:t xml:space="preserve"> "</w:t>
            </w:r>
            <w:proofErr w:type="spellStart"/>
            <w:r w:rsidRPr="00E62190">
              <w:rPr>
                <w:color w:val="202124"/>
              </w:rPr>
              <w:t>asansör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konuşması</w:t>
            </w:r>
            <w:proofErr w:type="spellEnd"/>
            <w:r w:rsidRPr="00E62190">
              <w:rPr>
                <w:color w:val="202124"/>
              </w:rPr>
              <w:t xml:space="preserve">" </w:t>
            </w:r>
            <w:proofErr w:type="spellStart"/>
            <w:r w:rsidRPr="00E62190">
              <w:rPr>
                <w:color w:val="202124"/>
              </w:rPr>
              <w:t>veya</w:t>
            </w:r>
            <w:proofErr w:type="spellEnd"/>
            <w:r w:rsidRPr="00E62190">
              <w:rPr>
                <w:color w:val="202124"/>
              </w:rPr>
              <w:t xml:space="preserve"> "30 </w:t>
            </w:r>
            <w:proofErr w:type="spellStart"/>
            <w:r w:rsidRPr="00E62190">
              <w:rPr>
                <w:color w:val="202124"/>
              </w:rPr>
              <w:t>saniyelik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reklam</w:t>
            </w:r>
            <w:proofErr w:type="spellEnd"/>
            <w:r w:rsidRPr="00E62190">
              <w:rPr>
                <w:color w:val="202124"/>
              </w:rPr>
              <w:t xml:space="preserve">" </w:t>
            </w:r>
            <w:proofErr w:type="spellStart"/>
            <w:r w:rsidRPr="00E62190">
              <w:rPr>
                <w:color w:val="202124"/>
              </w:rPr>
              <w:t>denir</w:t>
            </w:r>
            <w:proofErr w:type="spellEnd"/>
            <w:r w:rsidRPr="00E62190">
              <w:rPr>
                <w:color w:val="202124"/>
              </w:rPr>
              <w:t xml:space="preserve">, </w:t>
            </w:r>
            <w:proofErr w:type="spellStart"/>
            <w:r w:rsidRPr="00E62190">
              <w:rPr>
                <w:color w:val="202124"/>
              </w:rPr>
              <w:t>çünkü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işe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alım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görevlileri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veya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diğer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işe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alım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yöneticileri</w:t>
            </w:r>
            <w:proofErr w:type="spellEnd"/>
            <w:r w:rsidRPr="00E62190">
              <w:rPr>
                <w:color w:val="202124"/>
              </w:rPr>
              <w:t xml:space="preserve">, </w:t>
            </w:r>
            <w:proofErr w:type="spellStart"/>
            <w:r w:rsidRPr="00E62190">
              <w:rPr>
                <w:color w:val="202124"/>
              </w:rPr>
              <w:t>dikkatleri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dağılmadan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veya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ilgisizlik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oluşmadan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önce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başvuru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sahiplerinin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kendilerini</w:t>
            </w:r>
            <w:proofErr w:type="spellEnd"/>
            <w:r w:rsidRPr="00E62190">
              <w:rPr>
                <w:color w:val="202124"/>
              </w:rPr>
              <w:t xml:space="preserve"> "</w:t>
            </w:r>
            <w:proofErr w:type="spellStart"/>
            <w:r w:rsidRPr="00E62190">
              <w:rPr>
                <w:color w:val="202124"/>
              </w:rPr>
              <w:t>tanıtmaları</w:t>
            </w:r>
            <w:proofErr w:type="spellEnd"/>
            <w:r w:rsidRPr="00E62190">
              <w:rPr>
                <w:color w:val="202124"/>
              </w:rPr>
              <w:t xml:space="preserve">" </w:t>
            </w:r>
            <w:proofErr w:type="spellStart"/>
            <w:r w:rsidRPr="00E62190">
              <w:rPr>
                <w:color w:val="202124"/>
              </w:rPr>
              <w:t>izin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verdikleri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süredir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oldukça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kısadır</w:t>
            </w:r>
            <w:proofErr w:type="spellEnd"/>
            <w:r w:rsidRPr="00E62190">
              <w:rPr>
                <w:color w:val="202124"/>
              </w:rPr>
              <w:t xml:space="preserve">. </w:t>
            </w: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proofErr w:type="spellStart"/>
            <w:r w:rsidRPr="00E62190">
              <w:rPr>
                <w:color w:val="202124"/>
              </w:rPr>
              <w:t>Öğretmen</w:t>
            </w:r>
            <w:proofErr w:type="spellEnd"/>
            <w:r w:rsidRPr="00E62190">
              <w:rPr>
                <w:color w:val="202124"/>
              </w:rPr>
              <w:t xml:space="preserve">, 30 </w:t>
            </w:r>
            <w:proofErr w:type="spellStart"/>
            <w:r w:rsidRPr="00E62190">
              <w:rPr>
                <w:color w:val="202124"/>
              </w:rPr>
              <w:t>Saniyelik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Asansör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Konuşması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Nasıl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Oluşturulur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videosu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ile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becerilerini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paylaşma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fikrini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ortaya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koymaktadır</w:t>
            </w:r>
            <w:proofErr w:type="spellEnd"/>
            <w:r w:rsidRPr="00E62190">
              <w:rPr>
                <w:color w:val="202124"/>
              </w:rPr>
              <w:t xml:space="preserve">: </w:t>
            </w: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r w:rsidRPr="00E62190">
              <w:rPr>
                <w:color w:val="202124"/>
              </w:rPr>
              <w:t xml:space="preserve">https://www.youtube.com/watch?v=Et10P4sHblA </w:t>
            </w:r>
          </w:p>
          <w:p w:rsidR="00A54BB7" w:rsidRDefault="00E62190" w:rsidP="00E62190">
            <w:pPr>
              <w:spacing w:before="60" w:after="60"/>
            </w:pPr>
            <w:proofErr w:type="spellStart"/>
            <w:r w:rsidRPr="00E62190">
              <w:rPr>
                <w:color w:val="202124"/>
              </w:rPr>
              <w:lastRenderedPageBreak/>
              <w:t>Öğrenciler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videoyu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izler</w:t>
            </w:r>
            <w:proofErr w:type="spellEnd"/>
          </w:p>
          <w:p w:rsidR="00A54BB7" w:rsidRDefault="00A54BB7" w:rsidP="00462960">
            <w:pPr>
              <w:spacing w:before="60" w:after="60"/>
            </w:pPr>
          </w:p>
          <w:p w:rsidR="00A54BB7" w:rsidRDefault="00A54BB7" w:rsidP="00462960">
            <w:pPr>
              <w:spacing w:before="60" w:after="60"/>
            </w:pP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proofErr w:type="spellStart"/>
            <w:r w:rsidRPr="00E62190">
              <w:rPr>
                <w:color w:val="202124"/>
              </w:rPr>
              <w:t>Ardından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öğrenciler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çalışma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kağıdındaki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şu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soruları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yanıtlayarak</w:t>
            </w:r>
            <w:proofErr w:type="spellEnd"/>
            <w:r w:rsidRPr="00E62190">
              <w:rPr>
                <w:color w:val="202124"/>
              </w:rPr>
              <w:t xml:space="preserve"> 30 </w:t>
            </w:r>
            <w:proofErr w:type="spellStart"/>
            <w:r w:rsidRPr="00E62190">
              <w:rPr>
                <w:color w:val="202124"/>
              </w:rPr>
              <w:t>saniyelik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reklam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filmini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tamamlamalıdır</w:t>
            </w:r>
            <w:proofErr w:type="spellEnd"/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proofErr w:type="spellStart"/>
            <w:r w:rsidRPr="00E62190">
              <w:rPr>
                <w:color w:val="202124"/>
              </w:rPr>
              <w:t>Çalışma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Sayfası</w:t>
            </w:r>
            <w:proofErr w:type="spellEnd"/>
            <w:r w:rsidRPr="00E62190">
              <w:rPr>
                <w:color w:val="202124"/>
              </w:rPr>
              <w:t xml:space="preserve"> - 30'un </w:t>
            </w:r>
            <w:proofErr w:type="spellStart"/>
            <w:r w:rsidRPr="00E62190">
              <w:rPr>
                <w:color w:val="202124"/>
              </w:rPr>
              <w:t>Gücü</w:t>
            </w:r>
            <w:proofErr w:type="spellEnd"/>
            <w:r w:rsidRPr="00E62190">
              <w:rPr>
                <w:color w:val="202124"/>
              </w:rPr>
              <w:t xml:space="preserve"> </w:t>
            </w: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proofErr w:type="spellStart"/>
            <w:r w:rsidRPr="00E62190">
              <w:rPr>
                <w:color w:val="202124"/>
              </w:rPr>
              <w:t>Siz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kimsiniz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kime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yardım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ediyorsunuz</w:t>
            </w:r>
            <w:proofErr w:type="spellEnd"/>
            <w:r w:rsidRPr="00E62190">
              <w:rPr>
                <w:color w:val="202124"/>
              </w:rPr>
              <w:t xml:space="preserve">? </w:t>
            </w: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proofErr w:type="spellStart"/>
            <w:r w:rsidRPr="00E62190">
              <w:rPr>
                <w:color w:val="202124"/>
              </w:rPr>
              <w:t>Yaptığınız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iş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konusunda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neden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tutkulusunuz</w:t>
            </w:r>
            <w:proofErr w:type="spellEnd"/>
            <w:r w:rsidRPr="00E62190">
              <w:rPr>
                <w:color w:val="202124"/>
              </w:rPr>
              <w:t>?</w:t>
            </w: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proofErr w:type="spellStart"/>
            <w:r w:rsidRPr="00E62190">
              <w:rPr>
                <w:color w:val="202124"/>
              </w:rPr>
              <w:t>Sizi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benzersiz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kılan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nedir</w:t>
            </w:r>
            <w:proofErr w:type="spellEnd"/>
            <w:r w:rsidRPr="00E62190">
              <w:rPr>
                <w:color w:val="202124"/>
              </w:rPr>
              <w:t xml:space="preserve">? </w:t>
            </w: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r w:rsidRPr="00E62190">
              <w:rPr>
                <w:color w:val="202124"/>
              </w:rPr>
              <w:t xml:space="preserve">Bu </w:t>
            </w:r>
            <w:proofErr w:type="spellStart"/>
            <w:r w:rsidRPr="00E62190">
              <w:rPr>
                <w:color w:val="202124"/>
              </w:rPr>
              <w:t>fırsatın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hedefleriniz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amaçlarınızla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nasıl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bir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ilişkisi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var</w:t>
            </w:r>
            <w:proofErr w:type="spellEnd"/>
            <w:r w:rsidRPr="00E62190">
              <w:rPr>
                <w:color w:val="202124"/>
              </w:rPr>
              <w:t>?</w:t>
            </w: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  <w:proofErr w:type="spellStart"/>
            <w:r w:rsidRPr="00E62190">
              <w:rPr>
                <w:color w:val="202124"/>
              </w:rPr>
              <w:t>Cevaplarını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reklam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filmine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yazarlar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ve</w:t>
            </w:r>
            <w:proofErr w:type="spellEnd"/>
            <w:r w:rsidRPr="00E62190">
              <w:rPr>
                <w:color w:val="202124"/>
              </w:rPr>
              <w:t xml:space="preserve"> 30 </w:t>
            </w:r>
            <w:proofErr w:type="spellStart"/>
            <w:r w:rsidRPr="00E62190">
              <w:rPr>
                <w:color w:val="202124"/>
              </w:rPr>
              <w:t>saniye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içinde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sunmaya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hazırlanırlar</w:t>
            </w:r>
            <w:proofErr w:type="spellEnd"/>
            <w:r w:rsidRPr="00E62190">
              <w:rPr>
                <w:color w:val="202124"/>
              </w:rPr>
              <w:t xml:space="preserve">. </w:t>
            </w:r>
          </w:p>
          <w:p w:rsidR="00E62190" w:rsidRPr="00E62190" w:rsidRDefault="00E62190" w:rsidP="00E62190">
            <w:pPr>
              <w:spacing w:before="60" w:after="60"/>
              <w:rPr>
                <w:color w:val="202124"/>
              </w:rPr>
            </w:pPr>
          </w:p>
          <w:p w:rsidR="00A54BB7" w:rsidRDefault="00E62190" w:rsidP="00E62190">
            <w:proofErr w:type="spellStart"/>
            <w:r w:rsidRPr="00E62190">
              <w:rPr>
                <w:color w:val="202124"/>
              </w:rPr>
              <w:t>Öğrenciler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hazır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olduklarında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ayağa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kalkmaya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ve</w:t>
            </w:r>
            <w:proofErr w:type="spellEnd"/>
            <w:r w:rsidRPr="00E62190">
              <w:rPr>
                <w:color w:val="202124"/>
              </w:rPr>
              <w:t xml:space="preserve"> 30 </w:t>
            </w:r>
            <w:proofErr w:type="spellStart"/>
            <w:r w:rsidRPr="00E62190">
              <w:rPr>
                <w:color w:val="202124"/>
              </w:rPr>
              <w:t>saniyelik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reklamlarını</w:t>
            </w:r>
            <w:proofErr w:type="spellEnd"/>
            <w:r w:rsidRPr="00E62190">
              <w:rPr>
                <w:color w:val="202124"/>
              </w:rPr>
              <w:t xml:space="preserve"> zaman </w:t>
            </w:r>
            <w:proofErr w:type="spellStart"/>
            <w:r w:rsidRPr="00E62190">
              <w:rPr>
                <w:color w:val="202124"/>
              </w:rPr>
              <w:t>tutularak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sınıfla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paylaşmaya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davet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edilirler</w:t>
            </w:r>
            <w:proofErr w:type="spellEnd"/>
            <w:r w:rsidRPr="00E62190">
              <w:rPr>
                <w:color w:val="202124"/>
              </w:rPr>
              <w:t xml:space="preserve">. Bu, </w:t>
            </w:r>
            <w:proofErr w:type="spellStart"/>
            <w:r w:rsidRPr="00E62190">
              <w:rPr>
                <w:color w:val="202124"/>
              </w:rPr>
              <w:t>özellikle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arkalarında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görünür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bir</w:t>
            </w:r>
            <w:proofErr w:type="spellEnd"/>
            <w:r w:rsidRPr="00E62190">
              <w:rPr>
                <w:color w:val="202124"/>
              </w:rPr>
              <w:t xml:space="preserve"> 30 </w:t>
            </w:r>
            <w:proofErr w:type="spellStart"/>
            <w:r w:rsidRPr="00E62190">
              <w:rPr>
                <w:color w:val="202124"/>
              </w:rPr>
              <w:t>saniyelik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zamanlayıcı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çalıştığında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etkili</w:t>
            </w:r>
            <w:proofErr w:type="spellEnd"/>
            <w:r w:rsidRPr="00E62190">
              <w:rPr>
                <w:color w:val="202124"/>
              </w:rPr>
              <w:t xml:space="preserve"> </w:t>
            </w:r>
            <w:proofErr w:type="spellStart"/>
            <w:r w:rsidRPr="00E62190">
              <w:rPr>
                <w:color w:val="202124"/>
              </w:rPr>
              <w:t>olur</w:t>
            </w:r>
            <w:proofErr w:type="spellEnd"/>
            <w:r w:rsidRPr="00E62190">
              <w:rPr>
                <w:color w:val="202124"/>
              </w:rPr>
              <w:t>.</w:t>
            </w:r>
          </w:p>
          <w:p w:rsidR="00A54BB7" w:rsidRDefault="00A54BB7" w:rsidP="00462960"/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54BB7" w:rsidRDefault="00A54BB7" w:rsidP="00462960">
            <w:pPr>
              <w:spacing w:after="60"/>
              <w:jc w:val="center"/>
            </w:pPr>
          </w:p>
          <w:p w:rsidR="00A54BB7" w:rsidRDefault="00A54BB7" w:rsidP="00462960">
            <w:pPr>
              <w:spacing w:before="60" w:after="60"/>
              <w:jc w:val="center"/>
            </w:pPr>
          </w:p>
          <w:p w:rsidR="00A54BB7" w:rsidRDefault="00A54BB7" w:rsidP="00462960">
            <w:pPr>
              <w:jc w:val="center"/>
            </w:pPr>
            <w:r>
              <w:rPr>
                <w:color w:val="0563C1"/>
                <w:u w:val="single"/>
              </w:rPr>
              <w:t xml:space="preserve"> </w:t>
            </w:r>
          </w:p>
          <w:p w:rsidR="00A54BB7" w:rsidRDefault="00A54BB7" w:rsidP="00462960">
            <w:pPr>
              <w:spacing w:before="60" w:after="60"/>
              <w:jc w:val="center"/>
            </w:pPr>
            <w:r>
              <w:t>Group work</w:t>
            </w:r>
          </w:p>
          <w:p w:rsidR="00A54BB7" w:rsidRDefault="00A54BB7" w:rsidP="00462960">
            <w:pPr>
              <w:spacing w:before="60" w:after="60"/>
              <w:jc w:val="center"/>
            </w:pPr>
            <w:r>
              <w:t>Reflection</w:t>
            </w:r>
          </w:p>
          <w:p w:rsidR="00A54BB7" w:rsidRDefault="00A54BB7" w:rsidP="00462960">
            <w:pPr>
              <w:spacing w:before="60" w:after="60"/>
              <w:jc w:val="center"/>
            </w:pPr>
            <w:r>
              <w:t>Individual Work</w:t>
            </w:r>
          </w:p>
          <w:p w:rsidR="00A54BB7" w:rsidRDefault="00A54BB7" w:rsidP="00462960">
            <w:pPr>
              <w:spacing w:before="60" w:after="60"/>
              <w:rPr>
                <w:b/>
              </w:rPr>
            </w:pPr>
          </w:p>
        </w:tc>
      </w:tr>
      <w:tr w:rsidR="00E62190" w:rsidTr="00E6219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E62190" w:rsidRPr="00FA72E0" w:rsidRDefault="00E62190" w:rsidP="00D2330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lastRenderedPageBreak/>
              <w:t>Süre</w:t>
            </w:r>
            <w:proofErr w:type="spellEnd"/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E62190" w:rsidRPr="00FA72E0" w:rsidRDefault="00E62190" w:rsidP="00D2330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E62190" w:rsidRPr="00FA72E0" w:rsidRDefault="00E62190" w:rsidP="00D23305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YÖNTEM</w:t>
            </w:r>
          </w:p>
        </w:tc>
      </w:tr>
      <w:tr w:rsidR="00A54BB7" w:rsidTr="00E6219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54BB7" w:rsidRDefault="00A54BB7" w:rsidP="00462960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54BB7" w:rsidRDefault="00E62190" w:rsidP="00462960">
            <w:pPr>
              <w:numPr>
                <w:ilvl w:val="0"/>
                <w:numId w:val="2"/>
              </w:numPr>
              <w:spacing w:before="6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Son </w:t>
            </w:r>
            <w:proofErr w:type="spellStart"/>
            <w:r>
              <w:rPr>
                <w:b/>
                <w:smallCaps/>
              </w:rPr>
              <w:t>Etkinlik</w:t>
            </w:r>
            <w:proofErr w:type="spellEnd"/>
          </w:p>
          <w:p w:rsidR="00A54BB7" w:rsidRDefault="00E62190" w:rsidP="00462960">
            <w:pPr>
              <w:spacing w:before="60"/>
            </w:pPr>
            <w:r w:rsidRPr="00E62190">
              <w:t xml:space="preserve">Her </w:t>
            </w:r>
            <w:proofErr w:type="spellStart"/>
            <w:r w:rsidRPr="00E62190">
              <w:t>öğrenci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reklamını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bitirdiğinde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cesaretlendirici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dönütler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almalı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ve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kendilerine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geliştirmeleri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gereken</w:t>
            </w:r>
            <w:proofErr w:type="spellEnd"/>
            <w:r w:rsidRPr="00E62190">
              <w:t xml:space="preserve"> </w:t>
            </w:r>
            <w:proofErr w:type="spellStart"/>
            <w:r w:rsidRPr="00E62190">
              <w:t>hususlar</w:t>
            </w:r>
            <w:proofErr w:type="spellEnd"/>
            <w:r w:rsidRPr="00E62190">
              <w:t xml:space="preserve"> da </w:t>
            </w:r>
            <w:proofErr w:type="spellStart"/>
            <w:r w:rsidRPr="00E62190">
              <w:t>sunulmalıdır</w:t>
            </w:r>
            <w:proofErr w:type="spellEnd"/>
            <w:r w:rsidRPr="00E62190"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54BB7" w:rsidRDefault="00E62190" w:rsidP="00462960">
            <w:pPr>
              <w:spacing w:before="60" w:after="60"/>
              <w:jc w:val="center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:rsidR="00A54BB7" w:rsidRDefault="00A54BB7" w:rsidP="00462960">
            <w:pPr>
              <w:spacing w:before="60"/>
              <w:jc w:val="center"/>
            </w:pPr>
          </w:p>
          <w:p w:rsidR="00A54BB7" w:rsidRDefault="00A54BB7" w:rsidP="00462960">
            <w:pPr>
              <w:spacing w:before="60"/>
              <w:jc w:val="center"/>
            </w:pPr>
          </w:p>
        </w:tc>
      </w:tr>
    </w:tbl>
    <w:p w:rsidR="00A54BB7" w:rsidRDefault="00A54BB7"/>
    <w:sectPr w:rsidR="00A54B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19" w:rsidRDefault="00474C19">
      <w:r>
        <w:separator/>
      </w:r>
    </w:p>
  </w:endnote>
  <w:endnote w:type="continuationSeparator" w:id="0">
    <w:p w:rsidR="00474C19" w:rsidRDefault="0047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F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0B4F93" wp14:editId="41F8B13D">
              <wp:simplePos x="0" y="0"/>
              <wp:positionH relativeFrom="column">
                <wp:posOffset>-259080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D30" w:rsidRPr="00665D1C" w:rsidRDefault="00FD3D30" w:rsidP="00FD3D3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3D30" w:rsidRPr="005B584A" w:rsidRDefault="00FD3D30" w:rsidP="00FD3D3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FD3D30" w:rsidRDefault="00FD3D30" w:rsidP="00FD3D3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20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:rsidR="00FD3D30" w:rsidRPr="00665D1C" w:rsidRDefault="00FD3D30" w:rsidP="00FD3D3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:rsidR="00FD3D30" w:rsidRPr="005B584A" w:rsidRDefault="00FD3D30" w:rsidP="00FD3D3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FD3D30" w:rsidRDefault="00FD3D30" w:rsidP="00FD3D3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19" w:rsidRDefault="00474C19">
      <w:r>
        <w:separator/>
      </w:r>
    </w:p>
  </w:footnote>
  <w:footnote w:type="continuationSeparator" w:id="0">
    <w:p w:rsidR="00474C19" w:rsidRDefault="00474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E62190" w:rsidTr="00D23305">
      <w:tc>
        <w:tcPr>
          <w:tcW w:w="4714" w:type="dxa"/>
          <w:shd w:val="clear" w:color="auto" w:fill="FFE599"/>
          <w:vAlign w:val="center"/>
        </w:tcPr>
        <w:p w:rsidR="00E62190" w:rsidRDefault="00E62190" w:rsidP="00D233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30j0zll" w:colFirst="0" w:colLast="0"/>
          <w:bookmarkEnd w:id="1"/>
          <w:r>
            <w:rPr>
              <w:sz w:val="40"/>
              <w:szCs w:val="40"/>
            </w:rPr>
            <w:t>KARİYER DANIŞMANLIĞI</w:t>
          </w:r>
        </w:p>
      </w:tc>
      <w:tc>
        <w:tcPr>
          <w:tcW w:w="4715" w:type="dxa"/>
          <w:shd w:val="clear" w:color="auto" w:fill="FFE599"/>
          <w:vAlign w:val="center"/>
        </w:tcPr>
        <w:p w:rsidR="00E62190" w:rsidRDefault="00E62190" w:rsidP="00D233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07B85950" wp14:editId="464714F9">
                <wp:extent cx="769620" cy="76962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E62190" w:rsidRDefault="00E62190" w:rsidP="00D233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 YAKLAŞIMLAR</w:t>
          </w:r>
        </w:p>
      </w:tc>
    </w:tr>
  </w:tbl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051"/>
    <w:multiLevelType w:val="multilevel"/>
    <w:tmpl w:val="D204A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F51F0F"/>
    <w:multiLevelType w:val="multilevel"/>
    <w:tmpl w:val="7B72660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92"/>
    <w:rsid w:val="000578E4"/>
    <w:rsid w:val="000929EE"/>
    <w:rsid w:val="003A4392"/>
    <w:rsid w:val="00474C19"/>
    <w:rsid w:val="004963AF"/>
    <w:rsid w:val="004B7EB8"/>
    <w:rsid w:val="00A54BB7"/>
    <w:rsid w:val="00E42A40"/>
    <w:rsid w:val="00E62190"/>
    <w:rsid w:val="00ED3C83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GNtS+chwjQ1w2wGdPB3z+e5WuA==">AMUW2mWM7gW+NAYmEPNP3zCn/xB7H482bE+r8CtvCrb989GfKVOIzpUKQ2g1b3ihOB2JBQIwAZXsAsPBfpZqfMxJdvliZi4KRyXmZ/xXjfMkrynKIzrXGUhlLSyDN0tJgs+spKgMxakzsUo9gEwVFNRxHFFVsNkKVA==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2023-06-08T12:35:00Z</dcterms:created>
  <dcterms:modified xsi:type="dcterms:W3CDTF">2023-10-05T12:10:00Z</dcterms:modified>
</cp:coreProperties>
</file>