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6D" w:rsidRDefault="0065648D">
      <w:pPr>
        <w:shd w:val="clear" w:color="auto" w:fill="FFE599"/>
        <w:jc w:val="center"/>
        <w:rPr>
          <w:b/>
        </w:rPr>
      </w:pPr>
      <w:proofErr w:type="spellStart"/>
      <w:r>
        <w:rPr>
          <w:b/>
        </w:rPr>
        <w:t>Ders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Planı</w:t>
      </w:r>
      <w:proofErr w:type="spellEnd"/>
    </w:p>
    <w:p w:rsidR="00E6336D" w:rsidRDefault="00E6336D">
      <w:pPr>
        <w:jc w:val="center"/>
        <w:rPr>
          <w:b/>
        </w:rPr>
      </w:pPr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803"/>
      </w:tblGrid>
      <w:tr w:rsidR="00E6336D" w:rsidTr="00841775">
        <w:trPr>
          <w:trHeight w:val="477"/>
        </w:trPr>
        <w:tc>
          <w:tcPr>
            <w:tcW w:w="13989" w:type="dxa"/>
            <w:gridSpan w:val="2"/>
            <w:shd w:val="clear" w:color="auto" w:fill="FFE599"/>
          </w:tcPr>
          <w:p w:rsidR="00E6336D" w:rsidRDefault="0065648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8"/>
                <w:szCs w:val="28"/>
              </w:rPr>
              <w:t>Ev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Ofis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Programları</w:t>
            </w:r>
            <w:proofErr w:type="spellEnd"/>
          </w:p>
        </w:tc>
      </w:tr>
      <w:tr w:rsidR="0065648D" w:rsidTr="00841775">
        <w:tc>
          <w:tcPr>
            <w:tcW w:w="4186" w:type="dxa"/>
            <w:shd w:val="clear" w:color="auto" w:fill="FFE599"/>
          </w:tcPr>
          <w:p w:rsidR="0065648D" w:rsidRPr="001479E4" w:rsidRDefault="0065648D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Öğrencilerin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Grubu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65648D" w:rsidRPr="00757000" w:rsidRDefault="0065648D" w:rsidP="009D20DC">
            <w:r w:rsidRPr="00757000">
              <w:t xml:space="preserve">14-18 </w:t>
            </w:r>
            <w:proofErr w:type="spellStart"/>
            <w:r w:rsidRPr="00757000">
              <w:t>yaş</w:t>
            </w:r>
            <w:proofErr w:type="spellEnd"/>
          </w:p>
        </w:tc>
      </w:tr>
      <w:tr w:rsidR="0065648D" w:rsidTr="00841775">
        <w:tc>
          <w:tcPr>
            <w:tcW w:w="4186" w:type="dxa"/>
            <w:shd w:val="clear" w:color="auto" w:fill="FFE599"/>
          </w:tcPr>
          <w:p w:rsidR="0065648D" w:rsidRPr="00936B50" w:rsidRDefault="0065648D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Konu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65648D" w:rsidRPr="00757000" w:rsidRDefault="0065648D" w:rsidP="009D20DC">
            <w:proofErr w:type="spellStart"/>
            <w:r w:rsidRPr="00757000">
              <w:t>Bilişim</w:t>
            </w:r>
            <w:proofErr w:type="spellEnd"/>
            <w:r w:rsidRPr="00757000">
              <w:t>.</w:t>
            </w:r>
          </w:p>
        </w:tc>
      </w:tr>
      <w:tr w:rsidR="0065648D" w:rsidTr="00841775">
        <w:tc>
          <w:tcPr>
            <w:tcW w:w="4186" w:type="dxa"/>
            <w:shd w:val="clear" w:color="auto" w:fill="FFE599"/>
          </w:tcPr>
          <w:p w:rsidR="0065648D" w:rsidRPr="00936B50" w:rsidRDefault="0065648D" w:rsidP="00415011">
            <w:pPr>
              <w:tabs>
                <w:tab w:val="left" w:pos="2258"/>
              </w:tabs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dersler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65648D" w:rsidRDefault="0065648D" w:rsidP="009D20DC">
            <w:proofErr w:type="spellStart"/>
            <w:r w:rsidRPr="00757000">
              <w:t>Sınıf</w:t>
            </w:r>
            <w:proofErr w:type="spellEnd"/>
            <w:r w:rsidRPr="00757000">
              <w:t xml:space="preserve"> </w:t>
            </w:r>
            <w:proofErr w:type="spellStart"/>
            <w:r w:rsidRPr="00757000">
              <w:t>öğretmenleri</w:t>
            </w:r>
            <w:proofErr w:type="spellEnd"/>
            <w:r w:rsidRPr="00757000">
              <w:t xml:space="preserve"> </w:t>
            </w:r>
            <w:proofErr w:type="spellStart"/>
            <w:r w:rsidRPr="00757000">
              <w:t>dersi</w:t>
            </w:r>
            <w:proofErr w:type="spellEnd"/>
            <w:r w:rsidRPr="00757000">
              <w:t>.</w:t>
            </w:r>
          </w:p>
        </w:tc>
      </w:tr>
      <w:tr w:rsidR="0065648D" w:rsidTr="00841775">
        <w:tc>
          <w:tcPr>
            <w:tcW w:w="4186" w:type="dxa"/>
            <w:shd w:val="clear" w:color="auto" w:fill="FFE599"/>
          </w:tcPr>
          <w:p w:rsidR="0065648D" w:rsidRPr="00936B50" w:rsidRDefault="0065648D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Hedefler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65648D" w:rsidRDefault="0065648D" w:rsidP="0065648D">
            <w:pPr>
              <w:spacing w:before="120" w:after="120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hangi</w:t>
            </w:r>
            <w:proofErr w:type="spellEnd"/>
            <w:r>
              <w:t xml:space="preserve"> </w:t>
            </w:r>
            <w:proofErr w:type="spellStart"/>
            <w:r>
              <w:t>mesleklerde</w:t>
            </w:r>
            <w:proofErr w:type="spellEnd"/>
            <w:r>
              <w:t xml:space="preserve"> </w:t>
            </w:r>
            <w:proofErr w:type="spellStart"/>
            <w:r>
              <w:t>uzaktan</w:t>
            </w:r>
            <w:proofErr w:type="spellEnd"/>
            <w:r>
              <w:t xml:space="preserve"> </w:t>
            </w:r>
            <w:proofErr w:type="spellStart"/>
            <w:r>
              <w:t>çalışmanın</w:t>
            </w:r>
            <w:proofErr w:type="spellEnd"/>
            <w:r>
              <w:t xml:space="preserve"> </w:t>
            </w:r>
            <w:proofErr w:type="spellStart"/>
            <w:r>
              <w:t>mümkün</w:t>
            </w:r>
            <w:proofErr w:type="spellEnd"/>
            <w:r>
              <w:t xml:space="preserve"> </w:t>
            </w:r>
            <w:proofErr w:type="spellStart"/>
            <w:r>
              <w:t>olduğunu</w:t>
            </w:r>
            <w:proofErr w:type="spellEnd"/>
            <w:r>
              <w:t xml:space="preserve"> </w:t>
            </w:r>
            <w:proofErr w:type="spellStart"/>
            <w:r>
              <w:t>listeleyebilir</w:t>
            </w:r>
            <w:proofErr w:type="spellEnd"/>
            <w:r>
              <w:t>.</w:t>
            </w:r>
          </w:p>
          <w:p w:rsidR="0065648D" w:rsidRDefault="0065648D" w:rsidP="0065648D">
            <w:pPr>
              <w:spacing w:before="120" w:after="120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ev</w:t>
            </w:r>
            <w:proofErr w:type="spellEnd"/>
            <w:r>
              <w:t xml:space="preserve"> </w:t>
            </w:r>
            <w:proofErr w:type="spellStart"/>
            <w:r>
              <w:t>ofis</w:t>
            </w:r>
            <w:proofErr w:type="spellEnd"/>
            <w:r>
              <w:t xml:space="preserve"> </w:t>
            </w:r>
            <w:proofErr w:type="spellStart"/>
            <w:r>
              <w:t>kavramını</w:t>
            </w:r>
            <w:proofErr w:type="spellEnd"/>
            <w:r>
              <w:t xml:space="preserve"> </w:t>
            </w:r>
            <w:proofErr w:type="spellStart"/>
            <w:r>
              <w:t>anlayabilir</w:t>
            </w:r>
            <w:proofErr w:type="spellEnd"/>
            <w:r>
              <w:t>.</w:t>
            </w:r>
          </w:p>
          <w:p w:rsidR="0065648D" w:rsidRDefault="0065648D" w:rsidP="0065648D">
            <w:pPr>
              <w:spacing w:before="120" w:after="120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uzaktan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program </w:t>
            </w:r>
            <w:proofErr w:type="spellStart"/>
            <w:r>
              <w:t>değişimi</w:t>
            </w:r>
            <w:proofErr w:type="spellEnd"/>
            <w:r>
              <w:t xml:space="preserve"> </w:t>
            </w:r>
            <w:proofErr w:type="spellStart"/>
            <w:r>
              <w:t>yapabilir</w:t>
            </w:r>
            <w:proofErr w:type="spellEnd"/>
            <w:r>
              <w:t>.</w:t>
            </w:r>
          </w:p>
          <w:p w:rsidR="0065648D" w:rsidRPr="00723E42" w:rsidRDefault="0065648D" w:rsidP="0065648D">
            <w:pPr>
              <w:spacing w:before="120" w:after="120"/>
              <w:rPr>
                <w:lang w:val="pl-PL"/>
              </w:rPr>
            </w:pPr>
            <w:r w:rsidRPr="00723E42">
              <w:rPr>
                <w:lang w:val="pl-PL"/>
              </w:rPr>
              <w:t>Öğrenci uzaktan çalışma için program indirebilir ve kurabilir.</w:t>
            </w:r>
          </w:p>
          <w:p w:rsidR="0065648D" w:rsidRDefault="0065648D" w:rsidP="0065648D">
            <w:pPr>
              <w:spacing w:before="120" w:after="120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seçilen</w:t>
            </w:r>
            <w:proofErr w:type="spellEnd"/>
            <w:r>
              <w:t xml:space="preserve"> </w:t>
            </w:r>
            <w:proofErr w:type="spellStart"/>
            <w:r>
              <w:t>ev</w:t>
            </w:r>
            <w:proofErr w:type="spellEnd"/>
            <w:r>
              <w:t xml:space="preserve"> </w:t>
            </w:r>
            <w:proofErr w:type="spellStart"/>
            <w:r>
              <w:t>ofis</w:t>
            </w:r>
            <w:proofErr w:type="spellEnd"/>
            <w:r>
              <w:t xml:space="preserve"> </w:t>
            </w:r>
            <w:proofErr w:type="spellStart"/>
            <w:r>
              <w:t>programını</w:t>
            </w:r>
            <w:proofErr w:type="spellEnd"/>
            <w:r>
              <w:t xml:space="preserve"> </w:t>
            </w:r>
            <w:proofErr w:type="spellStart"/>
            <w:r>
              <w:t>destekleyebilir</w:t>
            </w:r>
            <w:proofErr w:type="spellEnd"/>
            <w:r>
              <w:t>.</w:t>
            </w:r>
          </w:p>
        </w:tc>
      </w:tr>
      <w:tr w:rsidR="0065648D" w:rsidTr="00841775">
        <w:tc>
          <w:tcPr>
            <w:tcW w:w="4186" w:type="dxa"/>
            <w:shd w:val="clear" w:color="auto" w:fill="FFE599"/>
          </w:tcPr>
          <w:p w:rsidR="0065648D" w:rsidRPr="00936B50" w:rsidRDefault="0065648D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Grup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başına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düşenkişi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65648D" w:rsidRPr="004C641B" w:rsidRDefault="0065648D" w:rsidP="006071FC">
            <w:proofErr w:type="spellStart"/>
            <w:r w:rsidRPr="004C641B">
              <w:t>Bireysel</w:t>
            </w:r>
            <w:proofErr w:type="spellEnd"/>
            <w:r w:rsidRPr="004C641B">
              <w:t xml:space="preserve"> </w:t>
            </w:r>
            <w:proofErr w:type="spellStart"/>
            <w:r w:rsidRPr="004C641B">
              <w:t>olarak</w:t>
            </w:r>
            <w:proofErr w:type="spellEnd"/>
            <w:r w:rsidRPr="004C641B">
              <w:t>.</w:t>
            </w:r>
          </w:p>
        </w:tc>
      </w:tr>
      <w:tr w:rsidR="0065648D" w:rsidTr="00841775">
        <w:tc>
          <w:tcPr>
            <w:tcW w:w="4186" w:type="dxa"/>
            <w:shd w:val="clear" w:color="auto" w:fill="FFE599"/>
          </w:tcPr>
          <w:p w:rsidR="0065648D" w:rsidRPr="00936B50" w:rsidRDefault="0065648D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65648D" w:rsidRPr="004C641B" w:rsidRDefault="0065648D" w:rsidP="006071FC">
            <w:r w:rsidRPr="004C641B">
              <w:t xml:space="preserve">15-20 </w:t>
            </w:r>
            <w:proofErr w:type="spellStart"/>
            <w:r w:rsidRPr="004C641B">
              <w:t>dakika</w:t>
            </w:r>
            <w:proofErr w:type="spellEnd"/>
          </w:p>
        </w:tc>
      </w:tr>
      <w:tr w:rsidR="0065648D" w:rsidTr="00841775">
        <w:tc>
          <w:tcPr>
            <w:tcW w:w="4186" w:type="dxa"/>
            <w:shd w:val="clear" w:color="auto" w:fill="FFE599"/>
          </w:tcPr>
          <w:p w:rsidR="0065648D" w:rsidRPr="00936B50" w:rsidRDefault="0065648D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Araçlar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65648D" w:rsidRDefault="0065648D" w:rsidP="006071FC">
            <w:r w:rsidRPr="004C641B">
              <w:t xml:space="preserve">Tablet, </w:t>
            </w:r>
            <w:proofErr w:type="spellStart"/>
            <w:r w:rsidRPr="004C641B">
              <w:t>bilgisayar</w:t>
            </w:r>
            <w:proofErr w:type="spellEnd"/>
            <w:r w:rsidRPr="004C641B">
              <w:t xml:space="preserve">, </w:t>
            </w:r>
            <w:proofErr w:type="spellStart"/>
            <w:r w:rsidRPr="004C641B">
              <w:t>interaktif</w:t>
            </w:r>
            <w:proofErr w:type="spellEnd"/>
            <w:r w:rsidRPr="004C641B">
              <w:t xml:space="preserve"> </w:t>
            </w:r>
            <w:proofErr w:type="spellStart"/>
            <w:r w:rsidRPr="004C641B">
              <w:t>monitör</w:t>
            </w:r>
            <w:proofErr w:type="spellEnd"/>
            <w:r w:rsidRPr="004C641B">
              <w:t>.</w:t>
            </w:r>
          </w:p>
        </w:tc>
      </w:tr>
      <w:tr w:rsidR="0065648D" w:rsidTr="00841775">
        <w:tc>
          <w:tcPr>
            <w:tcW w:w="4186" w:type="dxa"/>
            <w:shd w:val="clear" w:color="auto" w:fill="FFE599"/>
          </w:tcPr>
          <w:p w:rsidR="0065648D" w:rsidRPr="00936B50" w:rsidRDefault="0065648D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Beceriler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65648D" w:rsidRDefault="0065648D" w:rsidP="0065648D">
            <w:pPr>
              <w:spacing w:before="120" w:after="120"/>
            </w:pPr>
            <w:proofErr w:type="spellStart"/>
            <w:r>
              <w:t>Matematiksel</w:t>
            </w:r>
            <w:proofErr w:type="spellEnd"/>
            <w:r>
              <w:t xml:space="preserve"> </w:t>
            </w:r>
            <w:proofErr w:type="spellStart"/>
            <w:r>
              <w:t>yeterlilik</w:t>
            </w:r>
            <w:proofErr w:type="spellEnd"/>
            <w:r>
              <w:t xml:space="preserve"> - </w:t>
            </w:r>
            <w:proofErr w:type="spellStart"/>
            <w:r>
              <w:t>mantıksal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analitik</w:t>
            </w:r>
            <w:proofErr w:type="spellEnd"/>
            <w:r>
              <w:t xml:space="preserve"> </w:t>
            </w:r>
            <w:proofErr w:type="spellStart"/>
            <w:r>
              <w:t>düşünme</w:t>
            </w:r>
            <w:proofErr w:type="spellEnd"/>
            <w:r>
              <w:t xml:space="preserve"> </w:t>
            </w:r>
            <w:proofErr w:type="spellStart"/>
            <w:r>
              <w:t>becerisi</w:t>
            </w:r>
            <w:proofErr w:type="spellEnd"/>
            <w:r>
              <w:t>.</w:t>
            </w:r>
          </w:p>
          <w:p w:rsidR="0065648D" w:rsidRDefault="0065648D" w:rsidP="0065648D">
            <w:pPr>
              <w:spacing w:before="120" w:after="120"/>
            </w:pPr>
            <w:proofErr w:type="spellStart"/>
            <w:r>
              <w:t>Dijital</w:t>
            </w:r>
            <w:proofErr w:type="spellEnd"/>
            <w:r>
              <w:t xml:space="preserve"> </w:t>
            </w:r>
            <w:proofErr w:type="spellStart"/>
            <w:r>
              <w:t>yetkinlik</w:t>
            </w:r>
            <w:proofErr w:type="spellEnd"/>
            <w:r>
              <w:t xml:space="preserve">, </w:t>
            </w:r>
            <w:proofErr w:type="spellStart"/>
            <w:r>
              <w:t>insanların</w:t>
            </w:r>
            <w:proofErr w:type="spellEnd"/>
            <w:r>
              <w:t xml:space="preserve"> </w:t>
            </w:r>
            <w:proofErr w:type="spellStart"/>
            <w:r>
              <w:t>dijital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toplumda</w:t>
            </w:r>
            <w:proofErr w:type="spellEnd"/>
            <w:r>
              <w:t xml:space="preserve"> </w:t>
            </w:r>
            <w:proofErr w:type="spellStart"/>
            <w:r>
              <w:t>yaşamalarını</w:t>
            </w:r>
            <w:proofErr w:type="spellEnd"/>
            <w:r>
              <w:t xml:space="preserve">, </w:t>
            </w:r>
            <w:proofErr w:type="spellStart"/>
            <w:r>
              <w:t>öğrenmelerini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çalışmalarını</w:t>
            </w:r>
            <w:proofErr w:type="spellEnd"/>
            <w:r>
              <w:t xml:space="preserve"> </w:t>
            </w:r>
            <w:proofErr w:type="spellStart"/>
            <w:r>
              <w:t>sağlayan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, </w:t>
            </w:r>
            <w:proofErr w:type="spellStart"/>
            <w:r>
              <w:t>beceri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tutumların</w:t>
            </w:r>
            <w:proofErr w:type="spellEnd"/>
            <w:r>
              <w:t xml:space="preserve"> </w:t>
            </w:r>
            <w:proofErr w:type="spellStart"/>
            <w:r>
              <w:t>uyumlu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karışımıdır</w:t>
            </w:r>
            <w:proofErr w:type="spellEnd"/>
            <w:r>
              <w:t>.</w:t>
            </w:r>
          </w:p>
          <w:p w:rsidR="0065648D" w:rsidRDefault="0065648D" w:rsidP="0065648D">
            <w:pPr>
              <w:spacing w:before="120" w:after="120"/>
            </w:pPr>
            <w:proofErr w:type="spellStart"/>
            <w:r>
              <w:t>Öğrenme</w:t>
            </w:r>
            <w:proofErr w:type="spellEnd"/>
            <w:r>
              <w:t xml:space="preserve"> </w:t>
            </w:r>
            <w:proofErr w:type="spellStart"/>
            <w:r>
              <w:t>yeteneği</w:t>
            </w:r>
            <w:proofErr w:type="spellEnd"/>
            <w:r>
              <w:t>.</w:t>
            </w:r>
          </w:p>
        </w:tc>
      </w:tr>
      <w:tr w:rsidR="0065648D" w:rsidTr="00841775">
        <w:tc>
          <w:tcPr>
            <w:tcW w:w="4186" w:type="dxa"/>
            <w:shd w:val="clear" w:color="auto" w:fill="FFE599"/>
          </w:tcPr>
          <w:p w:rsidR="0065648D" w:rsidRPr="00936B50" w:rsidRDefault="0065648D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faaliyetleri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65648D" w:rsidRPr="00B61C47" w:rsidRDefault="0065648D" w:rsidP="00CE61A0">
            <w:proofErr w:type="spellStart"/>
            <w:r w:rsidRPr="00B61C47">
              <w:t>Öğrencilerin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yazılım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türleri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hakkında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bilgi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edinmesi</w:t>
            </w:r>
            <w:proofErr w:type="spellEnd"/>
            <w:r w:rsidRPr="00B61C47">
              <w:t>.</w:t>
            </w:r>
          </w:p>
        </w:tc>
      </w:tr>
      <w:tr w:rsidR="0065648D" w:rsidTr="00841775">
        <w:tc>
          <w:tcPr>
            <w:tcW w:w="4186" w:type="dxa"/>
            <w:shd w:val="clear" w:color="auto" w:fill="FFE599"/>
          </w:tcPr>
          <w:p w:rsidR="0065648D" w:rsidRPr="00936B50" w:rsidRDefault="0065648D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Beklenen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sonuçlar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65648D" w:rsidRPr="00B61C47" w:rsidRDefault="0065648D" w:rsidP="00CE61A0">
            <w:proofErr w:type="spellStart"/>
            <w:r w:rsidRPr="00B61C47">
              <w:t>Öğrenci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uzaktan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çalışma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için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seçilen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programları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kullanacak</w:t>
            </w:r>
            <w:proofErr w:type="spellEnd"/>
            <w:r w:rsidRPr="00B61C47">
              <w:t xml:space="preserve">, </w:t>
            </w:r>
            <w:proofErr w:type="spellStart"/>
            <w:r w:rsidRPr="00B61C47">
              <w:t>hangi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mesleklerin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uzaktan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çalışabileceğini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bilecektir</w:t>
            </w:r>
            <w:proofErr w:type="spellEnd"/>
            <w:r w:rsidRPr="00B61C47">
              <w:t>.</w:t>
            </w:r>
          </w:p>
        </w:tc>
      </w:tr>
      <w:tr w:rsidR="0065648D" w:rsidTr="00841775">
        <w:tc>
          <w:tcPr>
            <w:tcW w:w="4186" w:type="dxa"/>
            <w:shd w:val="clear" w:color="auto" w:fill="FFE599"/>
          </w:tcPr>
          <w:p w:rsidR="0065648D" w:rsidRPr="001040D2" w:rsidRDefault="0065648D" w:rsidP="00415011">
            <w:pPr>
              <w:spacing w:before="120" w:after="12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Karşılaşılabilecek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zorluklar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65648D" w:rsidRPr="00B61C47" w:rsidRDefault="0065648D" w:rsidP="00CE61A0">
            <w:proofErr w:type="spellStart"/>
            <w:r w:rsidRPr="00B61C47">
              <w:t>Öğrenciler</w:t>
            </w:r>
            <w:proofErr w:type="spellEnd"/>
            <w:r w:rsidRPr="00B61C47">
              <w:t xml:space="preserve">, </w:t>
            </w:r>
            <w:proofErr w:type="spellStart"/>
            <w:r w:rsidRPr="00B61C47">
              <w:t>gerekli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kayıt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nedeniyle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yazılımı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kurmakta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sorun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yaşayabilir</w:t>
            </w:r>
            <w:proofErr w:type="spellEnd"/>
            <w:r w:rsidRPr="00B61C47">
              <w:t>.</w:t>
            </w:r>
          </w:p>
        </w:tc>
      </w:tr>
      <w:tr w:rsidR="0065648D" w:rsidTr="00841775">
        <w:tc>
          <w:tcPr>
            <w:tcW w:w="4186" w:type="dxa"/>
            <w:shd w:val="clear" w:color="auto" w:fill="FFE599"/>
          </w:tcPr>
          <w:p w:rsidR="0065648D" w:rsidRPr="00D40246" w:rsidRDefault="0065648D" w:rsidP="0041501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Takip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65648D" w:rsidRDefault="0065648D" w:rsidP="00CE61A0">
            <w:proofErr w:type="spellStart"/>
            <w:r w:rsidRPr="00B61C47">
              <w:t>Mantıksal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düşünme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becerilerinin</w:t>
            </w:r>
            <w:proofErr w:type="spellEnd"/>
            <w:r w:rsidRPr="00B61C47">
              <w:t xml:space="preserve"> </w:t>
            </w:r>
            <w:proofErr w:type="spellStart"/>
            <w:r w:rsidRPr="00B61C47">
              <w:t>geliştirilmesi</w:t>
            </w:r>
            <w:proofErr w:type="spellEnd"/>
            <w:r w:rsidRPr="00B61C47">
              <w:t>.</w:t>
            </w:r>
          </w:p>
        </w:tc>
      </w:tr>
    </w:tbl>
    <w:p w:rsidR="00841775" w:rsidRDefault="00841775" w:rsidP="00012F36">
      <w:pPr>
        <w:rPr>
          <w:b/>
        </w:rPr>
      </w:pP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794"/>
        <w:gridCol w:w="5530"/>
      </w:tblGrid>
      <w:tr w:rsidR="0065648D" w:rsidTr="00305BC5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65648D" w:rsidRPr="00D40246" w:rsidRDefault="0065648D" w:rsidP="0041501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SÜRE</w:t>
            </w:r>
          </w:p>
        </w:tc>
        <w:tc>
          <w:tcPr>
            <w:tcW w:w="7794" w:type="dxa"/>
            <w:shd w:val="clear" w:color="auto" w:fill="FFE599"/>
            <w:tcMar>
              <w:left w:w="70" w:type="dxa"/>
              <w:right w:w="70" w:type="dxa"/>
            </w:tcMar>
          </w:tcPr>
          <w:p w:rsidR="0065648D" w:rsidRPr="00936B50" w:rsidRDefault="0065648D" w:rsidP="0041501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ETKİNLİK – DERSİN İŞLENİŞİ</w:t>
            </w:r>
          </w:p>
        </w:tc>
        <w:tc>
          <w:tcPr>
            <w:tcW w:w="5530" w:type="dxa"/>
            <w:shd w:val="clear" w:color="auto" w:fill="FFE599"/>
            <w:tcMar>
              <w:left w:w="70" w:type="dxa"/>
              <w:right w:w="70" w:type="dxa"/>
            </w:tcMar>
          </w:tcPr>
          <w:p w:rsidR="0065648D" w:rsidRPr="00936B50" w:rsidRDefault="0065648D" w:rsidP="0041501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YÖNTEM, ARAÇLAR</w:t>
            </w:r>
          </w:p>
        </w:tc>
      </w:tr>
      <w:tr w:rsidR="00841775" w:rsidTr="00305BC5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41775" w:rsidRDefault="00841775" w:rsidP="00305BC5">
            <w:pPr>
              <w:rPr>
                <w:b/>
                <w:smallCaps/>
              </w:rPr>
            </w:pPr>
          </w:p>
        </w:tc>
        <w:tc>
          <w:tcPr>
            <w:tcW w:w="7794" w:type="dxa"/>
            <w:shd w:val="clear" w:color="auto" w:fill="auto"/>
            <w:tcMar>
              <w:left w:w="70" w:type="dxa"/>
              <w:right w:w="70" w:type="dxa"/>
            </w:tcMar>
          </w:tcPr>
          <w:p w:rsidR="00841775" w:rsidRDefault="00841775" w:rsidP="00305BC5">
            <w:pPr>
              <w:ind w:left="720"/>
            </w:pPr>
          </w:p>
        </w:tc>
        <w:tc>
          <w:tcPr>
            <w:tcW w:w="5530" w:type="dxa"/>
            <w:shd w:val="clear" w:color="auto" w:fill="auto"/>
            <w:tcMar>
              <w:left w:w="70" w:type="dxa"/>
              <w:right w:w="70" w:type="dxa"/>
            </w:tcMar>
          </w:tcPr>
          <w:p w:rsidR="00841775" w:rsidRDefault="00841775" w:rsidP="00305BC5">
            <w:pPr>
              <w:rPr>
                <w:color w:val="000000"/>
              </w:rPr>
            </w:pPr>
          </w:p>
        </w:tc>
      </w:tr>
      <w:tr w:rsidR="00841775" w:rsidTr="00305BC5">
        <w:trPr>
          <w:trHeight w:val="21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1775" w:rsidRPr="002B743B" w:rsidRDefault="00841775" w:rsidP="0065648D">
            <w:pPr>
              <w:spacing w:before="240" w:after="240"/>
              <w:jc w:val="center"/>
              <w:rPr>
                <w:b/>
                <w:smallCaps/>
              </w:rPr>
            </w:pPr>
            <w:r w:rsidRPr="002B743B">
              <w:rPr>
                <w:b/>
              </w:rPr>
              <w:t xml:space="preserve">3 </w:t>
            </w:r>
            <w:proofErr w:type="spellStart"/>
            <w:r w:rsidR="0065648D">
              <w:rPr>
                <w:b/>
              </w:rPr>
              <w:t>dakika</w:t>
            </w:r>
            <w:proofErr w:type="spellEnd"/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5648D" w:rsidRPr="0065648D" w:rsidRDefault="0065648D" w:rsidP="0065648D">
            <w:pPr>
              <w:spacing w:before="120"/>
            </w:pPr>
            <w:proofErr w:type="spellStart"/>
            <w:r w:rsidRPr="0065648D">
              <w:t>Amaç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Öğrencilerin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uzaktan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icra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edilen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meslekler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hakkındaki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bilgilerini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öğrenmek</w:t>
            </w:r>
            <w:proofErr w:type="spellEnd"/>
            <w:r w:rsidRPr="0065648D">
              <w:t>.</w:t>
            </w:r>
          </w:p>
          <w:p w:rsidR="0065648D" w:rsidRPr="0065648D" w:rsidRDefault="0065648D" w:rsidP="0065648D">
            <w:pPr>
              <w:spacing w:before="120"/>
            </w:pPr>
            <w:proofErr w:type="spellStart"/>
            <w:r w:rsidRPr="0065648D">
              <w:t>Öğrt</w:t>
            </w:r>
            <w:proofErr w:type="spellEnd"/>
            <w:r w:rsidRPr="0065648D">
              <w:t xml:space="preserve">: </w:t>
            </w:r>
            <w:proofErr w:type="spellStart"/>
            <w:r w:rsidRPr="0065648D">
              <w:t>Hangi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mesleklerin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uzaktan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çalışabileceğini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yazmak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için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Menti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uygulamasını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kullanın</w:t>
            </w:r>
            <w:proofErr w:type="spellEnd"/>
            <w:r w:rsidRPr="0065648D">
              <w:t>.</w:t>
            </w:r>
          </w:p>
          <w:p w:rsidR="0065648D" w:rsidRPr="0065648D" w:rsidRDefault="0065648D" w:rsidP="0065648D">
            <w:pPr>
              <w:spacing w:before="120"/>
            </w:pPr>
            <w:proofErr w:type="spellStart"/>
            <w:r w:rsidRPr="0065648D">
              <w:t>Öğr</w:t>
            </w:r>
            <w:proofErr w:type="spellEnd"/>
            <w:r w:rsidRPr="0065648D">
              <w:t xml:space="preserve">: </w:t>
            </w:r>
            <w:proofErr w:type="spellStart"/>
            <w:r w:rsidRPr="0065648D">
              <w:t>Öğrenciler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Menti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uygulamasında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yarışmaları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yazarlar</w:t>
            </w:r>
            <w:proofErr w:type="spellEnd"/>
            <w:r w:rsidRPr="0065648D">
              <w:t xml:space="preserve">. </w:t>
            </w:r>
            <w:proofErr w:type="spellStart"/>
            <w:r w:rsidRPr="0065648D">
              <w:t>Kaydedilen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işler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projektörde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otomatik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olarak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görünür</w:t>
            </w:r>
            <w:proofErr w:type="spellEnd"/>
            <w:r w:rsidRPr="0065648D">
              <w:t>.</w:t>
            </w:r>
          </w:p>
          <w:p w:rsidR="00841775" w:rsidRDefault="0065648D" w:rsidP="0065648D">
            <w:pPr>
              <w:pStyle w:val="Akapitzlist"/>
              <w:numPr>
                <w:ilvl w:val="0"/>
                <w:numId w:val="2"/>
              </w:numPr>
              <w:spacing w:before="120"/>
              <w:jc w:val="both"/>
            </w:pPr>
            <w:proofErr w:type="spellStart"/>
            <w:r w:rsidRPr="0065648D">
              <w:t>Öğrt</w:t>
            </w:r>
            <w:proofErr w:type="spellEnd"/>
            <w:r w:rsidRPr="0065648D">
              <w:t xml:space="preserve">: </w:t>
            </w:r>
            <w:proofErr w:type="spellStart"/>
            <w:r w:rsidRPr="0065648D">
              <w:t>Verilen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cevapları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öğrencilerle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birlikte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analiz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eder</w:t>
            </w:r>
            <w:proofErr w:type="spellEnd"/>
            <w:r w:rsidRPr="0065648D"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5648D" w:rsidRPr="0065648D" w:rsidRDefault="0065648D" w:rsidP="0065648D">
            <w:pPr>
              <w:spacing w:before="240" w:after="240"/>
              <w:jc w:val="center"/>
              <w:rPr>
                <w:b/>
              </w:rPr>
            </w:pPr>
            <w:proofErr w:type="spellStart"/>
            <w:r w:rsidRPr="0065648D">
              <w:rPr>
                <w:b/>
              </w:rPr>
              <w:t>Bilgisayar</w:t>
            </w:r>
            <w:proofErr w:type="spellEnd"/>
            <w:r w:rsidRPr="0065648D">
              <w:rPr>
                <w:b/>
              </w:rPr>
              <w:t xml:space="preserve"> </w:t>
            </w:r>
            <w:proofErr w:type="spellStart"/>
            <w:r w:rsidRPr="0065648D">
              <w:rPr>
                <w:b/>
              </w:rPr>
              <w:t>veya</w:t>
            </w:r>
            <w:proofErr w:type="spellEnd"/>
            <w:r w:rsidRPr="0065648D">
              <w:rPr>
                <w:b/>
              </w:rPr>
              <w:t xml:space="preserve"> </w:t>
            </w:r>
            <w:proofErr w:type="spellStart"/>
            <w:r w:rsidRPr="0065648D">
              <w:rPr>
                <w:b/>
              </w:rPr>
              <w:t>telefon</w:t>
            </w:r>
            <w:proofErr w:type="spellEnd"/>
            <w:r w:rsidRPr="0065648D">
              <w:rPr>
                <w:b/>
              </w:rPr>
              <w:t xml:space="preserve"> </w:t>
            </w:r>
            <w:proofErr w:type="spellStart"/>
            <w:r w:rsidRPr="0065648D">
              <w:rPr>
                <w:b/>
              </w:rPr>
              <w:t>veya</w:t>
            </w:r>
            <w:proofErr w:type="spellEnd"/>
            <w:r w:rsidRPr="0065648D">
              <w:rPr>
                <w:b/>
              </w:rPr>
              <w:t xml:space="preserve"> tablet, </w:t>
            </w:r>
            <w:proofErr w:type="spellStart"/>
            <w:r w:rsidRPr="0065648D">
              <w:rPr>
                <w:b/>
              </w:rPr>
              <w:t>interaktif</w:t>
            </w:r>
            <w:proofErr w:type="spellEnd"/>
            <w:r w:rsidRPr="0065648D">
              <w:rPr>
                <w:b/>
              </w:rPr>
              <w:t xml:space="preserve"> </w:t>
            </w:r>
            <w:proofErr w:type="spellStart"/>
            <w:r w:rsidRPr="0065648D">
              <w:rPr>
                <w:b/>
              </w:rPr>
              <w:t>monitör</w:t>
            </w:r>
            <w:proofErr w:type="spellEnd"/>
          </w:p>
          <w:p w:rsidR="00841775" w:rsidRDefault="0065648D" w:rsidP="0065648D">
            <w:pPr>
              <w:spacing w:before="240" w:after="240"/>
              <w:jc w:val="center"/>
              <w:rPr>
                <w:b/>
              </w:rPr>
            </w:pPr>
            <w:r w:rsidRPr="0065648D">
              <w:rPr>
                <w:b/>
              </w:rPr>
              <w:t>https://www.menti.com/</w:t>
            </w:r>
          </w:p>
        </w:tc>
      </w:tr>
      <w:tr w:rsidR="00841775" w:rsidRPr="00585982" w:rsidTr="00305BC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1775" w:rsidRPr="002B743B" w:rsidRDefault="00841775" w:rsidP="00305BC5">
            <w:pPr>
              <w:spacing w:before="240" w:after="240"/>
              <w:jc w:val="center"/>
              <w:rPr>
                <w:b/>
                <w:smallCaps/>
              </w:rPr>
            </w:pPr>
            <w:r w:rsidRPr="002B743B">
              <w:rPr>
                <w:b/>
                <w:lang w:val="pl-PL"/>
              </w:rPr>
              <w:t>4 minutes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5648D" w:rsidRPr="0065648D" w:rsidRDefault="0065648D" w:rsidP="0065648D">
            <w:pPr>
              <w:pStyle w:val="Bezodstpw"/>
              <w:jc w:val="both"/>
            </w:pPr>
            <w:proofErr w:type="spellStart"/>
            <w:r w:rsidRPr="0065648D">
              <w:t>Amaç</w:t>
            </w:r>
            <w:proofErr w:type="spellEnd"/>
            <w:r w:rsidRPr="0065648D">
              <w:t xml:space="preserve">: </w:t>
            </w:r>
            <w:proofErr w:type="spellStart"/>
            <w:r w:rsidRPr="0065648D">
              <w:t>Öğrencileri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uzaktan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çalışmaya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yönelik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belirli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programlarla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tanıştırmak</w:t>
            </w:r>
            <w:proofErr w:type="spellEnd"/>
            <w:r w:rsidRPr="0065648D">
              <w:t>.</w:t>
            </w:r>
          </w:p>
          <w:p w:rsidR="0065648D" w:rsidRPr="0065648D" w:rsidRDefault="0065648D" w:rsidP="0065648D">
            <w:pPr>
              <w:pStyle w:val="Bezodstpw"/>
              <w:jc w:val="both"/>
            </w:pPr>
            <w:proofErr w:type="spellStart"/>
            <w:r w:rsidRPr="0065648D">
              <w:t>Öğrt</w:t>
            </w:r>
            <w:proofErr w:type="spellEnd"/>
            <w:r w:rsidRPr="0065648D">
              <w:t xml:space="preserve">: CCPA </w:t>
            </w:r>
            <w:proofErr w:type="spellStart"/>
            <w:r w:rsidRPr="0065648D">
              <w:t>platformunu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kullanarak</w:t>
            </w:r>
            <w:proofErr w:type="spellEnd"/>
            <w:r w:rsidRPr="0065648D">
              <w:t xml:space="preserve">, </w:t>
            </w:r>
            <w:proofErr w:type="spellStart"/>
            <w:r w:rsidRPr="0065648D">
              <w:t>oturum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açın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ve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uzaktan</w:t>
            </w:r>
            <w:proofErr w:type="spellEnd"/>
            <w:r w:rsidRPr="0065648D">
              <w:t xml:space="preserve"> program-</w:t>
            </w:r>
            <w:proofErr w:type="spellStart"/>
            <w:r w:rsidRPr="0065648D">
              <w:t>ek</w:t>
            </w:r>
            <w:proofErr w:type="spellEnd"/>
            <w:r w:rsidRPr="0065648D">
              <w:t xml:space="preserve"> No. 1'i </w:t>
            </w:r>
            <w:proofErr w:type="spellStart"/>
            <w:r w:rsidRPr="0065648D">
              <w:t>belirtme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görevini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yerine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getirin</w:t>
            </w:r>
            <w:proofErr w:type="spellEnd"/>
            <w:r w:rsidRPr="0065648D">
              <w:t>.</w:t>
            </w:r>
          </w:p>
          <w:p w:rsidR="0065648D" w:rsidRPr="0065648D" w:rsidRDefault="0065648D" w:rsidP="0065648D">
            <w:pPr>
              <w:pStyle w:val="Bezodstpw"/>
              <w:jc w:val="both"/>
            </w:pPr>
            <w:proofErr w:type="spellStart"/>
            <w:r w:rsidRPr="0065648D">
              <w:t>Öğrn</w:t>
            </w:r>
            <w:proofErr w:type="spellEnd"/>
            <w:r w:rsidRPr="0065648D">
              <w:t xml:space="preserve">: </w:t>
            </w:r>
            <w:proofErr w:type="spellStart"/>
            <w:r w:rsidRPr="0065648D">
              <w:t>Platforma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giriş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yapın</w:t>
            </w:r>
            <w:proofErr w:type="spellEnd"/>
            <w:r w:rsidRPr="0065648D">
              <w:t>.</w:t>
            </w:r>
          </w:p>
          <w:p w:rsidR="00841775" w:rsidRDefault="0065648D" w:rsidP="0065648D">
            <w:pPr>
              <w:pStyle w:val="Bezodstpw"/>
              <w:numPr>
                <w:ilvl w:val="0"/>
                <w:numId w:val="10"/>
              </w:numPr>
              <w:jc w:val="both"/>
            </w:pPr>
            <w:proofErr w:type="spellStart"/>
            <w:r w:rsidRPr="0065648D">
              <w:t>Öğrt</w:t>
            </w:r>
            <w:proofErr w:type="spellEnd"/>
            <w:r w:rsidRPr="0065648D">
              <w:t xml:space="preserve">: </w:t>
            </w:r>
            <w:proofErr w:type="spellStart"/>
            <w:r w:rsidRPr="0065648D">
              <w:t>Görevi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tamamladıktan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sonra</w:t>
            </w:r>
            <w:proofErr w:type="spellEnd"/>
            <w:r w:rsidRPr="0065648D">
              <w:t xml:space="preserve">, </w:t>
            </w:r>
            <w:proofErr w:type="spellStart"/>
            <w:r w:rsidRPr="0065648D">
              <w:t>bireysel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programları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tartışın</w:t>
            </w:r>
            <w:proofErr w:type="spellEnd"/>
            <w:r w:rsidRPr="0065648D"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5648D" w:rsidRPr="0065648D" w:rsidRDefault="0065648D" w:rsidP="0065648D">
            <w:pPr>
              <w:spacing w:before="240" w:after="240"/>
              <w:jc w:val="center"/>
              <w:rPr>
                <w:b/>
                <w:lang w:val="en-US"/>
              </w:rPr>
            </w:pPr>
            <w:proofErr w:type="spellStart"/>
            <w:r w:rsidRPr="0065648D">
              <w:rPr>
                <w:b/>
                <w:lang w:val="en-US"/>
              </w:rPr>
              <w:t>Bilgisayar</w:t>
            </w:r>
            <w:proofErr w:type="spellEnd"/>
            <w:r w:rsidRPr="0065648D">
              <w:rPr>
                <w:b/>
                <w:lang w:val="en-US"/>
              </w:rPr>
              <w:t xml:space="preserve"> </w:t>
            </w:r>
            <w:proofErr w:type="spellStart"/>
            <w:r w:rsidRPr="0065648D">
              <w:rPr>
                <w:b/>
                <w:lang w:val="en-US"/>
              </w:rPr>
              <w:t>veya</w:t>
            </w:r>
            <w:proofErr w:type="spellEnd"/>
            <w:r w:rsidRPr="0065648D">
              <w:rPr>
                <w:b/>
                <w:lang w:val="en-US"/>
              </w:rPr>
              <w:t xml:space="preserve"> </w:t>
            </w:r>
            <w:proofErr w:type="spellStart"/>
            <w:r w:rsidRPr="0065648D">
              <w:rPr>
                <w:b/>
                <w:lang w:val="en-US"/>
              </w:rPr>
              <w:t>telefon</w:t>
            </w:r>
            <w:proofErr w:type="spellEnd"/>
            <w:r w:rsidRPr="0065648D">
              <w:rPr>
                <w:b/>
                <w:lang w:val="en-US"/>
              </w:rPr>
              <w:t xml:space="preserve"> </w:t>
            </w:r>
            <w:proofErr w:type="spellStart"/>
            <w:r w:rsidRPr="0065648D">
              <w:rPr>
                <w:b/>
                <w:lang w:val="en-US"/>
              </w:rPr>
              <w:t>veya</w:t>
            </w:r>
            <w:proofErr w:type="spellEnd"/>
            <w:r w:rsidRPr="0065648D">
              <w:rPr>
                <w:b/>
                <w:lang w:val="en-US"/>
              </w:rPr>
              <w:t xml:space="preserve"> tablet</w:t>
            </w:r>
          </w:p>
          <w:p w:rsidR="0065648D" w:rsidRPr="0065648D" w:rsidRDefault="0065648D" w:rsidP="0065648D">
            <w:pPr>
              <w:spacing w:before="240" w:after="240"/>
              <w:jc w:val="center"/>
              <w:rPr>
                <w:b/>
                <w:lang w:val="en-US"/>
              </w:rPr>
            </w:pPr>
            <w:r w:rsidRPr="0065648D">
              <w:rPr>
                <w:b/>
                <w:lang w:val="en-US"/>
              </w:rPr>
              <w:t>https://platform.counselling-ccpa.com/</w:t>
            </w:r>
          </w:p>
          <w:p w:rsidR="00841775" w:rsidRPr="00585982" w:rsidRDefault="0065648D" w:rsidP="0065648D">
            <w:pPr>
              <w:spacing w:before="240" w:after="240"/>
              <w:jc w:val="center"/>
              <w:rPr>
                <w:b/>
                <w:lang w:val="en-US"/>
              </w:rPr>
            </w:pPr>
            <w:proofErr w:type="spellStart"/>
            <w:r w:rsidRPr="0065648D">
              <w:rPr>
                <w:b/>
                <w:lang w:val="en-US"/>
              </w:rPr>
              <w:t>İnteraktif</w:t>
            </w:r>
            <w:proofErr w:type="spellEnd"/>
            <w:r w:rsidRPr="0065648D">
              <w:rPr>
                <w:b/>
                <w:lang w:val="en-US"/>
              </w:rPr>
              <w:t xml:space="preserve"> </w:t>
            </w:r>
            <w:proofErr w:type="spellStart"/>
            <w:r w:rsidRPr="0065648D">
              <w:rPr>
                <w:b/>
                <w:lang w:val="en-US"/>
              </w:rPr>
              <w:t>Monitör</w:t>
            </w:r>
            <w:proofErr w:type="spellEnd"/>
          </w:p>
        </w:tc>
      </w:tr>
      <w:tr w:rsidR="00841775" w:rsidRPr="00585982" w:rsidTr="00091D1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41775" w:rsidRPr="002B743B" w:rsidRDefault="00841775" w:rsidP="0065648D">
            <w:pPr>
              <w:jc w:val="center"/>
              <w:rPr>
                <w:b/>
              </w:rPr>
            </w:pPr>
            <w:r w:rsidRPr="002B743B">
              <w:rPr>
                <w:b/>
                <w:lang w:val="pl-PL"/>
              </w:rPr>
              <w:t xml:space="preserve">13 </w:t>
            </w:r>
            <w:r w:rsidR="0065648D">
              <w:rPr>
                <w:b/>
                <w:lang w:val="pl-PL"/>
              </w:rPr>
              <w:lastRenderedPageBreak/>
              <w:t>dakika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5648D" w:rsidRPr="0065648D" w:rsidRDefault="0065648D" w:rsidP="00841775">
            <w:pPr>
              <w:pStyle w:val="Bezodstpw"/>
              <w:numPr>
                <w:ilvl w:val="0"/>
                <w:numId w:val="2"/>
              </w:numPr>
            </w:pPr>
            <w:proofErr w:type="spellStart"/>
            <w:r w:rsidRPr="0065648D">
              <w:rPr>
                <w:b/>
              </w:rPr>
              <w:lastRenderedPageBreak/>
              <w:t>Amaç</w:t>
            </w:r>
            <w:proofErr w:type="spellEnd"/>
            <w:r w:rsidRPr="0065648D">
              <w:rPr>
                <w:b/>
              </w:rPr>
              <w:t xml:space="preserve">: Trello </w:t>
            </w:r>
            <w:proofErr w:type="spellStart"/>
            <w:r w:rsidRPr="0065648D">
              <w:rPr>
                <w:b/>
              </w:rPr>
              <w:t>uygulamasını</w:t>
            </w:r>
            <w:proofErr w:type="spellEnd"/>
            <w:r w:rsidRPr="0065648D">
              <w:rPr>
                <w:b/>
              </w:rPr>
              <w:t xml:space="preserve"> </w:t>
            </w:r>
            <w:proofErr w:type="spellStart"/>
            <w:r w:rsidRPr="0065648D">
              <w:rPr>
                <w:b/>
              </w:rPr>
              <w:t>tanıtmak</w:t>
            </w:r>
            <w:proofErr w:type="spellEnd"/>
            <w:r w:rsidRPr="0065648D">
              <w:rPr>
                <w:b/>
              </w:rPr>
              <w:t xml:space="preserve"> </w:t>
            </w:r>
            <w:proofErr w:type="spellStart"/>
            <w:r w:rsidRPr="0065648D">
              <w:rPr>
                <w:b/>
              </w:rPr>
              <w:t>ve</w:t>
            </w:r>
            <w:proofErr w:type="spellEnd"/>
            <w:r w:rsidRPr="0065648D">
              <w:rPr>
                <w:b/>
              </w:rPr>
              <w:t xml:space="preserve"> </w:t>
            </w:r>
            <w:proofErr w:type="spellStart"/>
            <w:r w:rsidRPr="0065648D">
              <w:rPr>
                <w:b/>
              </w:rPr>
              <w:t>işleyişini</w:t>
            </w:r>
            <w:proofErr w:type="spellEnd"/>
            <w:r w:rsidRPr="0065648D">
              <w:rPr>
                <w:b/>
              </w:rPr>
              <w:t xml:space="preserve"> </w:t>
            </w:r>
            <w:proofErr w:type="spellStart"/>
            <w:r w:rsidRPr="0065648D">
              <w:rPr>
                <w:b/>
              </w:rPr>
              <w:t>açıklamak</w:t>
            </w:r>
            <w:proofErr w:type="spellEnd"/>
            <w:r w:rsidRPr="0065648D">
              <w:rPr>
                <w:b/>
              </w:rPr>
              <w:t>.</w:t>
            </w:r>
          </w:p>
          <w:p w:rsidR="0065648D" w:rsidRPr="0065648D" w:rsidRDefault="0065648D" w:rsidP="0065648D">
            <w:pPr>
              <w:pStyle w:val="Bezodstpw"/>
              <w:numPr>
                <w:ilvl w:val="0"/>
                <w:numId w:val="2"/>
              </w:numPr>
            </w:pPr>
            <w:proofErr w:type="spellStart"/>
            <w:r w:rsidRPr="0065648D">
              <w:lastRenderedPageBreak/>
              <w:t>Öğrt</w:t>
            </w:r>
            <w:proofErr w:type="spellEnd"/>
            <w:r w:rsidRPr="0065648D">
              <w:t xml:space="preserve">: </w:t>
            </w:r>
            <w:proofErr w:type="spellStart"/>
            <w:r w:rsidRPr="0065648D">
              <w:t>Öğrencilerden</w:t>
            </w:r>
            <w:proofErr w:type="spellEnd"/>
            <w:r w:rsidRPr="0065648D">
              <w:t xml:space="preserve"> Trello </w:t>
            </w:r>
            <w:proofErr w:type="spellStart"/>
            <w:r w:rsidRPr="0065648D">
              <w:t>uygulamasını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akıllı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telefonlarına</w:t>
            </w:r>
            <w:proofErr w:type="spellEnd"/>
            <w:r w:rsidRPr="0065648D">
              <w:t xml:space="preserve"> / </w:t>
            </w:r>
            <w:proofErr w:type="spellStart"/>
            <w:r w:rsidRPr="0065648D">
              <w:t>tabletlerine</w:t>
            </w:r>
            <w:proofErr w:type="spellEnd"/>
            <w:r w:rsidRPr="0065648D">
              <w:t xml:space="preserve"> / </w:t>
            </w:r>
            <w:proofErr w:type="spellStart"/>
            <w:r w:rsidRPr="0065648D">
              <w:t>bilgisayarlarına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yüklemelerini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ister</w:t>
            </w:r>
            <w:proofErr w:type="spellEnd"/>
          </w:p>
          <w:p w:rsidR="0065648D" w:rsidRPr="0065648D" w:rsidRDefault="0065648D" w:rsidP="0065648D">
            <w:pPr>
              <w:pStyle w:val="Bezodstpw"/>
              <w:numPr>
                <w:ilvl w:val="0"/>
                <w:numId w:val="2"/>
              </w:numPr>
            </w:pPr>
            <w:r w:rsidRPr="0065648D">
              <w:t xml:space="preserve"> https://trello.com/pl</w:t>
            </w:r>
          </w:p>
          <w:p w:rsidR="0065648D" w:rsidRPr="0065648D" w:rsidRDefault="0065648D" w:rsidP="0065648D">
            <w:pPr>
              <w:pStyle w:val="Bezodstpw"/>
              <w:numPr>
                <w:ilvl w:val="0"/>
                <w:numId w:val="2"/>
              </w:numPr>
            </w:pPr>
            <w:proofErr w:type="spellStart"/>
            <w:r w:rsidRPr="0065648D">
              <w:t>Öğrn:Trello'ya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giriş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yaparlar</w:t>
            </w:r>
            <w:proofErr w:type="spellEnd"/>
            <w:r w:rsidRPr="0065648D">
              <w:t>.</w:t>
            </w:r>
          </w:p>
          <w:p w:rsidR="00841775" w:rsidRPr="00012F36" w:rsidRDefault="0065648D" w:rsidP="0065648D">
            <w:pPr>
              <w:pStyle w:val="Bezodstpw"/>
              <w:numPr>
                <w:ilvl w:val="0"/>
                <w:numId w:val="2"/>
              </w:numPr>
            </w:pPr>
            <w:proofErr w:type="spellStart"/>
            <w:r w:rsidRPr="0065648D">
              <w:t>Öğrt</w:t>
            </w:r>
            <w:proofErr w:type="spellEnd"/>
            <w:r w:rsidRPr="0065648D">
              <w:t xml:space="preserve">: </w:t>
            </w:r>
            <w:proofErr w:type="spellStart"/>
            <w:r w:rsidRPr="0065648D">
              <w:t>Kendi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yapılacaklar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listesi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panosunu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oluşturma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ve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akranlarının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kullanımına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sunma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görevini</w:t>
            </w:r>
            <w:proofErr w:type="spellEnd"/>
            <w:r w:rsidRPr="0065648D">
              <w:t xml:space="preserve"> </w:t>
            </w:r>
            <w:proofErr w:type="spellStart"/>
            <w:r w:rsidRPr="0065648D">
              <w:t>sunar</w:t>
            </w:r>
            <w:proofErr w:type="spellEnd"/>
            <w:r w:rsidRPr="0065648D"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41775" w:rsidRDefault="00841775" w:rsidP="00841775">
            <w:pPr>
              <w:jc w:val="center"/>
            </w:pPr>
          </w:p>
          <w:p w:rsidR="00841775" w:rsidRDefault="00841775" w:rsidP="00841775">
            <w:pPr>
              <w:jc w:val="center"/>
            </w:pPr>
          </w:p>
          <w:p w:rsidR="0065648D" w:rsidRPr="0065648D" w:rsidRDefault="0065648D" w:rsidP="0065648D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65648D">
              <w:rPr>
                <w:color w:val="000000"/>
              </w:rPr>
              <w:t>Bilgisayar</w:t>
            </w:r>
            <w:proofErr w:type="spellEnd"/>
            <w:r w:rsidRPr="0065648D">
              <w:rPr>
                <w:color w:val="000000"/>
              </w:rPr>
              <w:t xml:space="preserve"> </w:t>
            </w:r>
            <w:proofErr w:type="spellStart"/>
            <w:r w:rsidRPr="0065648D">
              <w:rPr>
                <w:color w:val="000000"/>
              </w:rPr>
              <w:t>veya</w:t>
            </w:r>
            <w:proofErr w:type="spellEnd"/>
            <w:r w:rsidRPr="0065648D">
              <w:rPr>
                <w:color w:val="000000"/>
              </w:rPr>
              <w:t xml:space="preserve"> </w:t>
            </w:r>
            <w:proofErr w:type="spellStart"/>
            <w:r w:rsidRPr="0065648D">
              <w:rPr>
                <w:color w:val="000000"/>
              </w:rPr>
              <w:t>telefon</w:t>
            </w:r>
            <w:proofErr w:type="spellEnd"/>
            <w:r w:rsidRPr="0065648D">
              <w:rPr>
                <w:color w:val="000000"/>
              </w:rPr>
              <w:t xml:space="preserve"> </w:t>
            </w:r>
            <w:proofErr w:type="spellStart"/>
            <w:r w:rsidRPr="0065648D">
              <w:rPr>
                <w:color w:val="000000"/>
              </w:rPr>
              <w:t>veya</w:t>
            </w:r>
            <w:proofErr w:type="spellEnd"/>
            <w:r w:rsidRPr="0065648D">
              <w:rPr>
                <w:color w:val="000000"/>
              </w:rPr>
              <w:t xml:space="preserve"> tablet</w:t>
            </w:r>
          </w:p>
          <w:p w:rsidR="0065648D" w:rsidRPr="0065648D" w:rsidRDefault="0065648D" w:rsidP="0065648D">
            <w:pPr>
              <w:spacing w:line="360" w:lineRule="auto"/>
              <w:jc w:val="center"/>
              <w:rPr>
                <w:color w:val="000000"/>
              </w:rPr>
            </w:pPr>
            <w:r w:rsidRPr="0065648D">
              <w:rPr>
                <w:color w:val="000000"/>
              </w:rPr>
              <w:t>https://trello.com/pl</w:t>
            </w:r>
          </w:p>
          <w:p w:rsidR="00841775" w:rsidRDefault="0065648D" w:rsidP="0065648D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65648D">
              <w:rPr>
                <w:color w:val="000000"/>
              </w:rPr>
              <w:t>İnteraktif</w:t>
            </w:r>
            <w:proofErr w:type="spellEnd"/>
            <w:r w:rsidRPr="0065648D">
              <w:rPr>
                <w:color w:val="000000"/>
              </w:rPr>
              <w:t xml:space="preserve"> </w:t>
            </w:r>
            <w:proofErr w:type="spellStart"/>
            <w:r w:rsidRPr="0065648D">
              <w:rPr>
                <w:color w:val="000000"/>
              </w:rPr>
              <w:t>Monitör</w:t>
            </w:r>
            <w:proofErr w:type="spellEnd"/>
          </w:p>
        </w:tc>
      </w:tr>
    </w:tbl>
    <w:p w:rsidR="00841775" w:rsidRPr="00585982" w:rsidRDefault="00841775" w:rsidP="00841775">
      <w:pPr>
        <w:rPr>
          <w:lang w:val="en-US"/>
        </w:rPr>
      </w:pPr>
    </w:p>
    <w:p w:rsidR="00841775" w:rsidRDefault="00841775" w:rsidP="00841775"/>
    <w:p w:rsidR="00841775" w:rsidRDefault="00841775" w:rsidP="00012F36">
      <w:pPr>
        <w:rPr>
          <w:b/>
        </w:rPr>
      </w:pPr>
    </w:p>
    <w:p w:rsidR="00841775" w:rsidRDefault="00841775" w:rsidP="00012F36">
      <w:pPr>
        <w:rPr>
          <w:b/>
        </w:rPr>
      </w:pPr>
    </w:p>
    <w:p w:rsidR="0065648D" w:rsidRPr="0065648D" w:rsidRDefault="0065648D" w:rsidP="0065648D">
      <w:proofErr w:type="spellStart"/>
      <w:r w:rsidRPr="0065648D">
        <w:t>Ek</w:t>
      </w:r>
      <w:proofErr w:type="spellEnd"/>
      <w:r w:rsidRPr="0065648D">
        <w:t xml:space="preserve"> 1</w:t>
      </w:r>
    </w:p>
    <w:p w:rsidR="0065648D" w:rsidRPr="0065648D" w:rsidRDefault="0065648D" w:rsidP="0065648D"/>
    <w:p w:rsidR="0065648D" w:rsidRPr="0065648D" w:rsidRDefault="0065648D" w:rsidP="0065648D">
      <w:proofErr w:type="spellStart"/>
      <w:r w:rsidRPr="0065648D">
        <w:t>Görev</w:t>
      </w:r>
      <w:proofErr w:type="spellEnd"/>
      <w:r w:rsidRPr="0065648D">
        <w:t xml:space="preserve"> 1</w:t>
      </w:r>
    </w:p>
    <w:p w:rsidR="0065648D" w:rsidRPr="0065648D" w:rsidRDefault="0065648D" w:rsidP="0065648D"/>
    <w:p w:rsidR="0065648D" w:rsidRPr="0065648D" w:rsidRDefault="0065648D" w:rsidP="0065648D">
      <w:proofErr w:type="spellStart"/>
      <w:r w:rsidRPr="0065648D">
        <w:t>Uzaktan</w:t>
      </w:r>
      <w:proofErr w:type="spellEnd"/>
      <w:r w:rsidRPr="0065648D">
        <w:t xml:space="preserve"> </w:t>
      </w:r>
      <w:proofErr w:type="spellStart"/>
      <w:r w:rsidRPr="0065648D">
        <w:t>çalışma</w:t>
      </w:r>
      <w:proofErr w:type="spellEnd"/>
      <w:r w:rsidRPr="0065648D">
        <w:t xml:space="preserve"> </w:t>
      </w:r>
      <w:proofErr w:type="spellStart"/>
      <w:r w:rsidRPr="0065648D">
        <w:t>programlarını</w:t>
      </w:r>
      <w:proofErr w:type="spellEnd"/>
      <w:r w:rsidRPr="0065648D">
        <w:t xml:space="preserve"> </w:t>
      </w:r>
      <w:proofErr w:type="spellStart"/>
      <w:r w:rsidRPr="0065648D">
        <w:t>belirtiniz</w:t>
      </w:r>
      <w:proofErr w:type="spellEnd"/>
      <w:r w:rsidRPr="0065648D">
        <w:t xml:space="preserve"> (</w:t>
      </w:r>
      <w:proofErr w:type="spellStart"/>
      <w:r w:rsidRPr="0065648D">
        <w:t>öğrenci</w:t>
      </w:r>
      <w:proofErr w:type="spellEnd"/>
      <w:r w:rsidRPr="0065648D">
        <w:t xml:space="preserve"> </w:t>
      </w:r>
      <w:proofErr w:type="spellStart"/>
      <w:r w:rsidRPr="0065648D">
        <w:t>belirttikten</w:t>
      </w:r>
      <w:proofErr w:type="spellEnd"/>
      <w:r w:rsidRPr="0065648D">
        <w:t xml:space="preserve"> </w:t>
      </w:r>
      <w:proofErr w:type="spellStart"/>
      <w:r w:rsidRPr="0065648D">
        <w:t>sonra</w:t>
      </w:r>
      <w:proofErr w:type="spellEnd"/>
      <w:r w:rsidRPr="0065648D">
        <w:t xml:space="preserve"> </w:t>
      </w:r>
      <w:proofErr w:type="spellStart"/>
      <w:r w:rsidRPr="0065648D">
        <w:t>programı</w:t>
      </w:r>
      <w:proofErr w:type="spellEnd"/>
      <w:r w:rsidRPr="0065648D">
        <w:t xml:space="preserve"> </w:t>
      </w:r>
      <w:proofErr w:type="spellStart"/>
      <w:r w:rsidRPr="0065648D">
        <w:t>kısaca</w:t>
      </w:r>
      <w:proofErr w:type="spellEnd"/>
      <w:r w:rsidRPr="0065648D">
        <w:t xml:space="preserve"> </w:t>
      </w:r>
      <w:proofErr w:type="spellStart"/>
      <w:r w:rsidRPr="0065648D">
        <w:t>tartışır</w:t>
      </w:r>
      <w:proofErr w:type="spellEnd"/>
      <w:r w:rsidRPr="0065648D">
        <w:t xml:space="preserve">): </w:t>
      </w:r>
    </w:p>
    <w:p w:rsidR="0065648D" w:rsidRPr="0065648D" w:rsidRDefault="0065648D" w:rsidP="0065648D"/>
    <w:p w:rsidR="0065648D" w:rsidRPr="0065648D" w:rsidRDefault="0065648D" w:rsidP="0065648D">
      <w:r w:rsidRPr="0065648D">
        <w:t>1. Microsoft Teams</w:t>
      </w:r>
    </w:p>
    <w:p w:rsidR="0065648D" w:rsidRPr="0065648D" w:rsidRDefault="0065648D" w:rsidP="0065648D">
      <w:r w:rsidRPr="0065648D">
        <w:t>2. Slack</w:t>
      </w:r>
    </w:p>
    <w:p w:rsidR="0065648D" w:rsidRPr="0065648D" w:rsidRDefault="0065648D" w:rsidP="0065648D">
      <w:r w:rsidRPr="0065648D">
        <w:t>3. Audacity</w:t>
      </w:r>
    </w:p>
    <w:p w:rsidR="0065648D" w:rsidRPr="0065648D" w:rsidRDefault="0065648D" w:rsidP="0065648D">
      <w:r w:rsidRPr="0065648D">
        <w:t>4. Adobe Photoshop</w:t>
      </w:r>
    </w:p>
    <w:p w:rsidR="0065648D" w:rsidRPr="0065648D" w:rsidRDefault="0065648D" w:rsidP="0065648D">
      <w:r w:rsidRPr="0065648D">
        <w:t xml:space="preserve">5. Google </w:t>
      </w:r>
      <w:proofErr w:type="spellStart"/>
      <w:r w:rsidRPr="0065648D">
        <w:t>Belgeleri</w:t>
      </w:r>
      <w:proofErr w:type="spellEnd"/>
    </w:p>
    <w:p w:rsidR="0065648D" w:rsidRPr="0065648D" w:rsidRDefault="0065648D" w:rsidP="0065648D">
      <w:r w:rsidRPr="0065648D">
        <w:t xml:space="preserve">6. </w:t>
      </w:r>
      <w:proofErr w:type="spellStart"/>
      <w:r w:rsidRPr="0065648D">
        <w:t>WinRar</w:t>
      </w:r>
      <w:proofErr w:type="spellEnd"/>
    </w:p>
    <w:p w:rsidR="0065648D" w:rsidRPr="0065648D" w:rsidRDefault="0065648D" w:rsidP="0065648D">
      <w:r w:rsidRPr="0065648D">
        <w:t xml:space="preserve">7. Trello </w:t>
      </w:r>
    </w:p>
    <w:p w:rsidR="0065648D" w:rsidRPr="0065648D" w:rsidRDefault="0065648D" w:rsidP="0065648D">
      <w:r w:rsidRPr="0065648D">
        <w:t>8. Office365</w:t>
      </w:r>
    </w:p>
    <w:p w:rsidR="0065648D" w:rsidRPr="0065648D" w:rsidRDefault="0065648D" w:rsidP="0065648D">
      <w:r w:rsidRPr="0065648D">
        <w:t xml:space="preserve">9. </w:t>
      </w:r>
      <w:proofErr w:type="spellStart"/>
      <w:r w:rsidRPr="0065648D">
        <w:t>ClickMeeting</w:t>
      </w:r>
      <w:proofErr w:type="spellEnd"/>
      <w:r w:rsidRPr="0065648D">
        <w:t xml:space="preserve"> </w:t>
      </w:r>
    </w:p>
    <w:p w:rsidR="0065648D" w:rsidRPr="0065648D" w:rsidRDefault="0065648D" w:rsidP="0065648D">
      <w:r w:rsidRPr="0065648D">
        <w:t>10.     7-zip</w:t>
      </w:r>
    </w:p>
    <w:p w:rsidR="0065648D" w:rsidRPr="0065648D" w:rsidRDefault="0065648D" w:rsidP="0065648D">
      <w:r w:rsidRPr="0065648D">
        <w:t>11.     Zoom</w:t>
      </w:r>
    </w:p>
    <w:p w:rsidR="00E6336D" w:rsidRPr="0065648D" w:rsidRDefault="0065648D" w:rsidP="0065648D">
      <w:pPr>
        <w:rPr>
          <w:color w:val="000000"/>
        </w:rPr>
      </w:pPr>
      <w:r w:rsidRPr="0065648D">
        <w:t>12.      Dev C++</w:t>
      </w:r>
    </w:p>
    <w:sectPr w:rsidR="00E6336D" w:rsidRPr="00656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6E6" w:rsidRDefault="000376E6">
      <w:r>
        <w:separator/>
      </w:r>
    </w:p>
  </w:endnote>
  <w:endnote w:type="continuationSeparator" w:id="0">
    <w:p w:rsidR="000376E6" w:rsidRDefault="0003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42" w:rsidRDefault="00723E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42" w:rsidRDefault="00723E42">
    <w:pPr>
      <w:pStyle w:val="Stopka"/>
    </w:pPr>
    <w:bookmarkStart w:id="0" w:name="_GoBack"/>
    <w:r>
      <w:rPr>
        <w:noProof/>
        <w:lang w:val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B0678A" wp14:editId="0F80FE84">
              <wp:simplePos x="0" y="0"/>
              <wp:positionH relativeFrom="column">
                <wp:posOffset>-297180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E42" w:rsidRPr="00665D1C" w:rsidRDefault="00723E42" w:rsidP="00723E42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3E42" w:rsidRPr="005B584A" w:rsidRDefault="00723E42" w:rsidP="00723E42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723E42" w:rsidRDefault="00723E42" w:rsidP="00723E4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3.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3THVviAAAACwEAAA8AAABkcnMvZG93bnJl&#10;di54bWxMj0FrwkAQhe+F/odlhN50k1SDxmxEpO1JCtVC6W1MxiSYnQ3ZNYn/vuup3uYxj/e+l25G&#10;3YieOlsbVhDOAhDEuSlqLhV8H9+nSxDWIRfYGCYFN7KwyZ6fUkwKM/AX9QdXCh/CNkEFlXNtIqXN&#10;K9JoZ6Yl9r+z6TQ6L7tSFh0OPlw3MgqCWGqs2TdU2NKuovxyuGoFHwMO29fwrd9fzrvb73Hx+bMP&#10;SamXybhdg3A0un8z3PE9OmSe6WSuXFjRKJjOY4/u/BEFIYi7Y75YRiBOCuLVCmSWyscN2R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A3THVv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723E42" w:rsidRPr="00665D1C" w:rsidRDefault="00723E42" w:rsidP="00723E42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723E42" w:rsidRPr="005B584A" w:rsidRDefault="00723E42" w:rsidP="00723E42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723E42" w:rsidRDefault="00723E42" w:rsidP="00723E42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42" w:rsidRDefault="00723E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6E6" w:rsidRDefault="000376E6">
      <w:r>
        <w:separator/>
      </w:r>
    </w:p>
  </w:footnote>
  <w:footnote w:type="continuationSeparator" w:id="0">
    <w:p w:rsidR="000376E6" w:rsidRDefault="00037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42" w:rsidRDefault="00723E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E633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14002" w:type="dxa"/>
      <w:tblInd w:w="115" w:type="dxa"/>
      <w:tblLayout w:type="fixed"/>
      <w:tblCellMar>
        <w:left w:w="115" w:type="dxa"/>
        <w:right w:w="115" w:type="dxa"/>
      </w:tblCellMar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65648D" w:rsidTr="00415011">
      <w:tc>
        <w:tcPr>
          <w:tcW w:w="4681" w:type="dxa"/>
          <w:shd w:val="clear" w:color="auto" w:fill="FFE599"/>
          <w:vAlign w:val="center"/>
        </w:tcPr>
        <w:p w:rsidR="0065648D" w:rsidRDefault="0065648D" w:rsidP="004150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KARİYER </w:t>
          </w:r>
        </w:p>
        <w:p w:rsidR="0065648D" w:rsidRPr="00936B50" w:rsidRDefault="0065648D" w:rsidP="004150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DANIŞMANLIĞI</w:t>
          </w:r>
        </w:p>
      </w:tc>
      <w:tc>
        <w:tcPr>
          <w:tcW w:w="4651" w:type="dxa"/>
          <w:shd w:val="clear" w:color="auto" w:fill="FFE599"/>
          <w:vAlign w:val="center"/>
        </w:tcPr>
        <w:p w:rsidR="0065648D" w:rsidRPr="00936B50" w:rsidRDefault="0065648D" w:rsidP="004150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</w:pPr>
          <w:r>
            <w:rPr>
              <w:noProof/>
              <w:lang w:val="pl-PL"/>
            </w:rPr>
            <w:drawing>
              <wp:inline distT="0" distB="0" distL="0" distR="0">
                <wp:extent cx="768350" cy="774700"/>
                <wp:effectExtent l="0" t="0" r="0" b="635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1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65648D" w:rsidRPr="00936B50" w:rsidRDefault="0065648D" w:rsidP="004150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UYGULAMALI</w:t>
          </w:r>
          <w:r w:rsidRPr="00936B50">
            <w:rPr>
              <w:sz w:val="40"/>
              <w:szCs w:val="40"/>
            </w:rPr>
            <w:t xml:space="preserve"> </w:t>
          </w:r>
          <w:r>
            <w:rPr>
              <w:sz w:val="40"/>
              <w:szCs w:val="40"/>
            </w:rPr>
            <w:t>YAKLAŞIMLAR</w:t>
          </w:r>
        </w:p>
      </w:tc>
    </w:tr>
  </w:tbl>
  <w:p w:rsidR="00E6336D" w:rsidRDefault="00E633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42" w:rsidRDefault="00723E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3BE"/>
    <w:multiLevelType w:val="hybridMultilevel"/>
    <w:tmpl w:val="31168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56781"/>
    <w:multiLevelType w:val="hybridMultilevel"/>
    <w:tmpl w:val="328460E4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0E9F2E2E"/>
    <w:multiLevelType w:val="hybridMultilevel"/>
    <w:tmpl w:val="E472A7D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9D38B1"/>
    <w:multiLevelType w:val="hybridMultilevel"/>
    <w:tmpl w:val="27703E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D756D"/>
    <w:multiLevelType w:val="hybridMultilevel"/>
    <w:tmpl w:val="B54EFE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0084E"/>
    <w:multiLevelType w:val="hybridMultilevel"/>
    <w:tmpl w:val="9CEEE72A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7111735A"/>
    <w:multiLevelType w:val="hybridMultilevel"/>
    <w:tmpl w:val="57CC7E22"/>
    <w:lvl w:ilvl="0" w:tplc="D418471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39655B"/>
    <w:multiLevelType w:val="hybridMultilevel"/>
    <w:tmpl w:val="AD7CE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26B67"/>
    <w:multiLevelType w:val="hybridMultilevel"/>
    <w:tmpl w:val="D90E8C62"/>
    <w:lvl w:ilvl="0" w:tplc="316A04F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6D"/>
    <w:rsid w:val="00012F36"/>
    <w:rsid w:val="000376E6"/>
    <w:rsid w:val="00157291"/>
    <w:rsid w:val="00190467"/>
    <w:rsid w:val="00195774"/>
    <w:rsid w:val="002B743B"/>
    <w:rsid w:val="002D011F"/>
    <w:rsid w:val="00476142"/>
    <w:rsid w:val="00585982"/>
    <w:rsid w:val="005948BD"/>
    <w:rsid w:val="0065648D"/>
    <w:rsid w:val="00723E42"/>
    <w:rsid w:val="007C66C3"/>
    <w:rsid w:val="008279B9"/>
    <w:rsid w:val="00841775"/>
    <w:rsid w:val="00876C37"/>
    <w:rsid w:val="00920746"/>
    <w:rsid w:val="00B57B66"/>
    <w:rsid w:val="00B81550"/>
    <w:rsid w:val="00E6336D"/>
    <w:rsid w:val="00ED3407"/>
    <w:rsid w:val="00F20326"/>
    <w:rsid w:val="00FC7442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2D011F"/>
    <w:pPr>
      <w:ind w:left="720"/>
      <w:contextualSpacing/>
    </w:pPr>
  </w:style>
  <w:style w:type="paragraph" w:styleId="Bezodstpw">
    <w:name w:val="No Spacing"/>
    <w:uiPriority w:val="1"/>
    <w:qFormat/>
    <w:rsid w:val="00585982"/>
  </w:style>
  <w:style w:type="character" w:styleId="Hipercze">
    <w:name w:val="Hyperlink"/>
    <w:basedOn w:val="Domylnaczcionkaakapitu"/>
    <w:uiPriority w:val="99"/>
    <w:unhideWhenUsed/>
    <w:rsid w:val="00FE29CC"/>
    <w:rPr>
      <w:color w:val="0000FF" w:themeColor="hyperlink"/>
      <w:u w:val="single"/>
    </w:rPr>
  </w:style>
  <w:style w:type="character" w:customStyle="1" w:styleId="rynqvb">
    <w:name w:val="rynqvb"/>
    <w:basedOn w:val="Domylnaczcionkaakapitu"/>
    <w:rsid w:val="00476142"/>
  </w:style>
  <w:style w:type="paragraph" w:styleId="Tekstdymka">
    <w:name w:val="Balloon Text"/>
    <w:basedOn w:val="Normalny"/>
    <w:link w:val="TekstdymkaZnak"/>
    <w:uiPriority w:val="99"/>
    <w:semiHidden/>
    <w:unhideWhenUsed/>
    <w:rsid w:val="006564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4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6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648D"/>
  </w:style>
  <w:style w:type="paragraph" w:styleId="Stopka">
    <w:name w:val="footer"/>
    <w:basedOn w:val="Normalny"/>
    <w:link w:val="StopkaZnak"/>
    <w:uiPriority w:val="99"/>
    <w:unhideWhenUsed/>
    <w:rsid w:val="00656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6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2D011F"/>
    <w:pPr>
      <w:ind w:left="720"/>
      <w:contextualSpacing/>
    </w:pPr>
  </w:style>
  <w:style w:type="paragraph" w:styleId="Bezodstpw">
    <w:name w:val="No Spacing"/>
    <w:uiPriority w:val="1"/>
    <w:qFormat/>
    <w:rsid w:val="00585982"/>
  </w:style>
  <w:style w:type="character" w:styleId="Hipercze">
    <w:name w:val="Hyperlink"/>
    <w:basedOn w:val="Domylnaczcionkaakapitu"/>
    <w:uiPriority w:val="99"/>
    <w:unhideWhenUsed/>
    <w:rsid w:val="00FE29CC"/>
    <w:rPr>
      <w:color w:val="0000FF" w:themeColor="hyperlink"/>
      <w:u w:val="single"/>
    </w:rPr>
  </w:style>
  <w:style w:type="character" w:customStyle="1" w:styleId="rynqvb">
    <w:name w:val="rynqvb"/>
    <w:basedOn w:val="Domylnaczcionkaakapitu"/>
    <w:rsid w:val="00476142"/>
  </w:style>
  <w:style w:type="paragraph" w:styleId="Tekstdymka">
    <w:name w:val="Balloon Text"/>
    <w:basedOn w:val="Normalny"/>
    <w:link w:val="TekstdymkaZnak"/>
    <w:uiPriority w:val="99"/>
    <w:semiHidden/>
    <w:unhideWhenUsed/>
    <w:rsid w:val="006564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4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6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648D"/>
  </w:style>
  <w:style w:type="paragraph" w:styleId="Stopka">
    <w:name w:val="footer"/>
    <w:basedOn w:val="Normalny"/>
    <w:link w:val="StopkaZnak"/>
    <w:uiPriority w:val="99"/>
    <w:unhideWhenUsed/>
    <w:rsid w:val="00656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Limanówka</dc:creator>
  <cp:lastModifiedBy>Szkola</cp:lastModifiedBy>
  <cp:revision>3</cp:revision>
  <dcterms:created xsi:type="dcterms:W3CDTF">2023-05-28T19:41:00Z</dcterms:created>
  <dcterms:modified xsi:type="dcterms:W3CDTF">2023-10-05T13:14:00Z</dcterms:modified>
</cp:coreProperties>
</file>