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6BC0BEF6" w14:textId="2703C9DE" w:rsidR="00770D97" w:rsidRPr="00F656ED" w:rsidRDefault="00A56B80" w:rsidP="00ED7A60">
      <w:pPr>
        <w:spacing w:after="120"/>
        <w:jc w:val="center"/>
        <w:rPr>
          <w:b/>
          <w:bCs/>
          <w:lang w:val="hu-HU"/>
        </w:rPr>
      </w:pPr>
      <w:r>
        <w:rPr>
          <w:b/>
          <w:sz w:val="28"/>
          <w:szCs w:val="28"/>
          <w:lang w:val="hu-HU"/>
        </w:rPr>
        <w:t>Home Office programok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47"/>
      </w:tblGrid>
      <w:tr w:rsidR="009B5993" w:rsidRPr="00F656ED" w14:paraId="31CF5B12" w14:textId="77777777" w:rsidTr="00777AD3">
        <w:trPr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9B5993" w:rsidRPr="00F656ED" w:rsidRDefault="009B5993" w:rsidP="00777AD3">
            <w:pPr>
              <w:rPr>
                <w:szCs w:val="24"/>
                <w:lang w:val="hu-HU"/>
              </w:rPr>
            </w:pPr>
            <w:r w:rsidRPr="00F656ED">
              <w:rPr>
                <w:b/>
                <w:szCs w:val="24"/>
                <w:lang w:val="hu-HU"/>
              </w:rPr>
              <w:t>Szint, a diákok életkora</w:t>
            </w:r>
            <w:r w:rsidRPr="00F656ED">
              <w:rPr>
                <w:szCs w:val="24"/>
                <w:lang w:val="hu-HU"/>
              </w:rPr>
              <w:t>:</w:t>
            </w:r>
          </w:p>
        </w:tc>
        <w:tc>
          <w:tcPr>
            <w:tcW w:w="9848" w:type="dxa"/>
            <w:gridSpan w:val="2"/>
            <w:shd w:val="clear" w:color="auto" w:fill="auto"/>
            <w:vAlign w:val="center"/>
          </w:tcPr>
          <w:p w14:paraId="67D6AD9D" w14:textId="7283141F" w:rsidR="009B5993" w:rsidRPr="00ED2FFA" w:rsidRDefault="009B5993" w:rsidP="00777AD3">
            <w:pPr>
              <w:rPr>
                <w:szCs w:val="24"/>
                <w:lang w:val="hu-HU"/>
              </w:rPr>
            </w:pPr>
            <w:r w:rsidRPr="00ED2FFA">
              <w:rPr>
                <w:szCs w:val="24"/>
                <w:lang w:val="hu-HU"/>
              </w:rPr>
              <w:t>1</w:t>
            </w:r>
            <w:r w:rsidR="006C3B13" w:rsidRPr="00ED2FFA">
              <w:rPr>
                <w:szCs w:val="24"/>
                <w:lang w:val="hu-HU"/>
              </w:rPr>
              <w:t>4</w:t>
            </w:r>
            <w:r w:rsidRPr="00ED2FFA">
              <w:rPr>
                <w:szCs w:val="24"/>
                <w:lang w:val="hu-HU"/>
              </w:rPr>
              <w:t>-1</w:t>
            </w:r>
            <w:r w:rsidR="006C3B13" w:rsidRPr="00ED2FFA">
              <w:rPr>
                <w:szCs w:val="24"/>
                <w:lang w:val="hu-HU"/>
              </w:rPr>
              <w:t>6</w:t>
            </w:r>
            <w:r w:rsidRPr="00ED2FFA">
              <w:rPr>
                <w:szCs w:val="24"/>
                <w:lang w:val="hu-HU"/>
              </w:rPr>
              <w:t xml:space="preserve"> </w:t>
            </w:r>
            <w:r w:rsidR="00BA0BEB" w:rsidRPr="00ED2FFA">
              <w:rPr>
                <w:szCs w:val="24"/>
                <w:lang w:val="hu-HU"/>
              </w:rPr>
              <w:t>éves</w:t>
            </w:r>
          </w:p>
        </w:tc>
      </w:tr>
      <w:tr w:rsidR="00A56B80" w:rsidRPr="00F656ED" w14:paraId="1D1F26CE" w14:textId="77777777" w:rsidTr="00777AD3">
        <w:trPr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A56B80" w:rsidRPr="00F656ED" w:rsidRDefault="00A56B80" w:rsidP="00777AD3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48" w:type="dxa"/>
            <w:gridSpan w:val="2"/>
            <w:shd w:val="clear" w:color="auto" w:fill="auto"/>
            <w:vAlign w:val="center"/>
          </w:tcPr>
          <w:p w14:paraId="513C9B50" w14:textId="60228649" w:rsidR="00A56B80" w:rsidRPr="00ED2FFA" w:rsidRDefault="00A56B80" w:rsidP="00777AD3">
            <w:pPr>
              <w:rPr>
                <w:bCs/>
                <w:iCs/>
                <w:szCs w:val="24"/>
                <w:lang w:val="hu-HU"/>
              </w:rPr>
            </w:pPr>
            <w:r w:rsidRPr="00ED2FFA">
              <w:rPr>
                <w:lang w:val="hu-HU"/>
              </w:rPr>
              <w:t>Informatika</w:t>
            </w:r>
          </w:p>
        </w:tc>
      </w:tr>
      <w:tr w:rsidR="00A56B80" w:rsidRPr="00F656ED" w14:paraId="765E338B" w14:textId="77777777" w:rsidTr="00777AD3">
        <w:trPr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A56B80" w:rsidRPr="00F656ED" w:rsidRDefault="00A56B80" w:rsidP="00777AD3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Érintett tantárgyak:</w:t>
            </w:r>
          </w:p>
        </w:tc>
        <w:tc>
          <w:tcPr>
            <w:tcW w:w="9848" w:type="dxa"/>
            <w:gridSpan w:val="2"/>
            <w:shd w:val="clear" w:color="auto" w:fill="auto"/>
            <w:vAlign w:val="center"/>
          </w:tcPr>
          <w:p w14:paraId="27EAD0EF" w14:textId="35044389" w:rsidR="00A56B80" w:rsidRPr="00ED2FFA" w:rsidRDefault="00BA190B" w:rsidP="00777AD3">
            <w:pPr>
              <w:rPr>
                <w:color w:val="auto"/>
                <w:szCs w:val="24"/>
                <w:lang w:val="hu-HU"/>
              </w:rPr>
            </w:pPr>
            <w:r w:rsidRPr="00ED2FFA">
              <w:rPr>
                <w:rStyle w:val="rynqvb"/>
                <w:lang w:val="hu-HU"/>
              </w:rPr>
              <w:t>Osztályfőnöki óra</w:t>
            </w:r>
          </w:p>
        </w:tc>
      </w:tr>
      <w:tr w:rsidR="00A56B80" w:rsidRPr="00F656ED" w14:paraId="5CA84D87" w14:textId="77777777" w:rsidTr="007B1E6B">
        <w:trPr>
          <w:trHeight w:val="435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A56B80" w:rsidRPr="00F656ED" w:rsidRDefault="00A56B80" w:rsidP="00A56B8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105F192B" w14:textId="47B6223D" w:rsidR="00E01587" w:rsidRPr="00BE5E2F" w:rsidRDefault="00E01587" w:rsidP="009B3439">
            <w:pPr>
              <w:rPr>
                <w:lang w:val="hu-HU"/>
              </w:rPr>
            </w:pPr>
            <w:r w:rsidRPr="00BE5E2F">
              <w:rPr>
                <w:lang w:val="hu-HU"/>
              </w:rPr>
              <w:t>A diákok tudják felsorolni, hogy mely szakmákban lehetséges a távmunka.</w:t>
            </w:r>
          </w:p>
          <w:p w14:paraId="2B554710" w14:textId="4B6CE909" w:rsidR="00E01587" w:rsidRPr="00BE5E2F" w:rsidRDefault="00E01587" w:rsidP="009B3439">
            <w:pPr>
              <w:rPr>
                <w:lang w:val="hu-HU"/>
              </w:rPr>
            </w:pPr>
            <w:r w:rsidRPr="00BE5E2F">
              <w:rPr>
                <w:lang w:val="hu-HU"/>
              </w:rPr>
              <w:t>A diákok ért</w:t>
            </w:r>
            <w:r w:rsidR="00EC190A" w:rsidRPr="00BE5E2F">
              <w:rPr>
                <w:lang w:val="hu-HU"/>
              </w:rPr>
              <w:t>sé</w:t>
            </w:r>
            <w:r w:rsidRPr="00BE5E2F">
              <w:rPr>
                <w:lang w:val="hu-HU"/>
              </w:rPr>
              <w:t>k</w:t>
            </w:r>
            <w:r w:rsidR="00EC190A" w:rsidRPr="00BE5E2F">
              <w:rPr>
                <w:lang w:val="hu-HU"/>
              </w:rPr>
              <w:t xml:space="preserve"> meg</w:t>
            </w:r>
            <w:r w:rsidRPr="00BE5E2F">
              <w:rPr>
                <w:lang w:val="hu-HU"/>
              </w:rPr>
              <w:t xml:space="preserve"> a </w:t>
            </w:r>
            <w:r w:rsidR="00C81748" w:rsidRPr="00BE5E2F">
              <w:rPr>
                <w:lang w:val="hu-HU"/>
              </w:rPr>
              <w:t>home</w:t>
            </w:r>
            <w:r w:rsidR="009B3439">
              <w:rPr>
                <w:lang w:val="hu-HU"/>
              </w:rPr>
              <w:t>-</w:t>
            </w:r>
            <w:r w:rsidR="00C81748" w:rsidRPr="00BE5E2F">
              <w:rPr>
                <w:lang w:val="hu-HU"/>
              </w:rPr>
              <w:t>office (</w:t>
            </w:r>
            <w:r w:rsidRPr="00BE5E2F">
              <w:rPr>
                <w:lang w:val="hu-HU"/>
              </w:rPr>
              <w:t>otthoni iroda</w:t>
            </w:r>
            <w:r w:rsidR="00C81748" w:rsidRPr="00BE5E2F">
              <w:rPr>
                <w:lang w:val="hu-HU"/>
              </w:rPr>
              <w:t>)</w:t>
            </w:r>
            <w:r w:rsidRPr="00BE5E2F">
              <w:rPr>
                <w:lang w:val="hu-HU"/>
              </w:rPr>
              <w:t xml:space="preserve"> fogalmát.</w:t>
            </w:r>
          </w:p>
          <w:p w14:paraId="0193EC62" w14:textId="219F35AB" w:rsidR="00E01587" w:rsidRPr="00BE5E2F" w:rsidRDefault="00E01587" w:rsidP="009B3439">
            <w:pPr>
              <w:rPr>
                <w:lang w:val="hu-HU"/>
              </w:rPr>
            </w:pPr>
            <w:r w:rsidRPr="00BE5E2F">
              <w:rPr>
                <w:lang w:val="hu-HU"/>
              </w:rPr>
              <w:t xml:space="preserve">A </w:t>
            </w:r>
            <w:r w:rsidR="00C81748" w:rsidRPr="00BE5E2F">
              <w:rPr>
                <w:lang w:val="hu-HU"/>
              </w:rPr>
              <w:t>tanulók</w:t>
            </w:r>
            <w:r w:rsidR="00526D57" w:rsidRPr="00BE5E2F">
              <w:rPr>
                <w:lang w:val="hu-HU"/>
              </w:rPr>
              <w:t xml:space="preserve"> legyenek képesek</w:t>
            </w:r>
            <w:r w:rsidRPr="00BE5E2F">
              <w:rPr>
                <w:lang w:val="hu-HU"/>
              </w:rPr>
              <w:t xml:space="preserve"> programokat cserél</w:t>
            </w:r>
            <w:r w:rsidR="00526D57" w:rsidRPr="00BE5E2F">
              <w:rPr>
                <w:lang w:val="hu-HU"/>
              </w:rPr>
              <w:t>ni</w:t>
            </w:r>
            <w:r w:rsidRPr="00BE5E2F">
              <w:rPr>
                <w:lang w:val="hu-HU"/>
              </w:rPr>
              <w:t xml:space="preserve"> távmunk</w:t>
            </w:r>
            <w:r w:rsidR="00CF53C3" w:rsidRPr="00BE5E2F">
              <w:rPr>
                <w:lang w:val="hu-HU"/>
              </w:rPr>
              <w:t>a esetén</w:t>
            </w:r>
            <w:r w:rsidRPr="00BE5E2F">
              <w:rPr>
                <w:lang w:val="hu-HU"/>
              </w:rPr>
              <w:t>.</w:t>
            </w:r>
          </w:p>
          <w:p w14:paraId="22E02E97" w14:textId="702749DB" w:rsidR="00E01587" w:rsidRPr="00BE5E2F" w:rsidRDefault="00E01587" w:rsidP="009B3439">
            <w:pPr>
              <w:rPr>
                <w:lang w:val="hu-HU"/>
              </w:rPr>
            </w:pPr>
            <w:r w:rsidRPr="00BE5E2F">
              <w:rPr>
                <w:lang w:val="hu-HU"/>
              </w:rPr>
              <w:t xml:space="preserve">A </w:t>
            </w:r>
            <w:r w:rsidR="00CF53C3" w:rsidRPr="00BE5E2F">
              <w:rPr>
                <w:lang w:val="hu-HU"/>
              </w:rPr>
              <w:t>diákok</w:t>
            </w:r>
            <w:r w:rsidRPr="00BE5E2F">
              <w:rPr>
                <w:lang w:val="hu-HU"/>
              </w:rPr>
              <w:t xml:space="preserve"> letöltheti</w:t>
            </w:r>
            <w:r w:rsidR="00CF53C3" w:rsidRPr="00BE5E2F">
              <w:rPr>
                <w:lang w:val="hu-HU"/>
              </w:rPr>
              <w:t>k</w:t>
            </w:r>
            <w:r w:rsidRPr="00BE5E2F">
              <w:rPr>
                <w:lang w:val="hu-HU"/>
              </w:rPr>
              <w:t xml:space="preserve"> és telepítheti</w:t>
            </w:r>
            <w:r w:rsidR="00CF53C3" w:rsidRPr="00BE5E2F">
              <w:rPr>
                <w:lang w:val="hu-HU"/>
              </w:rPr>
              <w:t>k</w:t>
            </w:r>
            <w:r w:rsidRPr="00BE5E2F">
              <w:rPr>
                <w:lang w:val="hu-HU"/>
              </w:rPr>
              <w:t xml:space="preserve"> a távmunkához szükséges programokat.</w:t>
            </w:r>
          </w:p>
          <w:p w14:paraId="01D4D2D1" w14:textId="071626DC" w:rsidR="00A56B80" w:rsidRPr="00BE5E2F" w:rsidRDefault="00E01587" w:rsidP="009B3439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BE5E2F">
              <w:rPr>
                <w:lang w:val="hu-HU"/>
              </w:rPr>
              <w:t xml:space="preserve">A </w:t>
            </w:r>
            <w:r w:rsidR="00CF53C3" w:rsidRPr="00BE5E2F">
              <w:rPr>
                <w:lang w:val="hu-HU"/>
              </w:rPr>
              <w:t>tanulók</w:t>
            </w:r>
            <w:r w:rsidRPr="00BE5E2F">
              <w:rPr>
                <w:lang w:val="hu-HU"/>
              </w:rPr>
              <w:t xml:space="preserve"> képes</w:t>
            </w:r>
            <w:r w:rsidR="00552B3D" w:rsidRPr="00BE5E2F">
              <w:rPr>
                <w:lang w:val="hu-HU"/>
              </w:rPr>
              <w:t>ek</w:t>
            </w:r>
            <w:r w:rsidRPr="00BE5E2F">
              <w:rPr>
                <w:lang w:val="hu-HU"/>
              </w:rPr>
              <w:t xml:space="preserve"> </w:t>
            </w:r>
            <w:r w:rsidR="00552B3D" w:rsidRPr="00BE5E2F">
              <w:rPr>
                <w:lang w:val="hu-HU"/>
              </w:rPr>
              <w:t>alkalmaz</w:t>
            </w:r>
            <w:r w:rsidRPr="00BE5E2F">
              <w:rPr>
                <w:lang w:val="hu-HU"/>
              </w:rPr>
              <w:t>ni a kiválasztott home</w:t>
            </w:r>
            <w:r w:rsidR="000E3BCA">
              <w:rPr>
                <w:lang w:val="hu-HU"/>
              </w:rPr>
              <w:t>-</w:t>
            </w:r>
            <w:r w:rsidRPr="00BE5E2F">
              <w:rPr>
                <w:lang w:val="hu-HU"/>
              </w:rPr>
              <w:t>office programot.</w:t>
            </w:r>
          </w:p>
        </w:tc>
      </w:tr>
      <w:tr w:rsidR="00A56B80" w:rsidRPr="00F656ED" w14:paraId="1A62E3D8" w14:textId="77777777" w:rsidTr="000E3BCA">
        <w:trPr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A56B80" w:rsidRPr="00F656ED" w:rsidRDefault="00A56B80" w:rsidP="000E3BCA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A diákok száma csoportban (javasolt):</w:t>
            </w:r>
          </w:p>
        </w:tc>
        <w:tc>
          <w:tcPr>
            <w:tcW w:w="9848" w:type="dxa"/>
            <w:gridSpan w:val="2"/>
            <w:shd w:val="clear" w:color="auto" w:fill="auto"/>
            <w:vAlign w:val="center"/>
          </w:tcPr>
          <w:p w14:paraId="5492AF7B" w14:textId="5A06725A" w:rsidR="00A56B80" w:rsidRPr="00BE5E2F" w:rsidRDefault="00ED2FFA" w:rsidP="000E3BCA">
            <w:pPr>
              <w:rPr>
                <w:szCs w:val="24"/>
                <w:lang w:val="hu-HU"/>
              </w:rPr>
            </w:pPr>
            <w:r w:rsidRPr="00BE5E2F">
              <w:rPr>
                <w:lang w:val="hu-HU"/>
              </w:rPr>
              <w:t>Egyéni munka</w:t>
            </w:r>
            <w:r w:rsidR="00A56B80" w:rsidRPr="00BE5E2F">
              <w:rPr>
                <w:lang w:val="hu-HU"/>
              </w:rPr>
              <w:t>.</w:t>
            </w:r>
          </w:p>
        </w:tc>
      </w:tr>
      <w:tr w:rsidR="00A56B80" w:rsidRPr="00F656ED" w14:paraId="3B24FBBA" w14:textId="77777777" w:rsidTr="000E3BCA">
        <w:trPr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A56B80" w:rsidRPr="00F656ED" w:rsidRDefault="00A56B80" w:rsidP="000E3BCA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A fő tevékenység időtartama:</w:t>
            </w:r>
          </w:p>
        </w:tc>
        <w:tc>
          <w:tcPr>
            <w:tcW w:w="9848" w:type="dxa"/>
            <w:gridSpan w:val="2"/>
            <w:shd w:val="clear" w:color="auto" w:fill="auto"/>
            <w:vAlign w:val="center"/>
          </w:tcPr>
          <w:p w14:paraId="4106C0F3" w14:textId="745BFDDF" w:rsidR="00A56B80" w:rsidRPr="00BE5E2F" w:rsidRDefault="00A56B80" w:rsidP="000E3BCA">
            <w:pPr>
              <w:rPr>
                <w:bCs/>
                <w:szCs w:val="24"/>
                <w:lang w:val="hu-HU"/>
              </w:rPr>
            </w:pPr>
            <w:r w:rsidRPr="00BE5E2F">
              <w:rPr>
                <w:lang w:val="hu-HU"/>
              </w:rPr>
              <w:t>15-20 min</w:t>
            </w:r>
            <w:r w:rsidR="00ED2FFA" w:rsidRPr="00BE5E2F">
              <w:rPr>
                <w:lang w:val="hu-HU"/>
              </w:rPr>
              <w:t xml:space="preserve">. </w:t>
            </w:r>
          </w:p>
        </w:tc>
      </w:tr>
      <w:tr w:rsidR="00A56B80" w:rsidRPr="00F656ED" w14:paraId="4474A97A" w14:textId="77777777" w:rsidTr="000E3BCA">
        <w:trPr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A56B80" w:rsidRPr="00F656ED" w:rsidRDefault="00A56B80" w:rsidP="000E3BCA">
            <w:pPr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48" w:type="dxa"/>
            <w:gridSpan w:val="2"/>
            <w:shd w:val="clear" w:color="auto" w:fill="auto"/>
            <w:vAlign w:val="center"/>
          </w:tcPr>
          <w:p w14:paraId="03829AAE" w14:textId="2B429D9B" w:rsidR="00A56B80" w:rsidRPr="00BE5E2F" w:rsidRDefault="00A56B80" w:rsidP="000E3BCA">
            <w:pPr>
              <w:rPr>
                <w:szCs w:val="24"/>
                <w:lang w:val="hu-HU"/>
              </w:rPr>
            </w:pPr>
            <w:r w:rsidRPr="00BE5E2F">
              <w:rPr>
                <w:lang w:val="hu-HU"/>
              </w:rPr>
              <w:t>Tablet, computer, intera</w:t>
            </w:r>
            <w:r w:rsidR="001E119F" w:rsidRPr="00BE5E2F">
              <w:rPr>
                <w:lang w:val="hu-HU"/>
              </w:rPr>
              <w:t>k</w:t>
            </w:r>
            <w:r w:rsidRPr="00BE5E2F">
              <w:rPr>
                <w:lang w:val="hu-HU"/>
              </w:rPr>
              <w:t>t</w:t>
            </w:r>
            <w:r w:rsidR="001E119F" w:rsidRPr="00BE5E2F">
              <w:rPr>
                <w:lang w:val="hu-HU"/>
              </w:rPr>
              <w:t xml:space="preserve">ív </w:t>
            </w:r>
            <w:r w:rsidRPr="00BE5E2F">
              <w:rPr>
                <w:lang w:val="hu-HU"/>
              </w:rPr>
              <w:t>monitor.</w:t>
            </w:r>
          </w:p>
        </w:tc>
      </w:tr>
      <w:tr w:rsidR="00A56B80" w:rsidRPr="005772CD" w14:paraId="384ABDE0" w14:textId="77777777" w:rsidTr="007B1E6B">
        <w:trPr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A56B80" w:rsidRPr="00207667" w:rsidRDefault="00A56B80" w:rsidP="00A56B8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207667">
              <w:rPr>
                <w:b/>
                <w:bCs/>
                <w:szCs w:val="24"/>
                <w:lang w:val="hu-HU"/>
              </w:rPr>
              <w:t>Kompetenciák: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0F2BE2A2" w14:textId="235B7894" w:rsidR="00B665A1" w:rsidRPr="00207667" w:rsidRDefault="00B665A1" w:rsidP="00C62E95">
            <w:pPr>
              <w:spacing w:before="120" w:after="120"/>
              <w:rPr>
                <w:szCs w:val="24"/>
                <w:lang w:val="hu-HU"/>
              </w:rPr>
            </w:pPr>
            <w:r w:rsidRPr="00207667">
              <w:rPr>
                <w:szCs w:val="24"/>
                <w:lang w:val="hu-HU"/>
              </w:rPr>
              <w:t>Matematikai kompetencia - logikus és analitikus gondolkodás.</w:t>
            </w:r>
          </w:p>
          <w:p w14:paraId="0B4D8743" w14:textId="08D1C894" w:rsidR="00A56B80" w:rsidRPr="00207667" w:rsidRDefault="0062729A" w:rsidP="00343335">
            <w:pPr>
              <w:spacing w:before="120" w:after="120"/>
              <w:rPr>
                <w:szCs w:val="24"/>
                <w:lang w:val="hu-HU"/>
              </w:rPr>
            </w:pPr>
            <w:r w:rsidRPr="00207667">
              <w:rPr>
                <w:szCs w:val="24"/>
                <w:lang w:val="hu-HU"/>
              </w:rPr>
              <w:t>D</w:t>
            </w:r>
            <w:r w:rsidR="00B665A1" w:rsidRPr="00207667">
              <w:rPr>
                <w:szCs w:val="24"/>
                <w:lang w:val="hu-HU"/>
              </w:rPr>
              <w:t>igitális kompetencia olyan ismeretek, készségek és attitűdök harmonikus keveréke, amely lehetővé teszi az emberek számára, hogy digitális társadalomban éljenek, tanuljanak és dolgozzanak.</w:t>
            </w:r>
          </w:p>
        </w:tc>
      </w:tr>
      <w:tr w:rsidR="00A56B80" w:rsidRPr="005772CD" w14:paraId="4B43B214" w14:textId="77777777" w:rsidTr="00B30BA1">
        <w:trPr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A56B80" w:rsidRPr="00207667" w:rsidRDefault="00A56B80" w:rsidP="00B30BA1">
            <w:pPr>
              <w:rPr>
                <w:b/>
                <w:bCs/>
                <w:szCs w:val="24"/>
                <w:lang w:val="hu-HU"/>
              </w:rPr>
            </w:pPr>
            <w:r w:rsidRPr="00207667">
              <w:rPr>
                <w:b/>
                <w:bCs/>
                <w:szCs w:val="24"/>
                <w:lang w:val="hu-HU"/>
              </w:rPr>
              <w:t>Előkészítő tevékenységek (ha van):</w:t>
            </w:r>
          </w:p>
        </w:tc>
        <w:tc>
          <w:tcPr>
            <w:tcW w:w="9848" w:type="dxa"/>
            <w:gridSpan w:val="2"/>
            <w:shd w:val="clear" w:color="auto" w:fill="auto"/>
            <w:vAlign w:val="center"/>
          </w:tcPr>
          <w:p w14:paraId="439521EF" w14:textId="440C25C7" w:rsidR="00A56B80" w:rsidRPr="00207667" w:rsidRDefault="003127DB" w:rsidP="00B30BA1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207667">
              <w:rPr>
                <w:szCs w:val="24"/>
                <w:lang w:val="hu-HU"/>
              </w:rPr>
              <w:t>A diákok tudásának megismerése a szoftver típusáról</w:t>
            </w:r>
            <w:r w:rsidR="00A56B80" w:rsidRPr="00207667">
              <w:rPr>
                <w:szCs w:val="24"/>
                <w:lang w:val="hu-HU"/>
              </w:rPr>
              <w:t>.</w:t>
            </w:r>
          </w:p>
        </w:tc>
      </w:tr>
      <w:tr w:rsidR="00A56B80" w:rsidRPr="005772CD" w14:paraId="1D09DE1C" w14:textId="77777777" w:rsidTr="00FE0338">
        <w:trPr>
          <w:trHeight w:val="62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A56B80" w:rsidRPr="00207667" w:rsidRDefault="00A56B80" w:rsidP="00A56B80">
            <w:pPr>
              <w:rPr>
                <w:b/>
                <w:bCs/>
                <w:szCs w:val="24"/>
                <w:lang w:val="hu-HU"/>
              </w:rPr>
            </w:pPr>
            <w:r w:rsidRPr="00207667">
              <w:rPr>
                <w:b/>
                <w:bCs/>
                <w:szCs w:val="24"/>
                <w:lang w:val="hu-HU"/>
              </w:rPr>
              <w:t>Várt eredmények: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2ACD3227" w14:textId="7A70A098" w:rsidR="00A56B80" w:rsidRPr="00207667" w:rsidRDefault="00146F50" w:rsidP="00A56B80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207667">
              <w:rPr>
                <w:szCs w:val="24"/>
                <w:lang w:val="hu-HU"/>
              </w:rPr>
              <w:t>A diákok a kiválasztott programokat távmunkához fogj</w:t>
            </w:r>
            <w:r w:rsidR="001200CC" w:rsidRPr="00207667">
              <w:rPr>
                <w:szCs w:val="24"/>
                <w:lang w:val="hu-HU"/>
              </w:rPr>
              <w:t>ák</w:t>
            </w:r>
            <w:r w:rsidRPr="00207667">
              <w:rPr>
                <w:szCs w:val="24"/>
                <w:lang w:val="hu-HU"/>
              </w:rPr>
              <w:t xml:space="preserve"> használni, tudni fogj</w:t>
            </w:r>
            <w:r w:rsidR="001200CC" w:rsidRPr="00207667">
              <w:rPr>
                <w:szCs w:val="24"/>
                <w:lang w:val="hu-HU"/>
              </w:rPr>
              <w:t>ák</w:t>
            </w:r>
            <w:r w:rsidRPr="00207667">
              <w:rPr>
                <w:szCs w:val="24"/>
                <w:lang w:val="hu-HU"/>
              </w:rPr>
              <w:t xml:space="preserve">, hogy milyen </w:t>
            </w:r>
            <w:r w:rsidR="00507273" w:rsidRPr="00207667">
              <w:rPr>
                <w:szCs w:val="24"/>
                <w:lang w:val="hu-HU"/>
              </w:rPr>
              <w:t xml:space="preserve">foglalkozások teljesíthetők távmunkával. </w:t>
            </w:r>
            <w:r w:rsidRPr="00207667">
              <w:rPr>
                <w:szCs w:val="24"/>
                <w:lang w:val="hu-HU"/>
              </w:rPr>
              <w:t xml:space="preserve"> </w:t>
            </w:r>
          </w:p>
        </w:tc>
      </w:tr>
      <w:tr w:rsidR="00A56B80" w:rsidRPr="005772CD" w14:paraId="653EDD51" w14:textId="77777777" w:rsidTr="00B30BA1">
        <w:trPr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A56B80" w:rsidRPr="00207667" w:rsidRDefault="00A56B80" w:rsidP="00B30BA1">
            <w:pPr>
              <w:rPr>
                <w:b/>
                <w:bCs/>
                <w:szCs w:val="24"/>
                <w:lang w:val="hu-HU"/>
              </w:rPr>
            </w:pPr>
            <w:r w:rsidRPr="00207667">
              <w:rPr>
                <w:b/>
                <w:bCs/>
                <w:szCs w:val="24"/>
                <w:lang w:val="hu-HU"/>
              </w:rPr>
              <w:t>Várható nehézségek:</w:t>
            </w:r>
          </w:p>
        </w:tc>
        <w:tc>
          <w:tcPr>
            <w:tcW w:w="9848" w:type="dxa"/>
            <w:gridSpan w:val="2"/>
            <w:shd w:val="clear" w:color="auto" w:fill="auto"/>
            <w:vAlign w:val="center"/>
          </w:tcPr>
          <w:p w14:paraId="29315962" w14:textId="42CFB7D7" w:rsidR="00A56B80" w:rsidRPr="00207667" w:rsidRDefault="00B56988" w:rsidP="00B30BA1">
            <w:pPr>
              <w:rPr>
                <w:spacing w:val="-6"/>
                <w:szCs w:val="24"/>
                <w:lang w:val="hu-HU"/>
              </w:rPr>
            </w:pPr>
            <w:r w:rsidRPr="00207667">
              <w:rPr>
                <w:rStyle w:val="ts-alignment-element"/>
                <w:szCs w:val="24"/>
                <w:lang w:val="hu-HU"/>
              </w:rPr>
              <w:t>A</w:t>
            </w:r>
            <w:r w:rsidRPr="00207667">
              <w:rPr>
                <w:szCs w:val="24"/>
                <w:lang w:val="hu-HU"/>
              </w:rPr>
              <w:t xml:space="preserve"> </w:t>
            </w:r>
            <w:r w:rsidRPr="00207667">
              <w:rPr>
                <w:rStyle w:val="ts-alignment-element"/>
                <w:szCs w:val="24"/>
                <w:lang w:val="hu-HU"/>
              </w:rPr>
              <w:t>diákoknak</w:t>
            </w:r>
            <w:r w:rsidRPr="00207667">
              <w:rPr>
                <w:szCs w:val="24"/>
                <w:lang w:val="hu-HU"/>
              </w:rPr>
              <w:t xml:space="preserve"> </w:t>
            </w:r>
            <w:r w:rsidRPr="00207667">
              <w:rPr>
                <w:rStyle w:val="ts-alignment-element"/>
                <w:szCs w:val="24"/>
                <w:lang w:val="hu-HU"/>
              </w:rPr>
              <w:t>problémái</w:t>
            </w:r>
            <w:r w:rsidRPr="00207667">
              <w:rPr>
                <w:szCs w:val="24"/>
                <w:lang w:val="hu-HU"/>
              </w:rPr>
              <w:t xml:space="preserve"> </w:t>
            </w:r>
            <w:r w:rsidRPr="00207667">
              <w:rPr>
                <w:rStyle w:val="ts-alignment-element"/>
                <w:szCs w:val="24"/>
                <w:lang w:val="hu-HU"/>
              </w:rPr>
              <w:t>lehetnek</w:t>
            </w:r>
            <w:r w:rsidRPr="00207667">
              <w:rPr>
                <w:szCs w:val="24"/>
                <w:lang w:val="hu-HU"/>
              </w:rPr>
              <w:t xml:space="preserve"> a </w:t>
            </w:r>
            <w:r w:rsidRPr="00207667">
              <w:rPr>
                <w:rStyle w:val="ts-alignment-element"/>
                <w:szCs w:val="24"/>
                <w:lang w:val="hu-HU"/>
              </w:rPr>
              <w:t>szoftver</w:t>
            </w:r>
            <w:r w:rsidRPr="00207667">
              <w:rPr>
                <w:szCs w:val="24"/>
                <w:lang w:val="hu-HU"/>
              </w:rPr>
              <w:t xml:space="preserve"> </w:t>
            </w:r>
            <w:r w:rsidRPr="00207667">
              <w:rPr>
                <w:rStyle w:val="ts-alignment-element"/>
                <w:szCs w:val="24"/>
                <w:lang w:val="hu-HU"/>
              </w:rPr>
              <w:t>telepítésével</w:t>
            </w:r>
            <w:r w:rsidRPr="00207667">
              <w:rPr>
                <w:szCs w:val="24"/>
                <w:lang w:val="hu-HU"/>
              </w:rPr>
              <w:t xml:space="preserve"> </w:t>
            </w:r>
            <w:r w:rsidRPr="00207667">
              <w:rPr>
                <w:rStyle w:val="ts-alignment-element"/>
                <w:szCs w:val="24"/>
                <w:lang w:val="hu-HU"/>
              </w:rPr>
              <w:t>a</w:t>
            </w:r>
            <w:r w:rsidR="00ED6254">
              <w:rPr>
                <w:rStyle w:val="ts-alignment-element"/>
                <w:szCs w:val="24"/>
                <w:lang w:val="hu-HU"/>
              </w:rPr>
              <w:t xml:space="preserve"> szükséges regisztráció miatt. </w:t>
            </w:r>
          </w:p>
        </w:tc>
      </w:tr>
      <w:tr w:rsidR="00A56B80" w:rsidRPr="005772CD" w14:paraId="5FDA28C4" w14:textId="77777777" w:rsidTr="00B30BA1">
        <w:trPr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A56B80" w:rsidRPr="00F656ED" w:rsidRDefault="00A56B80" w:rsidP="00B30BA1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F656ED">
              <w:rPr>
                <w:b/>
                <w:bCs/>
                <w:szCs w:val="24"/>
                <w:lang w:val="hu-HU"/>
              </w:rPr>
              <w:t>További tevékenységek (ha vannak):</w:t>
            </w:r>
          </w:p>
        </w:tc>
        <w:tc>
          <w:tcPr>
            <w:tcW w:w="9848" w:type="dxa"/>
            <w:gridSpan w:val="2"/>
            <w:shd w:val="clear" w:color="auto" w:fill="auto"/>
            <w:vAlign w:val="center"/>
          </w:tcPr>
          <w:p w14:paraId="73996C3C" w14:textId="3B5DD113" w:rsidR="00A56B80" w:rsidRPr="00BE5E2F" w:rsidRDefault="000A6A6A" w:rsidP="00B30BA1">
            <w:pPr>
              <w:rPr>
                <w:szCs w:val="24"/>
                <w:lang w:val="hu-HU"/>
              </w:rPr>
            </w:pPr>
            <w:r w:rsidRPr="00BE5E2F">
              <w:rPr>
                <w:lang w:val="hu-HU"/>
              </w:rPr>
              <w:t>A logikus gondolkodási készségek fejlesztése.</w:t>
            </w:r>
          </w:p>
        </w:tc>
      </w:tr>
      <w:tr w:rsidR="00361C34" w:rsidRPr="00F656ED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656ED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F656ED">
              <w:rPr>
                <w:b/>
                <w:smallCaps/>
                <w:szCs w:val="24"/>
                <w:lang w:val="hu-HU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F656ED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F656ED"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 w:rsidRPr="00F656ED">
              <w:rPr>
                <w:b/>
                <w:smallCaps/>
                <w:szCs w:val="24"/>
                <w:lang w:val="hu-HU"/>
              </w:rPr>
              <w:t>ok</w:t>
            </w:r>
            <w:r w:rsidRPr="00F656ED"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shd w:val="clear" w:color="auto" w:fill="FFE599"/>
          </w:tcPr>
          <w:p w14:paraId="7876B8DA" w14:textId="49222FC9" w:rsidR="00361C34" w:rsidRPr="00F656ED" w:rsidRDefault="00361C34" w:rsidP="00361C34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r w:rsidRPr="00F656ED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6F20AB" w14:paraId="632C42C5" w14:textId="77777777" w:rsidTr="00FA0D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5ED74F71" w14:textId="1D04B7F8" w:rsidR="006F20AB" w:rsidRPr="007F1EDD" w:rsidRDefault="006F20AB" w:rsidP="006F20AB">
            <w:pPr>
              <w:spacing w:before="120" w:after="120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 xml:space="preserve">    </w:t>
            </w:r>
            <w:r w:rsidR="00E44D46">
              <w:rPr>
                <w:bCs/>
                <w:smallCaps/>
                <w:lang w:val="hu"/>
              </w:rPr>
              <w:t>3</w:t>
            </w:r>
            <w:r>
              <w:rPr>
                <w:bCs/>
                <w:smallCaps/>
                <w:lang w:val="hu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6C1E4F38" w14:textId="5A77D6B0" w:rsidR="00DA5544" w:rsidRPr="00F6447E" w:rsidRDefault="00DA5544" w:rsidP="00732D25">
            <w:pPr>
              <w:spacing w:before="120"/>
              <w:rPr>
                <w:bCs/>
                <w:szCs w:val="24"/>
                <w:lang w:val="hu-HU"/>
              </w:rPr>
            </w:pPr>
            <w:r w:rsidRPr="00F6447E">
              <w:rPr>
                <w:b/>
                <w:szCs w:val="24"/>
                <w:lang w:val="hu-HU"/>
              </w:rPr>
              <w:t>Cél:</w:t>
            </w:r>
            <w:r w:rsidRPr="00F6447E">
              <w:rPr>
                <w:bCs/>
                <w:szCs w:val="24"/>
                <w:lang w:val="hu-HU"/>
              </w:rPr>
              <w:t xml:space="preserve"> A diákok tudásának megismerése. táv</w:t>
            </w:r>
            <w:r w:rsidR="006001C3" w:rsidRPr="00F6447E">
              <w:rPr>
                <w:bCs/>
                <w:szCs w:val="24"/>
                <w:lang w:val="hu-HU"/>
              </w:rPr>
              <w:t>munkában</w:t>
            </w:r>
            <w:r w:rsidRPr="00F6447E">
              <w:rPr>
                <w:bCs/>
                <w:szCs w:val="24"/>
                <w:lang w:val="hu-HU"/>
              </w:rPr>
              <w:t xml:space="preserve"> vég</w:t>
            </w:r>
            <w:r w:rsidR="006001C3" w:rsidRPr="00F6447E">
              <w:rPr>
                <w:bCs/>
                <w:szCs w:val="24"/>
                <w:lang w:val="hu-HU"/>
              </w:rPr>
              <w:t>e</w:t>
            </w:r>
            <w:r w:rsidRPr="00F6447E">
              <w:rPr>
                <w:bCs/>
                <w:szCs w:val="24"/>
                <w:lang w:val="hu-HU"/>
              </w:rPr>
              <w:t>z</w:t>
            </w:r>
            <w:r w:rsidR="006001C3" w:rsidRPr="00F6447E">
              <w:rPr>
                <w:bCs/>
                <w:szCs w:val="24"/>
                <w:lang w:val="hu-HU"/>
              </w:rPr>
              <w:t>hető</w:t>
            </w:r>
            <w:r w:rsidRPr="00F6447E">
              <w:rPr>
                <w:bCs/>
                <w:szCs w:val="24"/>
                <w:lang w:val="hu-HU"/>
              </w:rPr>
              <w:t xml:space="preserve"> szakmák.</w:t>
            </w:r>
          </w:p>
          <w:p w14:paraId="61D21034" w14:textId="38CDC2AC" w:rsidR="00DA5544" w:rsidRPr="00F6447E" w:rsidRDefault="00DA5544" w:rsidP="006001C3">
            <w:pPr>
              <w:pStyle w:val="Bezodstpw"/>
              <w:rPr>
                <w:bCs/>
                <w:lang w:val="hu-HU"/>
              </w:rPr>
            </w:pPr>
            <w:r w:rsidRPr="00F6447E">
              <w:rPr>
                <w:b/>
                <w:lang w:val="hu-HU"/>
              </w:rPr>
              <w:t>T:</w:t>
            </w:r>
            <w:r w:rsidRPr="00F6447E">
              <w:rPr>
                <w:bCs/>
                <w:lang w:val="hu-HU"/>
              </w:rPr>
              <w:t xml:space="preserve"> A Menti alkalmazás segítségével írd le, hogy milyen szakmák </w:t>
            </w:r>
            <w:r w:rsidR="006001C3" w:rsidRPr="00F6447E">
              <w:rPr>
                <w:bCs/>
                <w:lang w:val="hu-HU"/>
              </w:rPr>
              <w:t>végezhetők</w:t>
            </w:r>
            <w:r w:rsidRPr="00F6447E">
              <w:rPr>
                <w:bCs/>
                <w:lang w:val="hu-HU"/>
              </w:rPr>
              <w:t xml:space="preserve"> táv</w:t>
            </w:r>
            <w:r w:rsidR="006001C3" w:rsidRPr="00F6447E">
              <w:rPr>
                <w:bCs/>
                <w:lang w:val="hu-HU"/>
              </w:rPr>
              <w:t>munkába</w:t>
            </w:r>
            <w:r w:rsidR="000C3D69" w:rsidRPr="00F6447E">
              <w:rPr>
                <w:bCs/>
                <w:lang w:val="hu-HU"/>
              </w:rPr>
              <w:t>n</w:t>
            </w:r>
            <w:r w:rsidRPr="00F6447E">
              <w:rPr>
                <w:bCs/>
                <w:lang w:val="hu-HU"/>
              </w:rPr>
              <w:t>.</w:t>
            </w:r>
          </w:p>
          <w:p w14:paraId="52C47447" w14:textId="325BFD8D" w:rsidR="00DA5544" w:rsidRPr="0007793F" w:rsidRDefault="000C3D69" w:rsidP="006001C3">
            <w:pPr>
              <w:pStyle w:val="Bezodstpw"/>
              <w:rPr>
                <w:bCs/>
                <w:iCs/>
                <w:lang w:val="hu-HU"/>
              </w:rPr>
            </w:pPr>
            <w:r w:rsidRPr="00F6447E">
              <w:rPr>
                <w:b/>
                <w:lang w:val="hu-HU"/>
              </w:rPr>
              <w:t>D</w:t>
            </w:r>
            <w:r w:rsidR="00DA5544" w:rsidRPr="00F6447E">
              <w:rPr>
                <w:b/>
                <w:lang w:val="hu-HU"/>
              </w:rPr>
              <w:t>:</w:t>
            </w:r>
            <w:r w:rsidR="00DA5544" w:rsidRPr="00F6447E">
              <w:rPr>
                <w:bCs/>
                <w:lang w:val="hu-HU"/>
              </w:rPr>
              <w:t xml:space="preserve"> </w:t>
            </w:r>
            <w:r w:rsidR="00F6447E">
              <w:rPr>
                <w:bCs/>
                <w:lang w:val="hu-HU"/>
              </w:rPr>
              <w:t>A</w:t>
            </w:r>
            <w:r w:rsidR="00DA5544" w:rsidRPr="00F6447E">
              <w:rPr>
                <w:bCs/>
                <w:lang w:val="hu-HU"/>
              </w:rPr>
              <w:t xml:space="preserve"> diákok </w:t>
            </w:r>
            <w:r w:rsidR="002F2859">
              <w:rPr>
                <w:bCs/>
                <w:lang w:val="hu-HU"/>
              </w:rPr>
              <w:t>szavaznak</w:t>
            </w:r>
            <w:r w:rsidR="00DA5544" w:rsidRPr="00F6447E">
              <w:rPr>
                <w:bCs/>
                <w:lang w:val="hu-HU"/>
              </w:rPr>
              <w:t xml:space="preserve"> a Menti alkalmazásban.  </w:t>
            </w:r>
            <w:r w:rsidR="00DA5544" w:rsidRPr="0007793F">
              <w:rPr>
                <w:bCs/>
                <w:iCs/>
                <w:lang w:val="hu-HU"/>
              </w:rPr>
              <w:t>A mentett feladatok automatikusan megjelennek a kivetítőn.</w:t>
            </w:r>
          </w:p>
          <w:p w14:paraId="74A3D044" w14:textId="77777777" w:rsidR="006F20AB" w:rsidRDefault="00DA5544" w:rsidP="006F20AB">
            <w:pPr>
              <w:rPr>
                <w:bCs/>
                <w:iCs/>
                <w:szCs w:val="24"/>
                <w:lang w:val="hu-HU"/>
              </w:rPr>
            </w:pPr>
            <w:r w:rsidRPr="0007793F">
              <w:rPr>
                <w:b/>
                <w:iCs/>
                <w:szCs w:val="24"/>
                <w:lang w:val="hu-HU"/>
              </w:rPr>
              <w:t>T:</w:t>
            </w:r>
            <w:r w:rsidRPr="0007793F">
              <w:rPr>
                <w:bCs/>
                <w:iCs/>
                <w:szCs w:val="24"/>
                <w:lang w:val="hu-HU"/>
              </w:rPr>
              <w:t xml:space="preserve"> Elemzi a tanulók válasz</w:t>
            </w:r>
            <w:r w:rsidR="008B0C90" w:rsidRPr="0007793F">
              <w:rPr>
                <w:bCs/>
                <w:iCs/>
                <w:szCs w:val="24"/>
                <w:lang w:val="hu-HU"/>
              </w:rPr>
              <w:t>ai</w:t>
            </w:r>
            <w:r w:rsidRPr="0007793F">
              <w:rPr>
                <w:bCs/>
                <w:iCs/>
                <w:szCs w:val="24"/>
                <w:lang w:val="hu-HU"/>
              </w:rPr>
              <w:t>t.</w:t>
            </w:r>
          </w:p>
          <w:p w14:paraId="050F89AE" w14:textId="41968398" w:rsidR="005E4926" w:rsidRPr="00F6447E" w:rsidRDefault="005E4926" w:rsidP="006F20AB">
            <w:pPr>
              <w:rPr>
                <w:bCs/>
                <w:szCs w:val="24"/>
                <w:lang w:val="hu-HU"/>
              </w:rPr>
            </w:pPr>
          </w:p>
        </w:tc>
        <w:tc>
          <w:tcPr>
            <w:tcW w:w="5247" w:type="dxa"/>
            <w:shd w:val="clear" w:color="auto" w:fill="auto"/>
          </w:tcPr>
          <w:p w14:paraId="1AD4DB47" w14:textId="552E8655" w:rsidR="00B71137" w:rsidRPr="00F6447E" w:rsidRDefault="00B71137" w:rsidP="00377795">
            <w:pPr>
              <w:spacing w:before="240" w:after="240"/>
              <w:jc w:val="center"/>
              <w:rPr>
                <w:bCs/>
                <w:szCs w:val="24"/>
                <w:lang w:val="hu-HU"/>
              </w:rPr>
            </w:pPr>
            <w:r w:rsidRPr="00F6447E">
              <w:rPr>
                <w:bCs/>
                <w:szCs w:val="24"/>
                <w:lang w:val="hu-HU"/>
              </w:rPr>
              <w:t>Számítógép vagy telefon vagy tablet, interaktív monitor</w:t>
            </w:r>
          </w:p>
          <w:p w14:paraId="402193B4" w14:textId="46FA371A" w:rsidR="006F20AB" w:rsidRPr="00F6447E" w:rsidRDefault="006F20AB" w:rsidP="0007793F">
            <w:pPr>
              <w:jc w:val="center"/>
              <w:rPr>
                <w:bCs/>
                <w:szCs w:val="24"/>
                <w:lang w:val="hu-HU"/>
              </w:rPr>
            </w:pPr>
            <w:r w:rsidRPr="00F6447E">
              <w:rPr>
                <w:bCs/>
                <w:color w:val="0070C0"/>
                <w:szCs w:val="24"/>
                <w:lang w:val="hu-HU"/>
              </w:rPr>
              <w:t>https://www.menti.com/</w:t>
            </w:r>
          </w:p>
        </w:tc>
      </w:tr>
      <w:tr w:rsidR="006F20AB" w14:paraId="559142A5" w14:textId="77777777" w:rsidTr="00FA0D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4241C770" w14:textId="32692D5B" w:rsidR="006F20AB" w:rsidRDefault="00E44D46" w:rsidP="006F20AB">
            <w:pPr>
              <w:spacing w:before="120" w:after="120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 xml:space="preserve">    4’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16FBEC46" w14:textId="77777777" w:rsidR="005E4926" w:rsidRDefault="005E4926" w:rsidP="00A90883">
            <w:pPr>
              <w:pStyle w:val="Bezodstpw"/>
              <w:jc w:val="both"/>
              <w:rPr>
                <w:b/>
                <w:lang w:val="hu-HU"/>
              </w:rPr>
            </w:pPr>
          </w:p>
          <w:p w14:paraId="063C6B4C" w14:textId="4B79B404" w:rsidR="00AA1903" w:rsidRPr="00A807B4" w:rsidRDefault="00AA1903" w:rsidP="00A90883">
            <w:pPr>
              <w:pStyle w:val="Bezodstpw"/>
              <w:jc w:val="both"/>
              <w:rPr>
                <w:lang w:val="hu-HU"/>
              </w:rPr>
            </w:pPr>
            <w:r w:rsidRPr="00A807B4">
              <w:rPr>
                <w:b/>
                <w:lang w:val="hu-HU"/>
              </w:rPr>
              <w:t>Cél:</w:t>
            </w:r>
            <w:r w:rsidRPr="00A807B4">
              <w:rPr>
                <w:lang w:val="hu-HU"/>
              </w:rPr>
              <w:t xml:space="preserve"> </w:t>
            </w:r>
            <w:r w:rsidR="00AF5EF7" w:rsidRPr="00A807B4">
              <w:rPr>
                <w:lang w:val="hu-HU"/>
              </w:rPr>
              <w:t>A</w:t>
            </w:r>
            <w:r w:rsidRPr="00A807B4">
              <w:rPr>
                <w:lang w:val="hu-HU"/>
              </w:rPr>
              <w:t xml:space="preserve"> távmunka speciális programjai</w:t>
            </w:r>
            <w:r w:rsidR="00AF5EF7" w:rsidRPr="00A807B4">
              <w:rPr>
                <w:lang w:val="hu-HU"/>
              </w:rPr>
              <w:t>nak bemutatása.</w:t>
            </w:r>
          </w:p>
          <w:p w14:paraId="56ECE5E6" w14:textId="71BBD246" w:rsidR="00AA1903" w:rsidRPr="00A807B4" w:rsidRDefault="00AA1903" w:rsidP="00AF5EF7">
            <w:pPr>
              <w:pStyle w:val="Bezodstpw"/>
              <w:jc w:val="both"/>
              <w:rPr>
                <w:lang w:val="hu-HU"/>
              </w:rPr>
            </w:pPr>
            <w:r w:rsidRPr="00A807B4">
              <w:rPr>
                <w:b/>
                <w:lang w:val="hu-HU"/>
              </w:rPr>
              <w:t>T:</w:t>
            </w:r>
            <w:r w:rsidRPr="00A807B4">
              <w:rPr>
                <w:lang w:val="hu-HU"/>
              </w:rPr>
              <w:t xml:space="preserve"> A </w:t>
            </w:r>
            <w:r w:rsidR="00DB795E" w:rsidRPr="00A807B4">
              <w:rPr>
                <w:lang w:val="hu-HU"/>
              </w:rPr>
              <w:t>CC</w:t>
            </w:r>
            <w:r w:rsidRPr="00A807B4">
              <w:rPr>
                <w:lang w:val="hu-HU"/>
              </w:rPr>
              <w:t>PA platform használatával jelentkezzen be, és végezze el a</w:t>
            </w:r>
            <w:r w:rsidR="00CA265B" w:rsidRPr="00A807B4">
              <w:rPr>
                <w:lang w:val="hu-HU"/>
              </w:rPr>
              <w:t xml:space="preserve"> mellékletben megadott</w:t>
            </w:r>
            <w:r w:rsidRPr="00A807B4">
              <w:rPr>
                <w:lang w:val="hu-HU"/>
              </w:rPr>
              <w:t xml:space="preserve"> </w:t>
            </w:r>
            <w:r w:rsidR="007D085F" w:rsidRPr="00A807B4">
              <w:rPr>
                <w:lang w:val="hu-HU"/>
              </w:rPr>
              <w:t xml:space="preserve">távoktatásra vonatkozó </w:t>
            </w:r>
            <w:r w:rsidRPr="00A807B4">
              <w:rPr>
                <w:lang w:val="hu-HU"/>
              </w:rPr>
              <w:t>feladat</w:t>
            </w:r>
            <w:r w:rsidR="00CA265B" w:rsidRPr="00A807B4">
              <w:rPr>
                <w:lang w:val="hu-HU"/>
              </w:rPr>
              <w:t>o</w:t>
            </w:r>
            <w:r w:rsidRPr="00A807B4">
              <w:rPr>
                <w:lang w:val="hu-HU"/>
              </w:rPr>
              <w:t>t.</w:t>
            </w:r>
          </w:p>
          <w:p w14:paraId="593C9799" w14:textId="567C74C3" w:rsidR="00AA1903" w:rsidRPr="00A807B4" w:rsidRDefault="007D085F" w:rsidP="00AF5EF7">
            <w:pPr>
              <w:pStyle w:val="Bezodstpw"/>
              <w:jc w:val="both"/>
              <w:rPr>
                <w:lang w:val="hu-HU"/>
              </w:rPr>
            </w:pPr>
            <w:r w:rsidRPr="00A807B4">
              <w:rPr>
                <w:b/>
                <w:lang w:val="hu-HU"/>
              </w:rPr>
              <w:t>D</w:t>
            </w:r>
            <w:r w:rsidR="00AA1903" w:rsidRPr="00A807B4">
              <w:rPr>
                <w:b/>
                <w:lang w:val="hu-HU"/>
              </w:rPr>
              <w:t>:</w:t>
            </w:r>
            <w:r w:rsidR="00AA1903" w:rsidRPr="00A807B4">
              <w:rPr>
                <w:lang w:val="hu-HU"/>
              </w:rPr>
              <w:t xml:space="preserve"> </w:t>
            </w:r>
            <w:r w:rsidRPr="00A807B4">
              <w:rPr>
                <w:lang w:val="hu-HU"/>
              </w:rPr>
              <w:t>Bej</w:t>
            </w:r>
            <w:r w:rsidR="00AA1903" w:rsidRPr="00A807B4">
              <w:rPr>
                <w:lang w:val="hu-HU"/>
              </w:rPr>
              <w:t>elentkezn</w:t>
            </w:r>
            <w:r w:rsidR="003C0326" w:rsidRPr="00A807B4">
              <w:rPr>
                <w:lang w:val="hu-HU"/>
              </w:rPr>
              <w:t>ek</w:t>
            </w:r>
            <w:r w:rsidR="00AA1903" w:rsidRPr="00A807B4">
              <w:rPr>
                <w:lang w:val="hu-HU"/>
              </w:rPr>
              <w:t xml:space="preserve"> a platformra.</w:t>
            </w:r>
          </w:p>
          <w:p w14:paraId="047BC726" w14:textId="77777777" w:rsidR="006F20AB" w:rsidRDefault="00AA1903" w:rsidP="006F20AB">
            <w:pPr>
              <w:spacing w:before="120"/>
              <w:rPr>
                <w:lang w:val="hu-HU"/>
              </w:rPr>
            </w:pPr>
            <w:r w:rsidRPr="00A807B4">
              <w:rPr>
                <w:b/>
                <w:lang w:val="hu-HU"/>
              </w:rPr>
              <w:t>T:</w:t>
            </w:r>
            <w:r w:rsidRPr="00A807B4">
              <w:rPr>
                <w:lang w:val="hu-HU"/>
              </w:rPr>
              <w:t xml:space="preserve"> A feladat elvégzése után megbeszéljük az egyes programokat.</w:t>
            </w:r>
          </w:p>
          <w:p w14:paraId="708CF085" w14:textId="0490A9C5" w:rsidR="005E4926" w:rsidRPr="00A807B4" w:rsidRDefault="005E4926" w:rsidP="006F20AB">
            <w:pPr>
              <w:spacing w:before="120"/>
              <w:rPr>
                <w:b/>
                <w:bCs/>
                <w:lang w:val="hu-HU"/>
              </w:rPr>
            </w:pPr>
          </w:p>
        </w:tc>
        <w:tc>
          <w:tcPr>
            <w:tcW w:w="5247" w:type="dxa"/>
            <w:shd w:val="clear" w:color="auto" w:fill="auto"/>
          </w:tcPr>
          <w:p w14:paraId="6B9DD8C7" w14:textId="22C593CE" w:rsidR="006F20AB" w:rsidRPr="00A807B4" w:rsidRDefault="003C0326" w:rsidP="006F20AB">
            <w:pPr>
              <w:spacing w:before="240" w:after="240"/>
              <w:jc w:val="center"/>
              <w:rPr>
                <w:bCs/>
                <w:lang w:val="hu-HU"/>
              </w:rPr>
            </w:pPr>
            <w:r w:rsidRPr="00A807B4">
              <w:rPr>
                <w:bCs/>
                <w:szCs w:val="24"/>
                <w:lang w:val="hu-HU"/>
              </w:rPr>
              <w:t>Számítógép vagy telefon vagy tablet</w:t>
            </w:r>
          </w:p>
          <w:p w14:paraId="21924B8C" w14:textId="77777777" w:rsidR="006F20AB" w:rsidRPr="00A807B4" w:rsidRDefault="006F20AB" w:rsidP="006F20AB">
            <w:pPr>
              <w:spacing w:before="240" w:after="240"/>
              <w:jc w:val="center"/>
              <w:rPr>
                <w:bCs/>
                <w:color w:val="0070C0"/>
                <w:lang w:val="hu-HU"/>
              </w:rPr>
            </w:pPr>
            <w:r w:rsidRPr="00A807B4">
              <w:rPr>
                <w:bCs/>
                <w:color w:val="0070C0"/>
                <w:lang w:val="hu-HU"/>
              </w:rPr>
              <w:t>https://platform.counselling-ccpa.com/</w:t>
            </w:r>
          </w:p>
          <w:p w14:paraId="69F4208A" w14:textId="7FF309B0" w:rsidR="006F20AB" w:rsidRPr="00A807B4" w:rsidRDefault="006F20AB" w:rsidP="006F20AB">
            <w:pPr>
              <w:jc w:val="center"/>
              <w:rPr>
                <w:b/>
                <w:lang w:val="hu-HU"/>
              </w:rPr>
            </w:pPr>
            <w:r w:rsidRPr="00A807B4">
              <w:rPr>
                <w:bCs/>
                <w:lang w:val="hu-HU"/>
              </w:rPr>
              <w:t>Intera</w:t>
            </w:r>
            <w:r w:rsidR="00A807B4" w:rsidRPr="00A807B4">
              <w:rPr>
                <w:bCs/>
                <w:lang w:val="hu-HU"/>
              </w:rPr>
              <w:t>ktív</w:t>
            </w:r>
            <w:r w:rsidRPr="00A807B4">
              <w:rPr>
                <w:bCs/>
                <w:lang w:val="hu-HU"/>
              </w:rPr>
              <w:t xml:space="preserve"> </w:t>
            </w:r>
            <w:r w:rsidR="00A807B4" w:rsidRPr="00A807B4">
              <w:rPr>
                <w:bCs/>
                <w:lang w:val="hu-HU"/>
              </w:rPr>
              <w:t>m</w:t>
            </w:r>
            <w:r w:rsidRPr="00A807B4">
              <w:rPr>
                <w:bCs/>
                <w:lang w:val="hu-HU"/>
              </w:rPr>
              <w:t>onitor</w:t>
            </w:r>
          </w:p>
        </w:tc>
      </w:tr>
      <w:tr w:rsidR="00ED52A9" w14:paraId="1E2C3487" w14:textId="77777777" w:rsidTr="00FA0D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1D25E11B" w14:textId="42F640D2" w:rsidR="00ED52A9" w:rsidRDefault="00E44D46" w:rsidP="00ED52A9">
            <w:pPr>
              <w:spacing w:before="120" w:after="120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 xml:space="preserve">    13’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E59CF40" w14:textId="77777777" w:rsidR="005E4926" w:rsidRDefault="005E4926" w:rsidP="005D2860">
            <w:pPr>
              <w:pStyle w:val="Bezodstpw"/>
              <w:rPr>
                <w:b/>
                <w:lang w:val="hu-HU"/>
              </w:rPr>
            </w:pPr>
          </w:p>
          <w:p w14:paraId="2F0C3C39" w14:textId="1B93C0D8" w:rsidR="00013353" w:rsidRPr="00EC6F92" w:rsidRDefault="00013353" w:rsidP="005D2860">
            <w:pPr>
              <w:pStyle w:val="Bezodstpw"/>
              <w:rPr>
                <w:lang w:val="hu-HU"/>
              </w:rPr>
            </w:pPr>
            <w:r w:rsidRPr="00EC6F92">
              <w:rPr>
                <w:b/>
                <w:lang w:val="hu-HU"/>
              </w:rPr>
              <w:t>Cél:</w:t>
            </w:r>
            <w:r w:rsidRPr="00EC6F92">
              <w:rPr>
                <w:lang w:val="hu-HU"/>
              </w:rPr>
              <w:t xml:space="preserve"> A Trello alkalmazás bemutatása és működésének magyarázata.</w:t>
            </w:r>
          </w:p>
          <w:p w14:paraId="036F351F" w14:textId="77777777" w:rsidR="00013353" w:rsidRPr="00EC6F92" w:rsidRDefault="00013353" w:rsidP="00013353">
            <w:pPr>
              <w:pStyle w:val="Bezodstpw"/>
              <w:rPr>
                <w:lang w:val="hu-HU"/>
              </w:rPr>
            </w:pPr>
            <w:r w:rsidRPr="00EC6F92">
              <w:rPr>
                <w:b/>
                <w:lang w:val="hu-HU"/>
              </w:rPr>
              <w:t>T:</w:t>
            </w:r>
            <w:r w:rsidRPr="00EC6F92">
              <w:rPr>
                <w:lang w:val="hu-HU"/>
              </w:rPr>
              <w:t xml:space="preserve"> Arra kéri a tanulókat, hogy telepítsék a Trello alkalmazást okostelefonjukra / táblagépükre / számítógépükre</w:t>
            </w:r>
          </w:p>
          <w:p w14:paraId="5C5594A4" w14:textId="77777777" w:rsidR="00013353" w:rsidRPr="00EC6F92" w:rsidRDefault="00013353" w:rsidP="005D2860">
            <w:pPr>
              <w:rPr>
                <w:lang w:val="hu-HU"/>
              </w:rPr>
            </w:pPr>
            <w:r w:rsidRPr="00EC6F92">
              <w:rPr>
                <w:lang w:val="hu-HU"/>
              </w:rPr>
              <w:t xml:space="preserve"> </w:t>
            </w:r>
            <w:r w:rsidR="00434708">
              <w:fldChar w:fldCharType="begin"/>
            </w:r>
            <w:r w:rsidR="00434708" w:rsidRPr="005772CD">
              <w:rPr>
                <w:lang w:val="pl-PL"/>
              </w:rPr>
              <w:instrText xml:space="preserve"> HYPERLINK "https://trello.com/pl" </w:instrText>
            </w:r>
            <w:r w:rsidR="00434708">
              <w:fldChar w:fldCharType="separate"/>
            </w:r>
            <w:r w:rsidRPr="00EC6F92">
              <w:rPr>
                <w:rStyle w:val="Hipercze"/>
                <w:lang w:val="hu-HU"/>
              </w:rPr>
              <w:t>https://trello.com/pl</w:t>
            </w:r>
            <w:r w:rsidR="00434708">
              <w:rPr>
                <w:rStyle w:val="Hipercze"/>
                <w:lang w:val="hu-HU"/>
              </w:rPr>
              <w:fldChar w:fldCharType="end"/>
            </w:r>
          </w:p>
          <w:p w14:paraId="5A344220" w14:textId="5FCCFED7" w:rsidR="00013353" w:rsidRPr="00EC6F92" w:rsidRDefault="00903B38" w:rsidP="00903B38">
            <w:pPr>
              <w:pStyle w:val="Bezodstpw"/>
              <w:rPr>
                <w:lang w:val="hu-HU"/>
              </w:rPr>
            </w:pPr>
            <w:r w:rsidRPr="00EC6F92">
              <w:rPr>
                <w:b/>
                <w:lang w:val="hu-HU"/>
              </w:rPr>
              <w:t>D</w:t>
            </w:r>
            <w:r w:rsidR="00013353" w:rsidRPr="00EC6F92">
              <w:rPr>
                <w:b/>
                <w:lang w:val="hu-HU"/>
              </w:rPr>
              <w:t>:</w:t>
            </w:r>
            <w:r w:rsidRPr="00EC6F92">
              <w:rPr>
                <w:b/>
                <w:lang w:val="hu-HU"/>
              </w:rPr>
              <w:t xml:space="preserve"> </w:t>
            </w:r>
            <w:r w:rsidR="00013353" w:rsidRPr="00EC6F92">
              <w:rPr>
                <w:lang w:val="hu-HU"/>
              </w:rPr>
              <w:t>Bejelentkeznek a Trellóba.</w:t>
            </w:r>
          </w:p>
          <w:p w14:paraId="460129D1" w14:textId="77777777" w:rsidR="00ED52A9" w:rsidRDefault="00013353" w:rsidP="00ED52A9">
            <w:pPr>
              <w:pStyle w:val="Bezodstpw"/>
              <w:jc w:val="both"/>
              <w:rPr>
                <w:lang w:val="hu-HU"/>
              </w:rPr>
            </w:pPr>
            <w:r w:rsidRPr="00EC6F92">
              <w:rPr>
                <w:b/>
                <w:lang w:val="hu-HU"/>
              </w:rPr>
              <w:t>T:</w:t>
            </w:r>
            <w:r w:rsidRPr="00EC6F92">
              <w:rPr>
                <w:lang w:val="hu-HU"/>
              </w:rPr>
              <w:t xml:space="preserve"> Bemutatja a feladatot</w:t>
            </w:r>
            <w:r w:rsidR="00477428" w:rsidRPr="00EC6F92">
              <w:rPr>
                <w:lang w:val="hu-HU"/>
              </w:rPr>
              <w:t>:</w:t>
            </w:r>
            <w:r w:rsidRPr="00EC6F92">
              <w:rPr>
                <w:lang w:val="hu-HU"/>
              </w:rPr>
              <w:t xml:space="preserve"> készítse el </w:t>
            </w:r>
            <w:r w:rsidR="006D0609" w:rsidRPr="00EC6F92">
              <w:rPr>
                <w:lang w:val="hu-HU"/>
              </w:rPr>
              <w:t xml:space="preserve">mindenki </w:t>
            </w:r>
            <w:r w:rsidRPr="00EC6F92">
              <w:rPr>
                <w:lang w:val="hu-HU"/>
              </w:rPr>
              <w:t>saját teendőlist</w:t>
            </w:r>
            <w:r w:rsidR="006D0609" w:rsidRPr="00EC6F92">
              <w:rPr>
                <w:lang w:val="hu-HU"/>
              </w:rPr>
              <w:t>áját</w:t>
            </w:r>
            <w:r w:rsidRPr="00EC6F92">
              <w:rPr>
                <w:lang w:val="hu-HU"/>
              </w:rPr>
              <w:t>, és tegye elérhetővé társai számára.</w:t>
            </w:r>
          </w:p>
          <w:p w14:paraId="51398A72" w14:textId="2E2F54DF" w:rsidR="005E4926" w:rsidRPr="00EC6F92" w:rsidRDefault="005E4926" w:rsidP="00ED52A9">
            <w:pPr>
              <w:pStyle w:val="Bezodstpw"/>
              <w:jc w:val="both"/>
              <w:rPr>
                <w:b/>
                <w:lang w:val="hu-HU"/>
              </w:rPr>
            </w:pPr>
          </w:p>
        </w:tc>
        <w:tc>
          <w:tcPr>
            <w:tcW w:w="5247" w:type="dxa"/>
            <w:shd w:val="clear" w:color="auto" w:fill="auto"/>
          </w:tcPr>
          <w:p w14:paraId="2FCCE8D9" w14:textId="77777777" w:rsidR="00ED52A9" w:rsidRPr="00EC6F92" w:rsidRDefault="00ED52A9" w:rsidP="00ED52A9">
            <w:pPr>
              <w:jc w:val="center"/>
              <w:rPr>
                <w:lang w:val="hu-HU"/>
              </w:rPr>
            </w:pPr>
          </w:p>
          <w:p w14:paraId="6CBD0476" w14:textId="77777777" w:rsidR="00EC6F92" w:rsidRPr="00EC6F92" w:rsidRDefault="00A807B4" w:rsidP="00ED52A9">
            <w:pPr>
              <w:spacing w:line="360" w:lineRule="auto"/>
              <w:jc w:val="center"/>
              <w:rPr>
                <w:bCs/>
                <w:szCs w:val="24"/>
                <w:lang w:val="hu-HU"/>
              </w:rPr>
            </w:pPr>
            <w:r w:rsidRPr="00EC6F92">
              <w:rPr>
                <w:bCs/>
                <w:szCs w:val="24"/>
                <w:lang w:val="hu-HU"/>
              </w:rPr>
              <w:t>Számítógép vagy telefon vagy tablet</w:t>
            </w:r>
          </w:p>
          <w:p w14:paraId="01A5E4C8" w14:textId="7B5E53AD" w:rsidR="00ED52A9" w:rsidRPr="00EC6F92" w:rsidRDefault="00ED52A9" w:rsidP="00ED52A9">
            <w:pPr>
              <w:spacing w:line="360" w:lineRule="auto"/>
              <w:jc w:val="center"/>
              <w:rPr>
                <w:color w:val="0070C0"/>
                <w:lang w:val="hu-HU"/>
              </w:rPr>
            </w:pPr>
            <w:r w:rsidRPr="00EC6F92">
              <w:rPr>
                <w:color w:val="0070C0"/>
                <w:lang w:val="hu-HU"/>
              </w:rPr>
              <w:t>https://trello.com/pl</w:t>
            </w:r>
          </w:p>
          <w:p w14:paraId="278115C0" w14:textId="026081B6" w:rsidR="00ED52A9" w:rsidRPr="00EC6F92" w:rsidRDefault="00ED52A9" w:rsidP="00ED52A9">
            <w:pPr>
              <w:spacing w:before="240" w:after="240"/>
              <w:jc w:val="center"/>
              <w:rPr>
                <w:b/>
                <w:lang w:val="hu-HU"/>
              </w:rPr>
            </w:pPr>
            <w:r w:rsidRPr="00EC6F92">
              <w:rPr>
                <w:lang w:val="hu-HU"/>
              </w:rPr>
              <w:t>Intera</w:t>
            </w:r>
            <w:r w:rsidR="003C0326" w:rsidRPr="00EC6F92">
              <w:rPr>
                <w:lang w:val="hu-HU"/>
              </w:rPr>
              <w:t>k</w:t>
            </w:r>
            <w:r w:rsidRPr="00EC6F92">
              <w:rPr>
                <w:lang w:val="hu-HU"/>
              </w:rPr>
              <w:t>t</w:t>
            </w:r>
            <w:r w:rsidR="003C0326" w:rsidRPr="00EC6F92">
              <w:rPr>
                <w:lang w:val="hu-HU"/>
              </w:rPr>
              <w:t>í</w:t>
            </w:r>
            <w:r w:rsidRPr="00EC6F92">
              <w:rPr>
                <w:lang w:val="hu-HU"/>
              </w:rPr>
              <w:t xml:space="preserve">v </w:t>
            </w:r>
            <w:r w:rsidR="003C0326" w:rsidRPr="00EC6F92">
              <w:rPr>
                <w:lang w:val="hu-HU"/>
              </w:rPr>
              <w:t>m</w:t>
            </w:r>
            <w:r w:rsidRPr="00EC6F92">
              <w:rPr>
                <w:lang w:val="hu-HU"/>
              </w:rPr>
              <w:t>onitor</w:t>
            </w:r>
          </w:p>
        </w:tc>
      </w:tr>
    </w:tbl>
    <w:p w14:paraId="2069CDAD" w14:textId="77777777" w:rsidR="00BA2C12" w:rsidRDefault="00BA2C12"/>
    <w:p w14:paraId="324D832B" w14:textId="77777777" w:rsidR="00ED52A9" w:rsidRDefault="00ED52A9"/>
    <w:p w14:paraId="694A9B3F" w14:textId="77777777" w:rsidR="00DF25FC" w:rsidRDefault="00DF25FC" w:rsidP="00DF25FC">
      <w:pPr>
        <w:rPr>
          <w:b/>
        </w:rPr>
      </w:pPr>
    </w:p>
    <w:p w14:paraId="2278F11A" w14:textId="77777777" w:rsidR="00E4472C" w:rsidRPr="00B34D04" w:rsidRDefault="00E4472C" w:rsidP="00E4472C">
      <w:pPr>
        <w:jc w:val="center"/>
        <w:rPr>
          <w:b/>
          <w:lang w:val="hu-HU"/>
        </w:rPr>
      </w:pPr>
    </w:p>
    <w:p w14:paraId="6E32A9D5" w14:textId="7DD2FE76" w:rsidR="00DF25FC" w:rsidRPr="00B34D04" w:rsidRDefault="005E4926" w:rsidP="00E4472C">
      <w:pPr>
        <w:jc w:val="center"/>
        <w:rPr>
          <w:b/>
          <w:lang w:val="hu-HU"/>
        </w:rPr>
      </w:pPr>
      <w:r w:rsidRPr="00B34D04">
        <w:rPr>
          <w:b/>
          <w:lang w:val="hu-HU"/>
        </w:rPr>
        <w:t>Melléklet</w:t>
      </w:r>
    </w:p>
    <w:p w14:paraId="28AA4A70" w14:textId="77777777" w:rsidR="00DF25FC" w:rsidRPr="00B34D04" w:rsidRDefault="00DF25FC" w:rsidP="00DF25FC">
      <w:pPr>
        <w:rPr>
          <w:lang w:val="hu-HU"/>
        </w:rPr>
      </w:pPr>
    </w:p>
    <w:p w14:paraId="27F6807B" w14:textId="5C82FFA9" w:rsidR="00DF25FC" w:rsidRPr="00B34D04" w:rsidRDefault="00E4472C" w:rsidP="00E4472C">
      <w:pPr>
        <w:pStyle w:val="Akapitzlist"/>
        <w:numPr>
          <w:ilvl w:val="0"/>
          <w:numId w:val="18"/>
        </w:numPr>
        <w:rPr>
          <w:b/>
          <w:bCs/>
          <w:lang w:val="hu-HU"/>
        </w:rPr>
      </w:pPr>
      <w:r w:rsidRPr="00B34D04">
        <w:rPr>
          <w:b/>
          <w:bCs/>
          <w:lang w:val="hu-HU"/>
        </w:rPr>
        <w:t>feladat</w:t>
      </w:r>
    </w:p>
    <w:p w14:paraId="36ABC7B3" w14:textId="77777777" w:rsidR="00DF25FC" w:rsidRPr="00B34D04" w:rsidRDefault="00DF25FC" w:rsidP="00DF25FC">
      <w:pPr>
        <w:rPr>
          <w:lang w:val="hu-HU"/>
        </w:rPr>
      </w:pPr>
    </w:p>
    <w:p w14:paraId="0F7A43F9" w14:textId="77CB6243" w:rsidR="0071499E" w:rsidRPr="00B34D04" w:rsidRDefault="0071499E" w:rsidP="00B34D04">
      <w:pPr>
        <w:ind w:firstLine="360"/>
        <w:rPr>
          <w:lang w:val="hu-HU"/>
        </w:rPr>
      </w:pPr>
      <w:r w:rsidRPr="00B34D04">
        <w:rPr>
          <w:lang w:val="hu-HU"/>
        </w:rPr>
        <w:t xml:space="preserve">Jelölje meg a távmunka programjait (a </w:t>
      </w:r>
      <w:r w:rsidR="00336E7B" w:rsidRPr="00B34D04">
        <w:rPr>
          <w:lang w:val="hu-HU"/>
        </w:rPr>
        <w:t>diákok</w:t>
      </w:r>
      <w:r w:rsidRPr="00B34D04">
        <w:rPr>
          <w:lang w:val="hu-HU"/>
        </w:rPr>
        <w:t xml:space="preserve"> röviden megvitatj</w:t>
      </w:r>
      <w:r w:rsidR="00336E7B" w:rsidRPr="00B34D04">
        <w:rPr>
          <w:lang w:val="hu-HU"/>
        </w:rPr>
        <w:t>ák</w:t>
      </w:r>
      <w:r w:rsidRPr="00B34D04">
        <w:rPr>
          <w:lang w:val="hu-HU"/>
        </w:rPr>
        <w:t xml:space="preserve"> a </w:t>
      </w:r>
      <w:r w:rsidR="00B34D04" w:rsidRPr="00B34D04">
        <w:rPr>
          <w:lang w:val="hu-HU"/>
        </w:rPr>
        <w:t>megoldást</w:t>
      </w:r>
      <w:r w:rsidRPr="00B34D04">
        <w:rPr>
          <w:lang w:val="hu-HU"/>
        </w:rPr>
        <w:t xml:space="preserve">): </w:t>
      </w:r>
    </w:p>
    <w:p w14:paraId="009FB6D0" w14:textId="77777777" w:rsidR="0071499E" w:rsidRPr="00B34D04" w:rsidRDefault="0071499E" w:rsidP="00DF25FC">
      <w:pPr>
        <w:rPr>
          <w:lang w:val="hu-HU"/>
        </w:rPr>
      </w:pPr>
    </w:p>
    <w:p w14:paraId="12B35F4A" w14:textId="77777777" w:rsidR="00DF25FC" w:rsidRPr="00B34D04" w:rsidRDefault="00DF25FC" w:rsidP="00DF25FC">
      <w:pPr>
        <w:ind w:left="720"/>
        <w:jc w:val="both"/>
        <w:rPr>
          <w:color w:val="00B050"/>
          <w:lang w:val="hu-HU"/>
        </w:rPr>
      </w:pPr>
    </w:p>
    <w:p w14:paraId="065B6424" w14:textId="77777777" w:rsidR="00DF25FC" w:rsidRPr="00476142" w:rsidRDefault="00DF25FC" w:rsidP="00DF25FC">
      <w:pPr>
        <w:ind w:left="720"/>
        <w:jc w:val="both"/>
        <w:rPr>
          <w:color w:val="00B050"/>
        </w:rPr>
      </w:pPr>
      <w:r w:rsidRPr="00476142">
        <w:rPr>
          <w:color w:val="00B050"/>
        </w:rPr>
        <w:t>1.</w:t>
      </w:r>
      <w:r>
        <w:rPr>
          <w:color w:val="00B050"/>
        </w:rPr>
        <w:t xml:space="preserve"> </w:t>
      </w:r>
      <w:r w:rsidRPr="00476142">
        <w:rPr>
          <w:color w:val="00B050"/>
        </w:rPr>
        <w:t>Microsoft Teams</w:t>
      </w:r>
    </w:p>
    <w:p w14:paraId="7B1D6CC6" w14:textId="77777777" w:rsidR="00DF25FC" w:rsidRPr="00476142" w:rsidRDefault="00DF25FC" w:rsidP="00DF25FC">
      <w:pPr>
        <w:ind w:left="720"/>
        <w:jc w:val="both"/>
        <w:rPr>
          <w:color w:val="00B050"/>
        </w:rPr>
      </w:pPr>
      <w:r w:rsidRPr="00476142">
        <w:rPr>
          <w:color w:val="00B050"/>
        </w:rPr>
        <w:t>2.</w:t>
      </w:r>
      <w:r>
        <w:rPr>
          <w:color w:val="00B050"/>
        </w:rPr>
        <w:t xml:space="preserve"> </w:t>
      </w:r>
      <w:r w:rsidRPr="00476142">
        <w:rPr>
          <w:color w:val="00B050"/>
        </w:rPr>
        <w:t>Slack</w:t>
      </w:r>
    </w:p>
    <w:p w14:paraId="32E2F4DF" w14:textId="77777777" w:rsidR="00DF25FC" w:rsidRPr="00476142" w:rsidRDefault="00DF25FC" w:rsidP="00DF25FC">
      <w:pPr>
        <w:ind w:left="720"/>
        <w:jc w:val="both"/>
      </w:pPr>
      <w:r w:rsidRPr="00476142">
        <w:t>3.</w:t>
      </w:r>
      <w:r>
        <w:t xml:space="preserve"> </w:t>
      </w:r>
      <w:r w:rsidRPr="00476142">
        <w:t>Audacity</w:t>
      </w:r>
    </w:p>
    <w:p w14:paraId="47D8DC1D" w14:textId="77777777" w:rsidR="00DF25FC" w:rsidRPr="00476142" w:rsidRDefault="00DF25FC" w:rsidP="00DF25FC">
      <w:pPr>
        <w:ind w:left="720"/>
        <w:jc w:val="both"/>
      </w:pPr>
      <w:r w:rsidRPr="00476142">
        <w:t>4.</w:t>
      </w:r>
      <w:r>
        <w:t xml:space="preserve"> </w:t>
      </w:r>
      <w:r w:rsidRPr="00476142">
        <w:t>Adobe Photoshop</w:t>
      </w:r>
    </w:p>
    <w:p w14:paraId="65811ADA" w14:textId="77777777" w:rsidR="00DF25FC" w:rsidRPr="00476142" w:rsidRDefault="00DF25FC" w:rsidP="00DF25FC">
      <w:pPr>
        <w:ind w:left="720"/>
        <w:rPr>
          <w:color w:val="00B050"/>
        </w:rPr>
      </w:pPr>
      <w:r w:rsidRPr="00476142">
        <w:rPr>
          <w:color w:val="00B050"/>
        </w:rPr>
        <w:t>5.</w:t>
      </w:r>
      <w:r>
        <w:rPr>
          <w:color w:val="00B050"/>
        </w:rPr>
        <w:t xml:space="preserve"> </w:t>
      </w:r>
      <w:r w:rsidRPr="00476142">
        <w:rPr>
          <w:color w:val="00B050"/>
        </w:rPr>
        <w:t>Google Documents</w:t>
      </w:r>
    </w:p>
    <w:p w14:paraId="24F000A1" w14:textId="77777777" w:rsidR="00DF25FC" w:rsidRPr="00476142" w:rsidRDefault="00DF25FC" w:rsidP="00DF25FC">
      <w:pPr>
        <w:ind w:left="720"/>
      </w:pPr>
      <w:r w:rsidRPr="00476142">
        <w:t>6.</w:t>
      </w:r>
      <w:r>
        <w:t xml:space="preserve"> </w:t>
      </w:r>
      <w:proofErr w:type="spellStart"/>
      <w:r w:rsidRPr="00476142">
        <w:t>WinRar</w:t>
      </w:r>
      <w:proofErr w:type="spellEnd"/>
    </w:p>
    <w:p w14:paraId="2654D564" w14:textId="77777777" w:rsidR="00DF25FC" w:rsidRPr="00476142" w:rsidRDefault="00DF25FC" w:rsidP="00DF25FC">
      <w:pPr>
        <w:ind w:left="720"/>
        <w:rPr>
          <w:color w:val="00B050"/>
        </w:rPr>
      </w:pPr>
      <w:r w:rsidRPr="00476142">
        <w:rPr>
          <w:color w:val="00B050"/>
        </w:rPr>
        <w:t>7.</w:t>
      </w:r>
      <w:r>
        <w:rPr>
          <w:color w:val="00B050"/>
        </w:rPr>
        <w:t xml:space="preserve"> </w:t>
      </w:r>
      <w:r w:rsidRPr="00476142">
        <w:rPr>
          <w:color w:val="00B050"/>
        </w:rPr>
        <w:t xml:space="preserve">Trello </w:t>
      </w:r>
    </w:p>
    <w:p w14:paraId="1F8B19F3" w14:textId="77777777" w:rsidR="00DF25FC" w:rsidRPr="00476142" w:rsidRDefault="00DF25FC" w:rsidP="00DF25FC">
      <w:pPr>
        <w:ind w:left="720"/>
        <w:rPr>
          <w:color w:val="00B050"/>
        </w:rPr>
      </w:pPr>
      <w:r w:rsidRPr="00476142">
        <w:rPr>
          <w:color w:val="00B050"/>
        </w:rPr>
        <w:t>8.</w:t>
      </w:r>
      <w:r>
        <w:rPr>
          <w:color w:val="00B050"/>
        </w:rPr>
        <w:t xml:space="preserve"> </w:t>
      </w:r>
      <w:r w:rsidRPr="00476142">
        <w:rPr>
          <w:color w:val="00B050"/>
        </w:rPr>
        <w:t>Office365</w:t>
      </w:r>
    </w:p>
    <w:p w14:paraId="366F30BB" w14:textId="77777777" w:rsidR="00DF25FC" w:rsidRPr="00476142" w:rsidRDefault="00DF25FC" w:rsidP="00DF25FC">
      <w:pPr>
        <w:ind w:left="720"/>
        <w:rPr>
          <w:color w:val="00B050"/>
        </w:rPr>
      </w:pPr>
      <w:r w:rsidRPr="00476142">
        <w:rPr>
          <w:color w:val="00B050"/>
        </w:rPr>
        <w:t>9.</w:t>
      </w:r>
      <w:r>
        <w:rPr>
          <w:color w:val="00B050"/>
        </w:rPr>
        <w:t xml:space="preserve"> </w:t>
      </w:r>
      <w:proofErr w:type="spellStart"/>
      <w:r w:rsidRPr="00476142">
        <w:rPr>
          <w:color w:val="00B050"/>
        </w:rPr>
        <w:t>ClickMeeting</w:t>
      </w:r>
      <w:proofErr w:type="spellEnd"/>
      <w:r w:rsidRPr="00476142">
        <w:rPr>
          <w:color w:val="00B050"/>
        </w:rPr>
        <w:t xml:space="preserve"> </w:t>
      </w:r>
    </w:p>
    <w:p w14:paraId="62AD4B46" w14:textId="77777777" w:rsidR="00DF25FC" w:rsidRPr="00476142" w:rsidRDefault="00DF25FC" w:rsidP="00DF25FC">
      <w:pPr>
        <w:ind w:left="720"/>
      </w:pPr>
      <w:r w:rsidRPr="00476142">
        <w:t>10.     7-zip</w:t>
      </w:r>
    </w:p>
    <w:p w14:paraId="2D2DB85D" w14:textId="77777777" w:rsidR="00DF25FC" w:rsidRPr="00476142" w:rsidRDefault="00DF25FC" w:rsidP="00DF25FC">
      <w:pPr>
        <w:ind w:left="720"/>
        <w:rPr>
          <w:color w:val="00B050"/>
        </w:rPr>
      </w:pPr>
      <w:r w:rsidRPr="00476142">
        <w:rPr>
          <w:color w:val="00B050"/>
        </w:rPr>
        <w:t>11.      Zoom</w:t>
      </w:r>
    </w:p>
    <w:p w14:paraId="4E068BE5" w14:textId="77777777" w:rsidR="00DF25FC" w:rsidRPr="00841775" w:rsidRDefault="00DF25FC" w:rsidP="00DF25FC">
      <w:pPr>
        <w:ind w:left="720"/>
      </w:pPr>
      <w:r w:rsidRPr="00476142">
        <w:t>12.      Dev C++</w:t>
      </w:r>
    </w:p>
    <w:p w14:paraId="40E47C6C" w14:textId="77777777" w:rsidR="00ED52A9" w:rsidRDefault="00ED52A9"/>
    <w:sectPr w:rsidR="00ED52A9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DDE3D" w14:textId="77777777" w:rsidR="00434708" w:rsidRDefault="00434708" w:rsidP="00895E77">
      <w:r>
        <w:separator/>
      </w:r>
    </w:p>
  </w:endnote>
  <w:endnote w:type="continuationSeparator" w:id="0">
    <w:p w14:paraId="05095731" w14:textId="77777777" w:rsidR="00434708" w:rsidRDefault="00434708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31C6BAE2" w:rsidR="00595696" w:rsidRDefault="005772CD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FC3EED" wp14:editId="4F56B7F3">
              <wp:simplePos x="0" y="0"/>
              <wp:positionH relativeFrom="column">
                <wp:posOffset>-293370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880F3" w14:textId="77777777" w:rsidR="005772CD" w:rsidRPr="00665D1C" w:rsidRDefault="005772CD" w:rsidP="005772C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950EA" w14:textId="77777777" w:rsidR="005772CD" w:rsidRPr="005B584A" w:rsidRDefault="005772CD" w:rsidP="005772C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53202A4" w14:textId="77777777" w:rsidR="005772CD" w:rsidRDefault="005772CD" w:rsidP="005772C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1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iNFFfiAAAACwEAAA8AAABkcnMvZG93bnJl&#10;di54bWxMj8FOwkAQhu8mvsNmTLzBdhGw1m4JIeqJkAgmxtvQDm1Dd7bpLm15e5eT3mYyX/75/nQ1&#10;mkb01LnasgY1jUAQ57aoudTwdXifxCCcRy6wsUwaruRgld3fpZgUduBP6ve+FCGEXYIaKu/bREqX&#10;V2TQTW1LHG4n2xn0Ye1KWXQ4hHDTyFkULaXBmsOHClvaVJSf9xej4WPAYf2k3vrt+bS5/hwWu++t&#10;Iq0fH8b1KwhPo/+D4aYf1CELTkd74cKJRsNkvpwFNAxKKRA3Yr6IQ5ujhuf4BWSWyv8ds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PiNFFf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59880F3" w14:textId="77777777" w:rsidR="005772CD" w:rsidRPr="00665D1C" w:rsidRDefault="005772CD" w:rsidP="005772C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BC950EA" w14:textId="77777777" w:rsidR="005772CD" w:rsidRPr="005B584A" w:rsidRDefault="005772CD" w:rsidP="005772C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53202A4" w14:textId="77777777" w:rsidR="005772CD" w:rsidRDefault="005772CD" w:rsidP="005772C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39003" w14:textId="77777777" w:rsidR="00434708" w:rsidRDefault="00434708" w:rsidP="00895E77">
      <w:r>
        <w:separator/>
      </w:r>
    </w:p>
  </w:footnote>
  <w:footnote w:type="continuationSeparator" w:id="0">
    <w:p w14:paraId="3A9FBB46" w14:textId="77777777" w:rsidR="00434708" w:rsidRDefault="00434708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D38B1"/>
    <w:multiLevelType w:val="hybridMultilevel"/>
    <w:tmpl w:val="27703E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D756D"/>
    <w:multiLevelType w:val="hybridMultilevel"/>
    <w:tmpl w:val="B54EFE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AF63C24"/>
    <w:multiLevelType w:val="multilevel"/>
    <w:tmpl w:val="F5229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B41C2"/>
    <w:multiLevelType w:val="hybridMultilevel"/>
    <w:tmpl w:val="5AE21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17EEF"/>
    <w:multiLevelType w:val="multilevel"/>
    <w:tmpl w:val="F62C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E6F4D3C"/>
    <w:multiLevelType w:val="multilevel"/>
    <w:tmpl w:val="8550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D793315"/>
    <w:multiLevelType w:val="multilevel"/>
    <w:tmpl w:val="F402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76794"/>
    <w:multiLevelType w:val="multilevel"/>
    <w:tmpl w:val="3FFC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9655B"/>
    <w:multiLevelType w:val="hybridMultilevel"/>
    <w:tmpl w:val="AD7CE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05088"/>
    <w:multiLevelType w:val="multilevel"/>
    <w:tmpl w:val="1400B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>
    <w:nsid w:val="7F3C63FE"/>
    <w:multiLevelType w:val="multilevel"/>
    <w:tmpl w:val="2B7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13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15"/>
  </w:num>
  <w:num w:numId="15">
    <w:abstractNumId w:val="10"/>
  </w:num>
  <w:num w:numId="16">
    <w:abstractNumId w:val="9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5B12"/>
    <w:rsid w:val="00006E56"/>
    <w:rsid w:val="00013353"/>
    <w:rsid w:val="0001421B"/>
    <w:rsid w:val="00022F27"/>
    <w:rsid w:val="00022F29"/>
    <w:rsid w:val="000259C6"/>
    <w:rsid w:val="000302FB"/>
    <w:rsid w:val="000359F1"/>
    <w:rsid w:val="00040C1A"/>
    <w:rsid w:val="000456E1"/>
    <w:rsid w:val="00045D86"/>
    <w:rsid w:val="000479F9"/>
    <w:rsid w:val="00050933"/>
    <w:rsid w:val="000574CB"/>
    <w:rsid w:val="00063032"/>
    <w:rsid w:val="000667AF"/>
    <w:rsid w:val="00066A9B"/>
    <w:rsid w:val="00070020"/>
    <w:rsid w:val="000729A9"/>
    <w:rsid w:val="000744EB"/>
    <w:rsid w:val="00075896"/>
    <w:rsid w:val="00075A3E"/>
    <w:rsid w:val="000760FE"/>
    <w:rsid w:val="0007793F"/>
    <w:rsid w:val="00077A32"/>
    <w:rsid w:val="0008263A"/>
    <w:rsid w:val="00082CDC"/>
    <w:rsid w:val="00083FD8"/>
    <w:rsid w:val="00090023"/>
    <w:rsid w:val="00091EBE"/>
    <w:rsid w:val="000950D9"/>
    <w:rsid w:val="000A1B9A"/>
    <w:rsid w:val="000A2781"/>
    <w:rsid w:val="000A4254"/>
    <w:rsid w:val="000A61F1"/>
    <w:rsid w:val="000A6A6A"/>
    <w:rsid w:val="000A6D92"/>
    <w:rsid w:val="000A78C8"/>
    <w:rsid w:val="000B0109"/>
    <w:rsid w:val="000B6942"/>
    <w:rsid w:val="000C192C"/>
    <w:rsid w:val="000C3D69"/>
    <w:rsid w:val="000D1D16"/>
    <w:rsid w:val="000D3935"/>
    <w:rsid w:val="000D509D"/>
    <w:rsid w:val="000D60C1"/>
    <w:rsid w:val="000D62E0"/>
    <w:rsid w:val="000D7FBB"/>
    <w:rsid w:val="000E3226"/>
    <w:rsid w:val="000E360C"/>
    <w:rsid w:val="000E3BCA"/>
    <w:rsid w:val="000E648C"/>
    <w:rsid w:val="000F1D61"/>
    <w:rsid w:val="000F2393"/>
    <w:rsid w:val="000F2A06"/>
    <w:rsid w:val="000F54F5"/>
    <w:rsid w:val="000F56EA"/>
    <w:rsid w:val="000F61BA"/>
    <w:rsid w:val="000F6659"/>
    <w:rsid w:val="001138A7"/>
    <w:rsid w:val="0011452E"/>
    <w:rsid w:val="00116146"/>
    <w:rsid w:val="00116362"/>
    <w:rsid w:val="0011752B"/>
    <w:rsid w:val="001200CC"/>
    <w:rsid w:val="0013607E"/>
    <w:rsid w:val="00137528"/>
    <w:rsid w:val="001419F9"/>
    <w:rsid w:val="00141AF6"/>
    <w:rsid w:val="00146F50"/>
    <w:rsid w:val="00147369"/>
    <w:rsid w:val="00151995"/>
    <w:rsid w:val="00152C31"/>
    <w:rsid w:val="00152EDD"/>
    <w:rsid w:val="001546BA"/>
    <w:rsid w:val="00164C39"/>
    <w:rsid w:val="00166091"/>
    <w:rsid w:val="00167045"/>
    <w:rsid w:val="00175C56"/>
    <w:rsid w:val="00184A39"/>
    <w:rsid w:val="00186C5E"/>
    <w:rsid w:val="001871A1"/>
    <w:rsid w:val="001925AD"/>
    <w:rsid w:val="00195140"/>
    <w:rsid w:val="001A113B"/>
    <w:rsid w:val="001A3AF0"/>
    <w:rsid w:val="001B445D"/>
    <w:rsid w:val="001B47BA"/>
    <w:rsid w:val="001B58A5"/>
    <w:rsid w:val="001B7110"/>
    <w:rsid w:val="001C04E7"/>
    <w:rsid w:val="001C45D6"/>
    <w:rsid w:val="001C4B70"/>
    <w:rsid w:val="001C5C0B"/>
    <w:rsid w:val="001C749F"/>
    <w:rsid w:val="001D33E0"/>
    <w:rsid w:val="001D36E7"/>
    <w:rsid w:val="001D4D95"/>
    <w:rsid w:val="001E00B7"/>
    <w:rsid w:val="001E119F"/>
    <w:rsid w:val="001E5CAE"/>
    <w:rsid w:val="001F372E"/>
    <w:rsid w:val="001F3B85"/>
    <w:rsid w:val="001F59B2"/>
    <w:rsid w:val="001F619C"/>
    <w:rsid w:val="00200CA2"/>
    <w:rsid w:val="00203DF7"/>
    <w:rsid w:val="0020527E"/>
    <w:rsid w:val="00206130"/>
    <w:rsid w:val="00206FC8"/>
    <w:rsid w:val="00207667"/>
    <w:rsid w:val="00212569"/>
    <w:rsid w:val="0021555F"/>
    <w:rsid w:val="002161BB"/>
    <w:rsid w:val="00216569"/>
    <w:rsid w:val="00217C34"/>
    <w:rsid w:val="002211B8"/>
    <w:rsid w:val="00223C4E"/>
    <w:rsid w:val="00224333"/>
    <w:rsid w:val="00224BE6"/>
    <w:rsid w:val="0023557A"/>
    <w:rsid w:val="00244480"/>
    <w:rsid w:val="002449EB"/>
    <w:rsid w:val="00244D11"/>
    <w:rsid w:val="002471C1"/>
    <w:rsid w:val="00247FC9"/>
    <w:rsid w:val="00251F50"/>
    <w:rsid w:val="0025256B"/>
    <w:rsid w:val="00254D12"/>
    <w:rsid w:val="00254F1B"/>
    <w:rsid w:val="002601A2"/>
    <w:rsid w:val="002636A9"/>
    <w:rsid w:val="00266329"/>
    <w:rsid w:val="002663D9"/>
    <w:rsid w:val="00267B6C"/>
    <w:rsid w:val="00271684"/>
    <w:rsid w:val="00271CC4"/>
    <w:rsid w:val="00271D39"/>
    <w:rsid w:val="0027255A"/>
    <w:rsid w:val="00272D76"/>
    <w:rsid w:val="0027689B"/>
    <w:rsid w:val="00277883"/>
    <w:rsid w:val="00281F83"/>
    <w:rsid w:val="00282035"/>
    <w:rsid w:val="00282944"/>
    <w:rsid w:val="00284075"/>
    <w:rsid w:val="00293F1E"/>
    <w:rsid w:val="002A76E1"/>
    <w:rsid w:val="002A7B58"/>
    <w:rsid w:val="002B4ACA"/>
    <w:rsid w:val="002B4D20"/>
    <w:rsid w:val="002B577A"/>
    <w:rsid w:val="002B5E67"/>
    <w:rsid w:val="002B66CC"/>
    <w:rsid w:val="002C0F6D"/>
    <w:rsid w:val="002C35AF"/>
    <w:rsid w:val="002C5F0E"/>
    <w:rsid w:val="002C6FF2"/>
    <w:rsid w:val="002D240D"/>
    <w:rsid w:val="002D4A90"/>
    <w:rsid w:val="002E36FF"/>
    <w:rsid w:val="002E37C9"/>
    <w:rsid w:val="002E3E5B"/>
    <w:rsid w:val="002E742F"/>
    <w:rsid w:val="002F258F"/>
    <w:rsid w:val="002F2859"/>
    <w:rsid w:val="002F3237"/>
    <w:rsid w:val="002F34CC"/>
    <w:rsid w:val="002F3644"/>
    <w:rsid w:val="00304CDD"/>
    <w:rsid w:val="003107DD"/>
    <w:rsid w:val="00310BE2"/>
    <w:rsid w:val="003127DB"/>
    <w:rsid w:val="00315732"/>
    <w:rsid w:val="0032143C"/>
    <w:rsid w:val="00322960"/>
    <w:rsid w:val="00325773"/>
    <w:rsid w:val="003320E6"/>
    <w:rsid w:val="00332BFE"/>
    <w:rsid w:val="00333083"/>
    <w:rsid w:val="0033556C"/>
    <w:rsid w:val="003366F6"/>
    <w:rsid w:val="00336E7B"/>
    <w:rsid w:val="00337090"/>
    <w:rsid w:val="00343335"/>
    <w:rsid w:val="003521BC"/>
    <w:rsid w:val="00356D92"/>
    <w:rsid w:val="00361C34"/>
    <w:rsid w:val="003627CF"/>
    <w:rsid w:val="00363483"/>
    <w:rsid w:val="00363DF6"/>
    <w:rsid w:val="0036404D"/>
    <w:rsid w:val="0036601E"/>
    <w:rsid w:val="003669BF"/>
    <w:rsid w:val="0036783D"/>
    <w:rsid w:val="00367A6F"/>
    <w:rsid w:val="00372A17"/>
    <w:rsid w:val="00385D49"/>
    <w:rsid w:val="00386E8C"/>
    <w:rsid w:val="00390545"/>
    <w:rsid w:val="003A36B1"/>
    <w:rsid w:val="003A7BFF"/>
    <w:rsid w:val="003B15FD"/>
    <w:rsid w:val="003B4A33"/>
    <w:rsid w:val="003C0326"/>
    <w:rsid w:val="003C14BE"/>
    <w:rsid w:val="003C4E94"/>
    <w:rsid w:val="003D1091"/>
    <w:rsid w:val="003D15D2"/>
    <w:rsid w:val="003D1FAB"/>
    <w:rsid w:val="003D6B4C"/>
    <w:rsid w:val="003E124B"/>
    <w:rsid w:val="003E1EBF"/>
    <w:rsid w:val="003E29F5"/>
    <w:rsid w:val="003E3100"/>
    <w:rsid w:val="003E487A"/>
    <w:rsid w:val="003E6FAD"/>
    <w:rsid w:val="003F62BB"/>
    <w:rsid w:val="003F7D95"/>
    <w:rsid w:val="00400ECB"/>
    <w:rsid w:val="00405AD3"/>
    <w:rsid w:val="00410151"/>
    <w:rsid w:val="004117F4"/>
    <w:rsid w:val="00414FD6"/>
    <w:rsid w:val="004168AF"/>
    <w:rsid w:val="00426C8E"/>
    <w:rsid w:val="00434708"/>
    <w:rsid w:val="00437B7C"/>
    <w:rsid w:val="004403C9"/>
    <w:rsid w:val="00441067"/>
    <w:rsid w:val="00444BB1"/>
    <w:rsid w:val="004459B7"/>
    <w:rsid w:val="00446291"/>
    <w:rsid w:val="004471E6"/>
    <w:rsid w:val="00447859"/>
    <w:rsid w:val="00460CA4"/>
    <w:rsid w:val="004645E2"/>
    <w:rsid w:val="00464BBC"/>
    <w:rsid w:val="00465AC7"/>
    <w:rsid w:val="0046787A"/>
    <w:rsid w:val="0047522B"/>
    <w:rsid w:val="00476D9A"/>
    <w:rsid w:val="00477428"/>
    <w:rsid w:val="00477559"/>
    <w:rsid w:val="00480E26"/>
    <w:rsid w:val="00482DF4"/>
    <w:rsid w:val="00494255"/>
    <w:rsid w:val="00494AD8"/>
    <w:rsid w:val="00496775"/>
    <w:rsid w:val="004A199F"/>
    <w:rsid w:val="004A4465"/>
    <w:rsid w:val="004A7206"/>
    <w:rsid w:val="004B1B0A"/>
    <w:rsid w:val="004B665B"/>
    <w:rsid w:val="004C21B2"/>
    <w:rsid w:val="004C3A9E"/>
    <w:rsid w:val="004D0FAB"/>
    <w:rsid w:val="004D2329"/>
    <w:rsid w:val="004D367F"/>
    <w:rsid w:val="004D4B19"/>
    <w:rsid w:val="004D4B3F"/>
    <w:rsid w:val="004D5766"/>
    <w:rsid w:val="004E0194"/>
    <w:rsid w:val="004E7205"/>
    <w:rsid w:val="004F114F"/>
    <w:rsid w:val="004F1D5A"/>
    <w:rsid w:val="004F34B7"/>
    <w:rsid w:val="004F4AE3"/>
    <w:rsid w:val="004F4E96"/>
    <w:rsid w:val="00501149"/>
    <w:rsid w:val="00503857"/>
    <w:rsid w:val="00503AE8"/>
    <w:rsid w:val="005060DF"/>
    <w:rsid w:val="00507273"/>
    <w:rsid w:val="00515103"/>
    <w:rsid w:val="005210D3"/>
    <w:rsid w:val="005215C6"/>
    <w:rsid w:val="005252F3"/>
    <w:rsid w:val="00526D57"/>
    <w:rsid w:val="005377FA"/>
    <w:rsid w:val="00542A74"/>
    <w:rsid w:val="00552B3D"/>
    <w:rsid w:val="00557460"/>
    <w:rsid w:val="00561C91"/>
    <w:rsid w:val="005634D1"/>
    <w:rsid w:val="00563DFD"/>
    <w:rsid w:val="00575AD7"/>
    <w:rsid w:val="00576AFF"/>
    <w:rsid w:val="00576CBF"/>
    <w:rsid w:val="00576D86"/>
    <w:rsid w:val="005771AF"/>
    <w:rsid w:val="005772CD"/>
    <w:rsid w:val="005778A8"/>
    <w:rsid w:val="00584F11"/>
    <w:rsid w:val="00590DC0"/>
    <w:rsid w:val="005953D6"/>
    <w:rsid w:val="00595696"/>
    <w:rsid w:val="005963FC"/>
    <w:rsid w:val="005A20C3"/>
    <w:rsid w:val="005B0C3F"/>
    <w:rsid w:val="005B124E"/>
    <w:rsid w:val="005B640D"/>
    <w:rsid w:val="005C18B8"/>
    <w:rsid w:val="005C448D"/>
    <w:rsid w:val="005C57B1"/>
    <w:rsid w:val="005C6430"/>
    <w:rsid w:val="005D1D2B"/>
    <w:rsid w:val="005D276C"/>
    <w:rsid w:val="005E28BE"/>
    <w:rsid w:val="005E4926"/>
    <w:rsid w:val="005E4A44"/>
    <w:rsid w:val="005E591E"/>
    <w:rsid w:val="005E6B4F"/>
    <w:rsid w:val="005E7321"/>
    <w:rsid w:val="005F08EF"/>
    <w:rsid w:val="005F7E58"/>
    <w:rsid w:val="006001C3"/>
    <w:rsid w:val="00601133"/>
    <w:rsid w:val="00606462"/>
    <w:rsid w:val="006121EE"/>
    <w:rsid w:val="006132E3"/>
    <w:rsid w:val="006135F0"/>
    <w:rsid w:val="00614320"/>
    <w:rsid w:val="006178B1"/>
    <w:rsid w:val="00620044"/>
    <w:rsid w:val="0062127E"/>
    <w:rsid w:val="00621435"/>
    <w:rsid w:val="00626E1D"/>
    <w:rsid w:val="0062729A"/>
    <w:rsid w:val="00627C39"/>
    <w:rsid w:val="00631C47"/>
    <w:rsid w:val="00635141"/>
    <w:rsid w:val="00640365"/>
    <w:rsid w:val="00645309"/>
    <w:rsid w:val="00645C70"/>
    <w:rsid w:val="0064725D"/>
    <w:rsid w:val="0064741A"/>
    <w:rsid w:val="006517F0"/>
    <w:rsid w:val="00654440"/>
    <w:rsid w:val="00660F8A"/>
    <w:rsid w:val="00663474"/>
    <w:rsid w:val="0066404E"/>
    <w:rsid w:val="00665072"/>
    <w:rsid w:val="00680A4D"/>
    <w:rsid w:val="0068119F"/>
    <w:rsid w:val="0068265E"/>
    <w:rsid w:val="00685DF5"/>
    <w:rsid w:val="006861A7"/>
    <w:rsid w:val="00690D21"/>
    <w:rsid w:val="006925A0"/>
    <w:rsid w:val="00692DC4"/>
    <w:rsid w:val="00695CC5"/>
    <w:rsid w:val="006A0DD9"/>
    <w:rsid w:val="006B036E"/>
    <w:rsid w:val="006B2738"/>
    <w:rsid w:val="006B6B92"/>
    <w:rsid w:val="006B7070"/>
    <w:rsid w:val="006C04EB"/>
    <w:rsid w:val="006C29C9"/>
    <w:rsid w:val="006C3B13"/>
    <w:rsid w:val="006D0609"/>
    <w:rsid w:val="006D0E63"/>
    <w:rsid w:val="006D382F"/>
    <w:rsid w:val="006D6DAF"/>
    <w:rsid w:val="006D7CDE"/>
    <w:rsid w:val="006E0320"/>
    <w:rsid w:val="006E4572"/>
    <w:rsid w:val="006E5790"/>
    <w:rsid w:val="006E58F9"/>
    <w:rsid w:val="006F20AB"/>
    <w:rsid w:val="006F39F1"/>
    <w:rsid w:val="006F5A2B"/>
    <w:rsid w:val="006F771D"/>
    <w:rsid w:val="006F79A3"/>
    <w:rsid w:val="00705AA4"/>
    <w:rsid w:val="0070601F"/>
    <w:rsid w:val="0071059B"/>
    <w:rsid w:val="00714702"/>
    <w:rsid w:val="0071499E"/>
    <w:rsid w:val="00714CAA"/>
    <w:rsid w:val="0072172C"/>
    <w:rsid w:val="00727662"/>
    <w:rsid w:val="00727BDB"/>
    <w:rsid w:val="00735B7C"/>
    <w:rsid w:val="00750E79"/>
    <w:rsid w:val="00753B14"/>
    <w:rsid w:val="00763025"/>
    <w:rsid w:val="00764E6F"/>
    <w:rsid w:val="00770A73"/>
    <w:rsid w:val="00770D97"/>
    <w:rsid w:val="0077517B"/>
    <w:rsid w:val="00777AD3"/>
    <w:rsid w:val="00777BA6"/>
    <w:rsid w:val="007802E4"/>
    <w:rsid w:val="0078080B"/>
    <w:rsid w:val="007842C8"/>
    <w:rsid w:val="00791269"/>
    <w:rsid w:val="00792999"/>
    <w:rsid w:val="00797260"/>
    <w:rsid w:val="007A0B95"/>
    <w:rsid w:val="007A1E5B"/>
    <w:rsid w:val="007A251F"/>
    <w:rsid w:val="007A3D8A"/>
    <w:rsid w:val="007A41DF"/>
    <w:rsid w:val="007A5EC1"/>
    <w:rsid w:val="007B1E6B"/>
    <w:rsid w:val="007B2D4B"/>
    <w:rsid w:val="007B4197"/>
    <w:rsid w:val="007C12EE"/>
    <w:rsid w:val="007C3868"/>
    <w:rsid w:val="007C4F06"/>
    <w:rsid w:val="007C4F54"/>
    <w:rsid w:val="007C531D"/>
    <w:rsid w:val="007C7F43"/>
    <w:rsid w:val="007D085F"/>
    <w:rsid w:val="007D1B17"/>
    <w:rsid w:val="007D1C9D"/>
    <w:rsid w:val="007D66A7"/>
    <w:rsid w:val="007E1F51"/>
    <w:rsid w:val="007E32FD"/>
    <w:rsid w:val="007E4257"/>
    <w:rsid w:val="007E766F"/>
    <w:rsid w:val="007F08AC"/>
    <w:rsid w:val="007F0AA6"/>
    <w:rsid w:val="007F0E3C"/>
    <w:rsid w:val="007F1EDD"/>
    <w:rsid w:val="007F537F"/>
    <w:rsid w:val="007F5861"/>
    <w:rsid w:val="007F6173"/>
    <w:rsid w:val="008008FF"/>
    <w:rsid w:val="00803946"/>
    <w:rsid w:val="008057E6"/>
    <w:rsid w:val="00812373"/>
    <w:rsid w:val="0081261A"/>
    <w:rsid w:val="00814CB4"/>
    <w:rsid w:val="00816734"/>
    <w:rsid w:val="0082256E"/>
    <w:rsid w:val="00822EC4"/>
    <w:rsid w:val="008233CE"/>
    <w:rsid w:val="00823545"/>
    <w:rsid w:val="00830980"/>
    <w:rsid w:val="008323D1"/>
    <w:rsid w:val="00833847"/>
    <w:rsid w:val="00836DA4"/>
    <w:rsid w:val="008407E7"/>
    <w:rsid w:val="00841FCE"/>
    <w:rsid w:val="00842DA1"/>
    <w:rsid w:val="00855CB5"/>
    <w:rsid w:val="00865424"/>
    <w:rsid w:val="00871182"/>
    <w:rsid w:val="00874434"/>
    <w:rsid w:val="008756BA"/>
    <w:rsid w:val="00875B7C"/>
    <w:rsid w:val="008769A8"/>
    <w:rsid w:val="008778F5"/>
    <w:rsid w:val="00880CAA"/>
    <w:rsid w:val="0088567A"/>
    <w:rsid w:val="00885B8B"/>
    <w:rsid w:val="00892C9D"/>
    <w:rsid w:val="00894861"/>
    <w:rsid w:val="00895E77"/>
    <w:rsid w:val="008A02B1"/>
    <w:rsid w:val="008A1537"/>
    <w:rsid w:val="008A25F3"/>
    <w:rsid w:val="008A7050"/>
    <w:rsid w:val="008A7DA1"/>
    <w:rsid w:val="008B0B7B"/>
    <w:rsid w:val="008B0C90"/>
    <w:rsid w:val="008B1392"/>
    <w:rsid w:val="008B767E"/>
    <w:rsid w:val="008C3A07"/>
    <w:rsid w:val="008C6C9F"/>
    <w:rsid w:val="008C6FE4"/>
    <w:rsid w:val="008C7B14"/>
    <w:rsid w:val="008D2FBE"/>
    <w:rsid w:val="008D355D"/>
    <w:rsid w:val="008E0339"/>
    <w:rsid w:val="008E0ABC"/>
    <w:rsid w:val="008E5F27"/>
    <w:rsid w:val="008E7804"/>
    <w:rsid w:val="008E7E28"/>
    <w:rsid w:val="008F0596"/>
    <w:rsid w:val="008F1BDE"/>
    <w:rsid w:val="008F48A4"/>
    <w:rsid w:val="008F7B6F"/>
    <w:rsid w:val="00900892"/>
    <w:rsid w:val="0090149C"/>
    <w:rsid w:val="00903B38"/>
    <w:rsid w:val="00904CE3"/>
    <w:rsid w:val="00904F29"/>
    <w:rsid w:val="00905DE6"/>
    <w:rsid w:val="009131B8"/>
    <w:rsid w:val="00913356"/>
    <w:rsid w:val="0091520F"/>
    <w:rsid w:val="00924A07"/>
    <w:rsid w:val="00925A9E"/>
    <w:rsid w:val="00927A33"/>
    <w:rsid w:val="009310BF"/>
    <w:rsid w:val="009318AF"/>
    <w:rsid w:val="00932748"/>
    <w:rsid w:val="00944C61"/>
    <w:rsid w:val="00945818"/>
    <w:rsid w:val="009511DE"/>
    <w:rsid w:val="0095213D"/>
    <w:rsid w:val="00955097"/>
    <w:rsid w:val="00957D86"/>
    <w:rsid w:val="00962501"/>
    <w:rsid w:val="00971197"/>
    <w:rsid w:val="00973A85"/>
    <w:rsid w:val="0097545B"/>
    <w:rsid w:val="00975843"/>
    <w:rsid w:val="009760C1"/>
    <w:rsid w:val="00977C56"/>
    <w:rsid w:val="00983C75"/>
    <w:rsid w:val="00983EDA"/>
    <w:rsid w:val="00986AD2"/>
    <w:rsid w:val="00987572"/>
    <w:rsid w:val="00987591"/>
    <w:rsid w:val="009967E7"/>
    <w:rsid w:val="009A2F66"/>
    <w:rsid w:val="009A405D"/>
    <w:rsid w:val="009A4FF0"/>
    <w:rsid w:val="009A7362"/>
    <w:rsid w:val="009B1E6D"/>
    <w:rsid w:val="009B3439"/>
    <w:rsid w:val="009B37A7"/>
    <w:rsid w:val="009B4B92"/>
    <w:rsid w:val="009B5993"/>
    <w:rsid w:val="009B7588"/>
    <w:rsid w:val="009C07BB"/>
    <w:rsid w:val="009C169D"/>
    <w:rsid w:val="009C1953"/>
    <w:rsid w:val="009C3FE4"/>
    <w:rsid w:val="009C6C40"/>
    <w:rsid w:val="009C7C37"/>
    <w:rsid w:val="009D25F6"/>
    <w:rsid w:val="009D3288"/>
    <w:rsid w:val="009D77FE"/>
    <w:rsid w:val="009E1945"/>
    <w:rsid w:val="009E6957"/>
    <w:rsid w:val="009F0D93"/>
    <w:rsid w:val="009F158D"/>
    <w:rsid w:val="009F251D"/>
    <w:rsid w:val="009F3857"/>
    <w:rsid w:val="009F4A94"/>
    <w:rsid w:val="009F5937"/>
    <w:rsid w:val="00A0255F"/>
    <w:rsid w:val="00A14CF3"/>
    <w:rsid w:val="00A16EB6"/>
    <w:rsid w:val="00A17275"/>
    <w:rsid w:val="00A24FC5"/>
    <w:rsid w:val="00A25887"/>
    <w:rsid w:val="00A25956"/>
    <w:rsid w:val="00A26DF3"/>
    <w:rsid w:val="00A30EDA"/>
    <w:rsid w:val="00A310EB"/>
    <w:rsid w:val="00A31747"/>
    <w:rsid w:val="00A40E8A"/>
    <w:rsid w:val="00A412BF"/>
    <w:rsid w:val="00A4186F"/>
    <w:rsid w:val="00A41AD9"/>
    <w:rsid w:val="00A43723"/>
    <w:rsid w:val="00A551DE"/>
    <w:rsid w:val="00A55A56"/>
    <w:rsid w:val="00A56B80"/>
    <w:rsid w:val="00A570D3"/>
    <w:rsid w:val="00A5723F"/>
    <w:rsid w:val="00A6180A"/>
    <w:rsid w:val="00A71B76"/>
    <w:rsid w:val="00A731BF"/>
    <w:rsid w:val="00A807B4"/>
    <w:rsid w:val="00A80DF2"/>
    <w:rsid w:val="00A83123"/>
    <w:rsid w:val="00A83513"/>
    <w:rsid w:val="00A848E4"/>
    <w:rsid w:val="00A8656A"/>
    <w:rsid w:val="00A90269"/>
    <w:rsid w:val="00AA09EB"/>
    <w:rsid w:val="00AA1903"/>
    <w:rsid w:val="00AA46E9"/>
    <w:rsid w:val="00AB1331"/>
    <w:rsid w:val="00AB4651"/>
    <w:rsid w:val="00AB7434"/>
    <w:rsid w:val="00AC4606"/>
    <w:rsid w:val="00AD0084"/>
    <w:rsid w:val="00AD6F7A"/>
    <w:rsid w:val="00AD7B25"/>
    <w:rsid w:val="00AE1090"/>
    <w:rsid w:val="00AE244F"/>
    <w:rsid w:val="00AE3F0B"/>
    <w:rsid w:val="00AE57DF"/>
    <w:rsid w:val="00AE7295"/>
    <w:rsid w:val="00AE7831"/>
    <w:rsid w:val="00AF1029"/>
    <w:rsid w:val="00AF5EF7"/>
    <w:rsid w:val="00AF7BEC"/>
    <w:rsid w:val="00B054E2"/>
    <w:rsid w:val="00B11F9C"/>
    <w:rsid w:val="00B136E7"/>
    <w:rsid w:val="00B13D8E"/>
    <w:rsid w:val="00B1476D"/>
    <w:rsid w:val="00B25E3E"/>
    <w:rsid w:val="00B3036C"/>
    <w:rsid w:val="00B30BA1"/>
    <w:rsid w:val="00B34D04"/>
    <w:rsid w:val="00B37184"/>
    <w:rsid w:val="00B44348"/>
    <w:rsid w:val="00B4527C"/>
    <w:rsid w:val="00B53BDB"/>
    <w:rsid w:val="00B552C5"/>
    <w:rsid w:val="00B55C08"/>
    <w:rsid w:val="00B56988"/>
    <w:rsid w:val="00B60CD9"/>
    <w:rsid w:val="00B63BC0"/>
    <w:rsid w:val="00B665A1"/>
    <w:rsid w:val="00B71137"/>
    <w:rsid w:val="00B74713"/>
    <w:rsid w:val="00B75BEC"/>
    <w:rsid w:val="00B763CB"/>
    <w:rsid w:val="00B852A2"/>
    <w:rsid w:val="00B85FD5"/>
    <w:rsid w:val="00B904CD"/>
    <w:rsid w:val="00B92254"/>
    <w:rsid w:val="00B9320E"/>
    <w:rsid w:val="00B9451F"/>
    <w:rsid w:val="00B95D17"/>
    <w:rsid w:val="00BA0051"/>
    <w:rsid w:val="00BA08FD"/>
    <w:rsid w:val="00BA0BEB"/>
    <w:rsid w:val="00BA190B"/>
    <w:rsid w:val="00BA2C12"/>
    <w:rsid w:val="00BA5F2A"/>
    <w:rsid w:val="00BA6D8A"/>
    <w:rsid w:val="00BB45E8"/>
    <w:rsid w:val="00BB593A"/>
    <w:rsid w:val="00BB779B"/>
    <w:rsid w:val="00BC0CDC"/>
    <w:rsid w:val="00BC1F24"/>
    <w:rsid w:val="00BC48D3"/>
    <w:rsid w:val="00BD0DEC"/>
    <w:rsid w:val="00BD2FFE"/>
    <w:rsid w:val="00BD7545"/>
    <w:rsid w:val="00BE312C"/>
    <w:rsid w:val="00BE5E2F"/>
    <w:rsid w:val="00BF0D87"/>
    <w:rsid w:val="00BF5CA6"/>
    <w:rsid w:val="00BF655C"/>
    <w:rsid w:val="00BF77E8"/>
    <w:rsid w:val="00C00136"/>
    <w:rsid w:val="00C104FB"/>
    <w:rsid w:val="00C105BB"/>
    <w:rsid w:val="00C1234F"/>
    <w:rsid w:val="00C13A72"/>
    <w:rsid w:val="00C14BB8"/>
    <w:rsid w:val="00C205DE"/>
    <w:rsid w:val="00C231C9"/>
    <w:rsid w:val="00C23C89"/>
    <w:rsid w:val="00C25398"/>
    <w:rsid w:val="00C36202"/>
    <w:rsid w:val="00C3699A"/>
    <w:rsid w:val="00C36CBA"/>
    <w:rsid w:val="00C401C0"/>
    <w:rsid w:val="00C40569"/>
    <w:rsid w:val="00C414B7"/>
    <w:rsid w:val="00C43F0F"/>
    <w:rsid w:val="00C478B1"/>
    <w:rsid w:val="00C50696"/>
    <w:rsid w:val="00C53DAD"/>
    <w:rsid w:val="00C57BBD"/>
    <w:rsid w:val="00C60DDE"/>
    <w:rsid w:val="00C63096"/>
    <w:rsid w:val="00C636E6"/>
    <w:rsid w:val="00C641DA"/>
    <w:rsid w:val="00C72152"/>
    <w:rsid w:val="00C7379E"/>
    <w:rsid w:val="00C81748"/>
    <w:rsid w:val="00C8299E"/>
    <w:rsid w:val="00C84073"/>
    <w:rsid w:val="00C849BD"/>
    <w:rsid w:val="00C849CD"/>
    <w:rsid w:val="00C84EEF"/>
    <w:rsid w:val="00C91559"/>
    <w:rsid w:val="00C93DD0"/>
    <w:rsid w:val="00C93F80"/>
    <w:rsid w:val="00CA01DD"/>
    <w:rsid w:val="00CA1613"/>
    <w:rsid w:val="00CA265B"/>
    <w:rsid w:val="00CA69DC"/>
    <w:rsid w:val="00CB2869"/>
    <w:rsid w:val="00CB48F6"/>
    <w:rsid w:val="00CB50EC"/>
    <w:rsid w:val="00CB5E02"/>
    <w:rsid w:val="00CC5B0E"/>
    <w:rsid w:val="00CC5FE4"/>
    <w:rsid w:val="00CC62B5"/>
    <w:rsid w:val="00CC7B94"/>
    <w:rsid w:val="00CE5CA3"/>
    <w:rsid w:val="00CE73AB"/>
    <w:rsid w:val="00CF53C3"/>
    <w:rsid w:val="00CF6CC0"/>
    <w:rsid w:val="00D01BA2"/>
    <w:rsid w:val="00D03035"/>
    <w:rsid w:val="00D05C79"/>
    <w:rsid w:val="00D05F6B"/>
    <w:rsid w:val="00D149A0"/>
    <w:rsid w:val="00D14DCC"/>
    <w:rsid w:val="00D173B5"/>
    <w:rsid w:val="00D20572"/>
    <w:rsid w:val="00D20618"/>
    <w:rsid w:val="00D221FF"/>
    <w:rsid w:val="00D23732"/>
    <w:rsid w:val="00D2644C"/>
    <w:rsid w:val="00D30417"/>
    <w:rsid w:val="00D305D4"/>
    <w:rsid w:val="00D30881"/>
    <w:rsid w:val="00D30A23"/>
    <w:rsid w:val="00D30D1E"/>
    <w:rsid w:val="00D31726"/>
    <w:rsid w:val="00D33DCE"/>
    <w:rsid w:val="00D35AD8"/>
    <w:rsid w:val="00D40C72"/>
    <w:rsid w:val="00D41376"/>
    <w:rsid w:val="00D42644"/>
    <w:rsid w:val="00D42AC0"/>
    <w:rsid w:val="00D4311C"/>
    <w:rsid w:val="00D44922"/>
    <w:rsid w:val="00D46271"/>
    <w:rsid w:val="00D5587A"/>
    <w:rsid w:val="00D66EB7"/>
    <w:rsid w:val="00D70DC7"/>
    <w:rsid w:val="00D80225"/>
    <w:rsid w:val="00D808CB"/>
    <w:rsid w:val="00D8107E"/>
    <w:rsid w:val="00D8238C"/>
    <w:rsid w:val="00D82BFC"/>
    <w:rsid w:val="00D82D16"/>
    <w:rsid w:val="00D85950"/>
    <w:rsid w:val="00D90D0A"/>
    <w:rsid w:val="00D91DDA"/>
    <w:rsid w:val="00D93481"/>
    <w:rsid w:val="00D950FE"/>
    <w:rsid w:val="00D96262"/>
    <w:rsid w:val="00D96562"/>
    <w:rsid w:val="00D978ED"/>
    <w:rsid w:val="00DA0A93"/>
    <w:rsid w:val="00DA50AD"/>
    <w:rsid w:val="00DA5544"/>
    <w:rsid w:val="00DA5B17"/>
    <w:rsid w:val="00DA6E4C"/>
    <w:rsid w:val="00DA7CFE"/>
    <w:rsid w:val="00DB4345"/>
    <w:rsid w:val="00DB540E"/>
    <w:rsid w:val="00DB795E"/>
    <w:rsid w:val="00DC037A"/>
    <w:rsid w:val="00DC1492"/>
    <w:rsid w:val="00DC3EAD"/>
    <w:rsid w:val="00DC44D8"/>
    <w:rsid w:val="00DD1ED9"/>
    <w:rsid w:val="00DD3CEB"/>
    <w:rsid w:val="00DD7070"/>
    <w:rsid w:val="00DE0498"/>
    <w:rsid w:val="00DE0DCD"/>
    <w:rsid w:val="00DE1CF4"/>
    <w:rsid w:val="00DE29BE"/>
    <w:rsid w:val="00DE3D46"/>
    <w:rsid w:val="00DE604C"/>
    <w:rsid w:val="00DF25FC"/>
    <w:rsid w:val="00DF3F01"/>
    <w:rsid w:val="00DF7DE9"/>
    <w:rsid w:val="00E01587"/>
    <w:rsid w:val="00E01D8F"/>
    <w:rsid w:val="00E02006"/>
    <w:rsid w:val="00E02509"/>
    <w:rsid w:val="00E05E6F"/>
    <w:rsid w:val="00E06B13"/>
    <w:rsid w:val="00E101B8"/>
    <w:rsid w:val="00E105FC"/>
    <w:rsid w:val="00E174F6"/>
    <w:rsid w:val="00E2279F"/>
    <w:rsid w:val="00E26331"/>
    <w:rsid w:val="00E27B54"/>
    <w:rsid w:val="00E30B78"/>
    <w:rsid w:val="00E40D11"/>
    <w:rsid w:val="00E41181"/>
    <w:rsid w:val="00E4472C"/>
    <w:rsid w:val="00E44D46"/>
    <w:rsid w:val="00E53C7B"/>
    <w:rsid w:val="00E5450C"/>
    <w:rsid w:val="00E553F9"/>
    <w:rsid w:val="00E55B84"/>
    <w:rsid w:val="00E6488B"/>
    <w:rsid w:val="00E6763C"/>
    <w:rsid w:val="00E67C70"/>
    <w:rsid w:val="00E705A4"/>
    <w:rsid w:val="00E74D91"/>
    <w:rsid w:val="00E83961"/>
    <w:rsid w:val="00E84427"/>
    <w:rsid w:val="00E911B8"/>
    <w:rsid w:val="00E932CB"/>
    <w:rsid w:val="00E96B36"/>
    <w:rsid w:val="00EA021D"/>
    <w:rsid w:val="00EA3013"/>
    <w:rsid w:val="00EA512A"/>
    <w:rsid w:val="00EA6ADE"/>
    <w:rsid w:val="00EA6B43"/>
    <w:rsid w:val="00EB194C"/>
    <w:rsid w:val="00EB3D67"/>
    <w:rsid w:val="00EB53E5"/>
    <w:rsid w:val="00EC0C44"/>
    <w:rsid w:val="00EC190A"/>
    <w:rsid w:val="00EC41D1"/>
    <w:rsid w:val="00EC6527"/>
    <w:rsid w:val="00EC6F92"/>
    <w:rsid w:val="00ED056C"/>
    <w:rsid w:val="00ED2FFA"/>
    <w:rsid w:val="00ED35B4"/>
    <w:rsid w:val="00ED3E53"/>
    <w:rsid w:val="00ED52A9"/>
    <w:rsid w:val="00ED6254"/>
    <w:rsid w:val="00ED7A60"/>
    <w:rsid w:val="00EE10D4"/>
    <w:rsid w:val="00EE3727"/>
    <w:rsid w:val="00EE5640"/>
    <w:rsid w:val="00EE5B8E"/>
    <w:rsid w:val="00EE630A"/>
    <w:rsid w:val="00EF33AC"/>
    <w:rsid w:val="00EF3B75"/>
    <w:rsid w:val="00EF49AD"/>
    <w:rsid w:val="00EF6735"/>
    <w:rsid w:val="00EF6FA6"/>
    <w:rsid w:val="00F00AE9"/>
    <w:rsid w:val="00F02CB4"/>
    <w:rsid w:val="00F05BD7"/>
    <w:rsid w:val="00F07B8A"/>
    <w:rsid w:val="00F11726"/>
    <w:rsid w:val="00F14D85"/>
    <w:rsid w:val="00F151A7"/>
    <w:rsid w:val="00F229DE"/>
    <w:rsid w:val="00F24DE6"/>
    <w:rsid w:val="00F25B3E"/>
    <w:rsid w:val="00F26300"/>
    <w:rsid w:val="00F275E8"/>
    <w:rsid w:val="00F326C1"/>
    <w:rsid w:val="00F353ED"/>
    <w:rsid w:val="00F47950"/>
    <w:rsid w:val="00F47AD4"/>
    <w:rsid w:val="00F51166"/>
    <w:rsid w:val="00F521B8"/>
    <w:rsid w:val="00F52221"/>
    <w:rsid w:val="00F56CEA"/>
    <w:rsid w:val="00F574BF"/>
    <w:rsid w:val="00F6447E"/>
    <w:rsid w:val="00F6567B"/>
    <w:rsid w:val="00F656ED"/>
    <w:rsid w:val="00F6664C"/>
    <w:rsid w:val="00F71472"/>
    <w:rsid w:val="00F75972"/>
    <w:rsid w:val="00F75A93"/>
    <w:rsid w:val="00F92F77"/>
    <w:rsid w:val="00F96B2D"/>
    <w:rsid w:val="00F97F9B"/>
    <w:rsid w:val="00FA0188"/>
    <w:rsid w:val="00FA070C"/>
    <w:rsid w:val="00FA49F9"/>
    <w:rsid w:val="00FA792D"/>
    <w:rsid w:val="00FB1A11"/>
    <w:rsid w:val="00FB6E40"/>
    <w:rsid w:val="00FB7B77"/>
    <w:rsid w:val="00FC0463"/>
    <w:rsid w:val="00FC177F"/>
    <w:rsid w:val="00FC4CB9"/>
    <w:rsid w:val="00FC73F4"/>
    <w:rsid w:val="00FD0346"/>
    <w:rsid w:val="00FD717F"/>
    <w:rsid w:val="00FE0338"/>
    <w:rsid w:val="00FE0C57"/>
    <w:rsid w:val="00FE7F63"/>
    <w:rsid w:val="00FF6139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character" w:customStyle="1" w:styleId="rynqvb">
    <w:name w:val="rynqvb"/>
    <w:basedOn w:val="Domylnaczcionkaakapitu"/>
    <w:rsid w:val="00A56B80"/>
  </w:style>
  <w:style w:type="paragraph" w:styleId="Bezodstpw">
    <w:name w:val="No Spacing"/>
    <w:uiPriority w:val="1"/>
    <w:qFormat/>
    <w:rsid w:val="006F2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2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2C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character" w:customStyle="1" w:styleId="rynqvb">
    <w:name w:val="rynqvb"/>
    <w:basedOn w:val="Domylnaczcionkaakapitu"/>
    <w:rsid w:val="00A56B80"/>
  </w:style>
  <w:style w:type="paragraph" w:styleId="Bezodstpw">
    <w:name w:val="No Spacing"/>
    <w:uiPriority w:val="1"/>
    <w:qFormat/>
    <w:rsid w:val="006F2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2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2C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9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0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72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21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69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6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8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43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8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6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12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84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5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0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1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75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8421-4EBA-484A-BF43-5A7A2C37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2023-05-25T21:13:00Z</dcterms:created>
  <dcterms:modified xsi:type="dcterms:W3CDTF">2023-10-04T13:11:00Z</dcterms:modified>
</cp:coreProperties>
</file>