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6D" w:rsidRDefault="001748B7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E6336D" w:rsidRDefault="00E6336D">
      <w:pPr>
        <w:jc w:val="center"/>
        <w:rPr>
          <w:b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910"/>
        <w:gridCol w:w="4601"/>
        <w:gridCol w:w="5202"/>
        <w:gridCol w:w="328"/>
      </w:tblGrid>
      <w:tr w:rsidR="00E6336D">
        <w:trPr>
          <w:gridAfter w:val="1"/>
          <w:wAfter w:w="328" w:type="dxa"/>
          <w:trHeight w:val="477"/>
        </w:trPr>
        <w:tc>
          <w:tcPr>
            <w:tcW w:w="13989" w:type="dxa"/>
            <w:gridSpan w:val="4"/>
            <w:shd w:val="clear" w:color="auto" w:fill="FFE599"/>
          </w:tcPr>
          <w:p w:rsidR="00E6336D" w:rsidRDefault="001748B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Profesyonellikte</w:t>
            </w:r>
            <w:proofErr w:type="spellEnd"/>
            <w:r w:rsidRPr="001748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48B7">
              <w:rPr>
                <w:b/>
                <w:sz w:val="28"/>
                <w:szCs w:val="28"/>
              </w:rPr>
              <w:t>önemli</w:t>
            </w:r>
            <w:proofErr w:type="spellEnd"/>
            <w:r w:rsidRPr="001748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48B7">
              <w:rPr>
                <w:b/>
                <w:sz w:val="28"/>
                <w:szCs w:val="28"/>
              </w:rPr>
              <w:t>değerler</w:t>
            </w:r>
            <w:proofErr w:type="spellEnd"/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1479E4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Pr="00753C12" w:rsidRDefault="001748B7" w:rsidP="00AC034C">
            <w:r w:rsidRPr="00753C12">
              <w:t xml:space="preserve">14-16 </w:t>
            </w:r>
            <w:proofErr w:type="spellStart"/>
            <w:r w:rsidRPr="00753C12">
              <w:t>Yaş</w:t>
            </w:r>
            <w:proofErr w:type="spellEnd"/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Pr="00753C12" w:rsidRDefault="001748B7" w:rsidP="00AC034C">
            <w:proofErr w:type="spellStart"/>
            <w:r w:rsidRPr="00753C12">
              <w:t>Bilişim</w:t>
            </w:r>
            <w:proofErr w:type="spellEnd"/>
            <w:r w:rsidRPr="00753C12">
              <w:t>.</w:t>
            </w:r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tabs>
                <w:tab w:val="left" w:pos="2258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 w:rsidP="00AC034C">
            <w:proofErr w:type="spellStart"/>
            <w:r w:rsidRPr="00753C12">
              <w:t>Sınıf</w:t>
            </w:r>
            <w:proofErr w:type="spellEnd"/>
            <w:r w:rsidRPr="00753C12">
              <w:t xml:space="preserve"> </w:t>
            </w:r>
            <w:proofErr w:type="spellStart"/>
            <w:r w:rsidRPr="00753C12">
              <w:t>öğretmenleri</w:t>
            </w:r>
            <w:proofErr w:type="spellEnd"/>
            <w:r w:rsidRPr="00753C12">
              <w:t xml:space="preserve"> </w:t>
            </w:r>
            <w:proofErr w:type="spellStart"/>
            <w:r w:rsidRPr="00753C12">
              <w:t>dersi</w:t>
            </w:r>
            <w:proofErr w:type="spellEnd"/>
            <w:r w:rsidRPr="00753C12">
              <w:t>.</w:t>
            </w:r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>
            <w:pPr>
              <w:spacing w:before="120" w:after="120"/>
            </w:pPr>
            <w:proofErr w:type="spellStart"/>
            <w:r w:rsidRPr="001748B7">
              <w:t>Öğrenci</w:t>
            </w:r>
            <w:proofErr w:type="spellEnd"/>
            <w:r w:rsidRPr="001748B7">
              <w:t xml:space="preserve">, </w:t>
            </w:r>
            <w:proofErr w:type="spellStart"/>
            <w:r w:rsidRPr="001748B7">
              <w:t>gelecekteki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profesyonel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çalışmasıyla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ilgili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değer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sistemini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tanımlar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ve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gelecekteki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çalışmasında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hangi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unsurların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kendisi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için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önemli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olduğunu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belirtir</w:t>
            </w:r>
            <w:proofErr w:type="spellEnd"/>
            <w:r w:rsidRPr="001748B7">
              <w:t xml:space="preserve">. Microsoft Teams </w:t>
            </w:r>
            <w:proofErr w:type="spellStart"/>
            <w:r w:rsidRPr="001748B7">
              <w:t>ile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çevrimiçi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bir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grupta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çalışma</w:t>
            </w:r>
            <w:proofErr w:type="spellEnd"/>
            <w:r w:rsidRPr="001748B7">
              <w:t>.</w:t>
            </w:r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>
            <w:pPr>
              <w:spacing w:before="120" w:after="120"/>
            </w:pPr>
            <w:r>
              <w:t>4 - 5</w:t>
            </w:r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 w:rsidP="001748B7">
            <w:pPr>
              <w:spacing w:before="120" w:after="120"/>
            </w:pPr>
            <w:r>
              <w:rPr>
                <w:b/>
              </w:rPr>
              <w:t xml:space="preserve">5-10 </w:t>
            </w:r>
            <w:proofErr w:type="spellStart"/>
            <w:r>
              <w:rPr>
                <w:b/>
              </w:rPr>
              <w:t>dakika</w:t>
            </w:r>
            <w:proofErr w:type="spellEnd"/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>
            <w:pPr>
              <w:spacing w:before="120" w:after="120"/>
            </w:pPr>
            <w:r>
              <w:t>Microsoft Teams, Internet.</w:t>
            </w:r>
          </w:p>
        </w:tc>
      </w:tr>
      <w:tr w:rsidR="001748B7" w:rsidRPr="00C6206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Pr="00C62065" w:rsidRDefault="001748B7">
            <w:pPr>
              <w:spacing w:before="120" w:after="120"/>
              <w:rPr>
                <w:lang w:val="en-US"/>
              </w:rPr>
            </w:pPr>
            <w:r w:rsidRPr="001748B7">
              <w:rPr>
                <w:lang w:val="en-US"/>
              </w:rPr>
              <w:t xml:space="preserve">Ana </w:t>
            </w:r>
            <w:proofErr w:type="spellStart"/>
            <w:r w:rsidRPr="001748B7">
              <w:rPr>
                <w:lang w:val="en-US"/>
              </w:rPr>
              <w:t>dilde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iletişim</w:t>
            </w:r>
            <w:proofErr w:type="spellEnd"/>
            <w:r w:rsidRPr="001748B7">
              <w:rPr>
                <w:lang w:val="en-US"/>
              </w:rPr>
              <w:t xml:space="preserve">, </w:t>
            </w:r>
            <w:proofErr w:type="spellStart"/>
            <w:r w:rsidRPr="001748B7">
              <w:rPr>
                <w:lang w:val="en-US"/>
              </w:rPr>
              <w:t>bilimsel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yeterlilik</w:t>
            </w:r>
            <w:proofErr w:type="spellEnd"/>
            <w:r w:rsidRPr="001748B7">
              <w:rPr>
                <w:lang w:val="en-US"/>
              </w:rPr>
              <w:t xml:space="preserve">, </w:t>
            </w:r>
            <w:proofErr w:type="spellStart"/>
            <w:r w:rsidRPr="001748B7">
              <w:rPr>
                <w:lang w:val="en-US"/>
              </w:rPr>
              <w:t>dijital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yeterlilik</w:t>
            </w:r>
            <w:proofErr w:type="spellEnd"/>
            <w:r w:rsidRPr="001748B7">
              <w:rPr>
                <w:lang w:val="en-US"/>
              </w:rPr>
              <w:t xml:space="preserve">, </w:t>
            </w:r>
            <w:proofErr w:type="spellStart"/>
            <w:r w:rsidRPr="001748B7">
              <w:rPr>
                <w:lang w:val="en-US"/>
              </w:rPr>
              <w:t>kişisel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yeterlilik</w:t>
            </w:r>
            <w:proofErr w:type="spellEnd"/>
            <w:r w:rsidRPr="001748B7">
              <w:rPr>
                <w:lang w:val="en-US"/>
              </w:rPr>
              <w:t xml:space="preserve">, </w:t>
            </w:r>
            <w:proofErr w:type="spellStart"/>
            <w:r w:rsidRPr="001748B7">
              <w:rPr>
                <w:lang w:val="en-US"/>
              </w:rPr>
              <w:t>sosyal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yeterlilik</w:t>
            </w:r>
            <w:proofErr w:type="spellEnd"/>
            <w:r w:rsidRPr="001748B7">
              <w:rPr>
                <w:lang w:val="en-US"/>
              </w:rPr>
              <w:t>.</w:t>
            </w:r>
          </w:p>
        </w:tc>
      </w:tr>
      <w:tr w:rsidR="001748B7" w:rsidRPr="00C6206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Pr="00C62065" w:rsidRDefault="001748B7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Bilişim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derslerinde</w:t>
            </w:r>
            <w:proofErr w:type="spellEnd"/>
            <w:r w:rsidRPr="001748B7">
              <w:rPr>
                <w:lang w:val="en-US"/>
              </w:rPr>
              <w:t xml:space="preserve"> Office 365 </w:t>
            </w:r>
            <w:proofErr w:type="spellStart"/>
            <w:r w:rsidRPr="001748B7">
              <w:rPr>
                <w:lang w:val="en-US"/>
              </w:rPr>
              <w:t>ve</w:t>
            </w:r>
            <w:proofErr w:type="spellEnd"/>
            <w:r w:rsidRPr="001748B7">
              <w:rPr>
                <w:lang w:val="en-US"/>
              </w:rPr>
              <w:t xml:space="preserve"> Microsoft Teams </w:t>
            </w:r>
            <w:proofErr w:type="spellStart"/>
            <w:r w:rsidRPr="001748B7">
              <w:rPr>
                <w:lang w:val="en-US"/>
              </w:rPr>
              <w:t>hakkında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bilgi</w:t>
            </w:r>
            <w:proofErr w:type="spellEnd"/>
            <w:r w:rsidRPr="001748B7">
              <w:rPr>
                <w:lang w:val="en-US"/>
              </w:rPr>
              <w:t xml:space="preserve"> </w:t>
            </w:r>
            <w:proofErr w:type="spellStart"/>
            <w:r w:rsidRPr="001748B7">
              <w:rPr>
                <w:lang w:val="en-US"/>
              </w:rPr>
              <w:t>edinin</w:t>
            </w:r>
            <w:proofErr w:type="spellEnd"/>
            <w:r w:rsidRPr="001748B7">
              <w:rPr>
                <w:lang w:val="en-US"/>
              </w:rPr>
              <w:t>.</w:t>
            </w:r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936B50" w:rsidRDefault="001748B7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>
            <w:pPr>
              <w:spacing w:before="120" w:after="120"/>
            </w:pPr>
            <w:r w:rsidRPr="001748B7">
              <w:t xml:space="preserve">Microsoft </w:t>
            </w:r>
            <w:proofErr w:type="spellStart"/>
            <w:r w:rsidRPr="001748B7">
              <w:t>Teams'in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nasıl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kullanılacağını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öğrenmek</w:t>
            </w:r>
            <w:proofErr w:type="spellEnd"/>
            <w:r w:rsidRPr="001748B7">
              <w:t xml:space="preserve">. </w:t>
            </w:r>
            <w:proofErr w:type="spellStart"/>
            <w:r w:rsidRPr="001748B7">
              <w:t>Profesyonel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çalışma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performansında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gerekli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olan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değerler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hakkında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bilgi</w:t>
            </w:r>
            <w:proofErr w:type="spellEnd"/>
          </w:p>
        </w:tc>
      </w:tr>
      <w:tr w:rsidR="001748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1748B7" w:rsidRPr="001040D2" w:rsidRDefault="001748B7" w:rsidP="00415011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1748B7" w:rsidRDefault="001748B7" w:rsidP="00C62065">
            <w:pPr>
              <w:spacing w:before="120" w:after="120"/>
            </w:pPr>
            <w:r w:rsidRPr="001748B7">
              <w:t xml:space="preserve">Office 365 </w:t>
            </w:r>
            <w:proofErr w:type="spellStart"/>
            <w:r w:rsidRPr="001748B7">
              <w:t>ve</w:t>
            </w:r>
            <w:proofErr w:type="spellEnd"/>
            <w:r w:rsidRPr="001748B7">
              <w:t xml:space="preserve"> Microsoft Teams </w:t>
            </w:r>
            <w:proofErr w:type="spellStart"/>
            <w:r w:rsidRPr="001748B7">
              <w:t>ile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çalışma</w:t>
            </w:r>
            <w:proofErr w:type="spellEnd"/>
            <w:r w:rsidRPr="001748B7">
              <w:t>.</w:t>
            </w:r>
          </w:p>
        </w:tc>
      </w:tr>
      <w:tr w:rsidR="00E6336D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E6336D" w:rsidRDefault="008279B9">
            <w:pPr>
              <w:spacing w:before="120" w:after="120"/>
              <w:rPr>
                <w:b/>
              </w:rPr>
            </w:pPr>
            <w:r>
              <w:rPr>
                <w:b/>
              </w:rPr>
              <w:t>Follow up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336D" w:rsidRDefault="001748B7">
            <w:pPr>
              <w:spacing w:before="120" w:after="120"/>
            </w:pPr>
            <w:proofErr w:type="spellStart"/>
            <w:r w:rsidRPr="001748B7">
              <w:t>Ders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saatindeki</w:t>
            </w:r>
            <w:proofErr w:type="spellEnd"/>
            <w:r w:rsidRPr="001748B7">
              <w:t xml:space="preserve"> </w:t>
            </w:r>
            <w:proofErr w:type="spellStart"/>
            <w:r w:rsidRPr="001748B7">
              <w:t>dersler</w:t>
            </w:r>
            <w:proofErr w:type="spellEnd"/>
            <w:r w:rsidRPr="001748B7">
              <w:t>.</w:t>
            </w:r>
          </w:p>
        </w:tc>
      </w:tr>
      <w:tr w:rsidR="00E6336D" w:rsidTr="00A0605A">
        <w:tc>
          <w:tcPr>
            <w:tcW w:w="1276" w:type="dxa"/>
            <w:shd w:val="clear" w:color="auto" w:fill="FFE599"/>
            <w:tcMar>
              <w:left w:w="70" w:type="dxa"/>
              <w:right w:w="70" w:type="dxa"/>
            </w:tcMar>
          </w:tcPr>
          <w:p w:rsidR="00E6336D" w:rsidRDefault="001748B7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511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6336D" w:rsidRDefault="001748B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ETKİNLİK – DERSİN İŞLENİŞİ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6336D" w:rsidRDefault="001748B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YÖNTEM</w:t>
            </w:r>
          </w:p>
        </w:tc>
      </w:tr>
      <w:tr w:rsidR="00E6336D" w:rsidTr="00A0605A"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336D" w:rsidRDefault="00E6336D">
            <w:pPr>
              <w:rPr>
                <w:b/>
                <w:smallCaps/>
              </w:rPr>
            </w:pPr>
          </w:p>
        </w:tc>
        <w:tc>
          <w:tcPr>
            <w:tcW w:w="7511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6336D" w:rsidRDefault="00E6336D">
            <w:pPr>
              <w:ind w:left="720"/>
            </w:pP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6336D" w:rsidRDefault="00E6336D">
            <w:pPr>
              <w:rPr>
                <w:color w:val="000000"/>
              </w:rPr>
            </w:pPr>
          </w:p>
        </w:tc>
      </w:tr>
      <w:tr w:rsidR="00E6336D" w:rsidTr="00A0605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6336D" w:rsidRDefault="00E6336D">
            <w:pPr>
              <w:spacing w:before="240" w:after="240"/>
              <w:rPr>
                <w:b/>
                <w:smallCaps/>
              </w:rPr>
            </w:pPr>
          </w:p>
          <w:p w:rsidR="00A0605A" w:rsidRDefault="00A0605A">
            <w:pPr>
              <w:spacing w:before="240" w:after="240"/>
              <w:rPr>
                <w:b/>
                <w:smallCaps/>
              </w:rPr>
            </w:pPr>
          </w:p>
          <w:p w:rsidR="00A0605A" w:rsidRDefault="00A0605A" w:rsidP="001748B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10 </w:t>
            </w:r>
            <w:proofErr w:type="spellStart"/>
            <w:r w:rsidR="001748B7">
              <w:rPr>
                <w:b/>
                <w:smallCaps/>
              </w:rPr>
              <w:t>Dak</w:t>
            </w:r>
            <w:proofErr w:type="spellEnd"/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748B7" w:rsidRDefault="001748B7" w:rsidP="001748B7">
            <w:pPr>
              <w:spacing w:before="120"/>
            </w:pPr>
            <w:r>
              <w:t xml:space="preserve">HAZIRLIK FAALİYETİ </w:t>
            </w:r>
          </w:p>
          <w:p w:rsidR="001748B7" w:rsidRDefault="001748B7" w:rsidP="001748B7">
            <w:pPr>
              <w:spacing w:before="120"/>
            </w:pPr>
            <w:r>
              <w:t xml:space="preserve">       1) </w:t>
            </w:r>
            <w:proofErr w:type="spellStart"/>
            <w:r>
              <w:t>Amaç</w:t>
            </w:r>
            <w:proofErr w:type="spellEnd"/>
            <w:r>
              <w:t xml:space="preserve">: </w:t>
            </w:r>
            <w:proofErr w:type="spellStart"/>
            <w:r>
              <w:t>Öğrencileri</w:t>
            </w:r>
            <w:proofErr w:type="spellEnd"/>
            <w:r>
              <w:t xml:space="preserve"> Office 365 </w:t>
            </w:r>
            <w:proofErr w:type="spellStart"/>
            <w:r>
              <w:t>ve</w:t>
            </w:r>
            <w:proofErr w:type="spellEnd"/>
            <w:r>
              <w:t xml:space="preserve"> Microsoft Teams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tanıştırmak</w:t>
            </w:r>
            <w:proofErr w:type="spellEnd"/>
            <w:r>
              <w:t>.</w:t>
            </w:r>
          </w:p>
          <w:p w:rsidR="001748B7" w:rsidRDefault="001748B7" w:rsidP="001748B7">
            <w:pPr>
              <w:spacing w:before="120"/>
            </w:pPr>
            <w:r>
              <w:t xml:space="preserve">       </w:t>
            </w:r>
            <w:proofErr w:type="spellStart"/>
            <w:r>
              <w:t>TÖğrt</w:t>
            </w:r>
            <w:proofErr w:type="spellEnd"/>
            <w:r>
              <w:t xml:space="preserve">: Microsoft Teams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programlarının</w:t>
            </w:r>
            <w:proofErr w:type="spellEnd"/>
            <w:r>
              <w:t xml:space="preserve"> </w:t>
            </w:r>
            <w:proofErr w:type="spellStart"/>
            <w:r>
              <w:t>yeteneklerinin</w:t>
            </w:r>
            <w:proofErr w:type="spellEnd"/>
            <w:r>
              <w:t xml:space="preserve"> </w:t>
            </w:r>
            <w:proofErr w:type="spellStart"/>
            <w:r>
              <w:t>sunumu</w:t>
            </w:r>
            <w:proofErr w:type="spellEnd"/>
            <w:r>
              <w:t xml:space="preserve">.  Office 365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hesabı</w:t>
            </w:r>
            <w:proofErr w:type="spellEnd"/>
            <w:r>
              <w:t xml:space="preserve"> </w:t>
            </w:r>
            <w:proofErr w:type="spellStart"/>
            <w:r>
              <w:t>oluşturma</w:t>
            </w:r>
            <w:proofErr w:type="spellEnd"/>
            <w:r>
              <w:t>.</w:t>
            </w:r>
          </w:p>
          <w:p w:rsidR="001748B7" w:rsidRDefault="001748B7" w:rsidP="001748B7">
            <w:pPr>
              <w:spacing w:before="120"/>
            </w:pPr>
            <w:r>
              <w:t xml:space="preserve">        </w:t>
            </w:r>
            <w:proofErr w:type="spellStart"/>
            <w:r>
              <w:t>Öğren</w:t>
            </w:r>
            <w:proofErr w:type="spellEnd"/>
            <w:r>
              <w:t xml:space="preserve">: Microsoft Teams </w:t>
            </w:r>
            <w:proofErr w:type="spellStart"/>
            <w:r>
              <w:t>alıştırmalarını</w:t>
            </w:r>
            <w:proofErr w:type="spellEnd"/>
            <w:r>
              <w:t xml:space="preserve"> </w:t>
            </w:r>
            <w:proofErr w:type="spellStart"/>
            <w:r>
              <w:t>başlatın</w:t>
            </w:r>
            <w:proofErr w:type="spellEnd"/>
            <w:r>
              <w:t xml:space="preserve">. </w:t>
            </w:r>
          </w:p>
          <w:p w:rsidR="001748B7" w:rsidRDefault="001748B7" w:rsidP="001748B7">
            <w:pPr>
              <w:spacing w:before="120"/>
            </w:pPr>
            <w:r>
              <w:t xml:space="preserve">    </w:t>
            </w:r>
            <w:proofErr w:type="spellStart"/>
            <w:r>
              <w:t>Öğrt</w:t>
            </w:r>
            <w:proofErr w:type="spellEnd"/>
            <w:r>
              <w:t xml:space="preserve">: MS Teams </w:t>
            </w:r>
            <w:proofErr w:type="spellStart"/>
            <w:r>
              <w:t>kullanarak</w:t>
            </w:r>
            <w:proofErr w:type="spellEnd"/>
            <w:r>
              <w:t xml:space="preserve"> </w:t>
            </w:r>
            <w:proofErr w:type="spellStart"/>
            <w:r>
              <w:t>sınıfın</w:t>
            </w:r>
            <w:proofErr w:type="spellEnd"/>
            <w:r>
              <w:t xml:space="preserve"> 4-5 </w:t>
            </w:r>
            <w:proofErr w:type="spellStart"/>
            <w:r>
              <w:t>kişilik</w:t>
            </w:r>
            <w:proofErr w:type="spellEnd"/>
            <w:r>
              <w:t xml:space="preserve"> 3 "</w:t>
            </w:r>
            <w:proofErr w:type="spellStart"/>
            <w:r>
              <w:t>odaya</w:t>
            </w:r>
            <w:proofErr w:type="spellEnd"/>
            <w:r>
              <w:t xml:space="preserve">" </w:t>
            </w:r>
            <w:proofErr w:type="spellStart"/>
            <w:r>
              <w:t>bölünmesi</w:t>
            </w:r>
            <w:proofErr w:type="spellEnd"/>
            <w:r>
              <w:t xml:space="preserve">.         </w:t>
            </w:r>
          </w:p>
          <w:p w:rsidR="001748B7" w:rsidRDefault="001748B7" w:rsidP="001748B7">
            <w:pPr>
              <w:spacing w:before="120"/>
            </w:pPr>
            <w:r>
              <w:t xml:space="preserve">             Her "</w:t>
            </w:r>
            <w:proofErr w:type="spellStart"/>
            <w:r>
              <w:t>oda</w:t>
            </w:r>
            <w:proofErr w:type="spellEnd"/>
            <w:r>
              <w:t xml:space="preserve">"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çalışır</w:t>
            </w:r>
            <w:proofErr w:type="spellEnd"/>
            <w:r>
              <w:t>.</w:t>
            </w:r>
          </w:p>
          <w:p w:rsidR="001748B7" w:rsidRDefault="001748B7" w:rsidP="001748B7">
            <w:pPr>
              <w:spacing w:before="120"/>
            </w:pPr>
            <w:r>
              <w:t xml:space="preserve">      "Oda "</w:t>
            </w:r>
            <w:proofErr w:type="spellStart"/>
            <w:r>
              <w:t>daki</w:t>
            </w:r>
            <w:proofErr w:type="spellEnd"/>
            <w:r>
              <w:t xml:space="preserve"> her </w:t>
            </w:r>
            <w:proofErr w:type="spellStart"/>
            <w:r>
              <w:t>grup</w:t>
            </w:r>
            <w:proofErr w:type="spellEnd"/>
            <w:r>
              <w:t xml:space="preserve">,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dünyasında</w:t>
            </w:r>
            <w:proofErr w:type="spellEnd"/>
            <w:r>
              <w:t xml:space="preserve"> </w:t>
            </w:r>
            <w:proofErr w:type="spellStart"/>
            <w:r>
              <w:t>önemli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değerleri</w:t>
            </w:r>
            <w:proofErr w:type="spellEnd"/>
            <w:r>
              <w:t xml:space="preserve"> </w:t>
            </w:r>
            <w:proofErr w:type="spellStart"/>
            <w:r>
              <w:t>yazar</w:t>
            </w:r>
            <w:proofErr w:type="spellEnd"/>
            <w:r>
              <w:t>.</w:t>
            </w:r>
          </w:p>
          <w:p w:rsidR="001748B7" w:rsidRDefault="001748B7" w:rsidP="001748B7">
            <w:pPr>
              <w:spacing w:before="120"/>
            </w:pPr>
            <w:r>
              <w:t xml:space="preserve">             </w:t>
            </w:r>
            <w:proofErr w:type="spellStart"/>
            <w:r>
              <w:t>profesyonel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>.</w:t>
            </w:r>
          </w:p>
          <w:p w:rsidR="001748B7" w:rsidRDefault="001748B7" w:rsidP="001748B7">
            <w:pPr>
              <w:spacing w:before="120"/>
            </w:pPr>
            <w:r>
              <w:t xml:space="preserve">   2) </w:t>
            </w:r>
            <w:proofErr w:type="spellStart"/>
            <w:r>
              <w:t>Öğrn</w:t>
            </w:r>
            <w:proofErr w:type="spellEnd"/>
            <w:r>
              <w:t xml:space="preserve">: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Tartışması</w:t>
            </w:r>
            <w:proofErr w:type="spellEnd"/>
            <w:r>
              <w:t xml:space="preserve">.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öğretmenin</w:t>
            </w:r>
            <w:proofErr w:type="spellEnd"/>
            <w:r>
              <w:t xml:space="preserve"> </w:t>
            </w:r>
            <w:proofErr w:type="spellStart"/>
            <w:r>
              <w:t>rehberliğinde</w:t>
            </w:r>
            <w:proofErr w:type="spellEnd"/>
            <w:r>
              <w:t xml:space="preserve"> </w:t>
            </w:r>
            <w:proofErr w:type="spellStart"/>
            <w:r>
              <w:t>gruplar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 </w:t>
            </w:r>
            <w:proofErr w:type="spellStart"/>
            <w:r>
              <w:t>çalışın</w:t>
            </w:r>
            <w:proofErr w:type="spellEnd"/>
            <w:r>
              <w:t xml:space="preserve">.             </w:t>
            </w:r>
          </w:p>
          <w:p w:rsidR="001748B7" w:rsidRDefault="001748B7" w:rsidP="001748B7">
            <w:pPr>
              <w:spacing w:before="120"/>
            </w:pPr>
            <w:r>
              <w:t xml:space="preserve">               (</w:t>
            </w:r>
            <w:proofErr w:type="spellStart"/>
            <w:r>
              <w:t>profesyonel</w:t>
            </w:r>
            <w:proofErr w:type="spellEnd"/>
            <w:r>
              <w:t xml:space="preserve"> </w:t>
            </w:r>
            <w:proofErr w:type="spellStart"/>
            <w:r>
              <w:t>çalışmalarda</w:t>
            </w:r>
            <w:proofErr w:type="spellEnd"/>
            <w:r>
              <w:t xml:space="preserve">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>
              <w:t>değerlerin</w:t>
            </w:r>
            <w:proofErr w:type="spellEnd"/>
            <w:r>
              <w:t xml:space="preserve"> </w:t>
            </w:r>
            <w:proofErr w:type="spellStart"/>
            <w:r>
              <w:t>önemli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>).</w:t>
            </w:r>
          </w:p>
          <w:p w:rsidR="001748B7" w:rsidRDefault="001748B7" w:rsidP="001748B7">
            <w:pPr>
              <w:spacing w:before="120"/>
            </w:pPr>
            <w:r>
              <w:t xml:space="preserve">   3) </w:t>
            </w:r>
            <w:proofErr w:type="spellStart"/>
            <w:r>
              <w:t>Özet</w:t>
            </w:r>
            <w:proofErr w:type="spellEnd"/>
            <w:r>
              <w:t xml:space="preserve"> </w:t>
            </w:r>
            <w:proofErr w:type="spellStart"/>
            <w:r>
              <w:t>alın</w:t>
            </w:r>
            <w:proofErr w:type="spellEnd"/>
            <w:r>
              <w:t>.</w:t>
            </w:r>
          </w:p>
          <w:p w:rsidR="00E6336D" w:rsidRDefault="001748B7" w:rsidP="001748B7">
            <w:r>
              <w:t xml:space="preserve">            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değerleri</w:t>
            </w:r>
            <w:proofErr w:type="spellEnd"/>
            <w:r>
              <w:t xml:space="preserve"> </w:t>
            </w:r>
            <w:proofErr w:type="spellStart"/>
            <w:r>
              <w:t>sunar</w:t>
            </w:r>
            <w:proofErr w:type="spellEnd"/>
            <w: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0605A" w:rsidRDefault="0024418E" w:rsidP="00A0605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</w:t>
            </w:r>
          </w:p>
          <w:p w:rsidR="00A0605A" w:rsidRDefault="00A0605A" w:rsidP="00A0605A">
            <w:pPr>
              <w:jc w:val="center"/>
              <w:rPr>
                <w:b/>
              </w:rPr>
            </w:pPr>
          </w:p>
          <w:p w:rsidR="00A0605A" w:rsidRDefault="00A0605A" w:rsidP="00A0605A">
            <w:pPr>
              <w:jc w:val="center"/>
              <w:rPr>
                <w:b/>
              </w:rPr>
            </w:pPr>
          </w:p>
          <w:p w:rsidR="001748B7" w:rsidRPr="001748B7" w:rsidRDefault="001748B7" w:rsidP="001748B7">
            <w:pPr>
              <w:jc w:val="center"/>
              <w:rPr>
                <w:b/>
              </w:rPr>
            </w:pPr>
            <w:proofErr w:type="spellStart"/>
            <w:r w:rsidRPr="001748B7">
              <w:rPr>
                <w:b/>
              </w:rPr>
              <w:t>Bilgisayar</w:t>
            </w:r>
            <w:proofErr w:type="spellEnd"/>
            <w:r w:rsidRPr="001748B7">
              <w:rPr>
                <w:b/>
              </w:rPr>
              <w:t xml:space="preserve"> </w:t>
            </w:r>
            <w:proofErr w:type="spellStart"/>
            <w:r w:rsidRPr="001748B7">
              <w:rPr>
                <w:b/>
              </w:rPr>
              <w:t>ile</w:t>
            </w:r>
            <w:proofErr w:type="spellEnd"/>
            <w:r w:rsidRPr="001748B7">
              <w:rPr>
                <w:b/>
              </w:rPr>
              <w:t xml:space="preserve"> </w:t>
            </w:r>
            <w:proofErr w:type="spellStart"/>
            <w:r w:rsidRPr="001748B7">
              <w:rPr>
                <w:b/>
              </w:rPr>
              <w:t>çalışma</w:t>
            </w:r>
            <w:proofErr w:type="spellEnd"/>
          </w:p>
          <w:p w:rsidR="001748B7" w:rsidRPr="001748B7" w:rsidRDefault="001748B7" w:rsidP="001748B7">
            <w:pPr>
              <w:jc w:val="center"/>
              <w:rPr>
                <w:b/>
              </w:rPr>
            </w:pPr>
            <w:r w:rsidRPr="001748B7">
              <w:rPr>
                <w:b/>
              </w:rPr>
              <w:t>İnternet</w:t>
            </w:r>
          </w:p>
          <w:p w:rsidR="001748B7" w:rsidRPr="001748B7" w:rsidRDefault="001748B7" w:rsidP="001748B7">
            <w:pPr>
              <w:jc w:val="center"/>
              <w:rPr>
                <w:b/>
              </w:rPr>
            </w:pPr>
            <w:r w:rsidRPr="001748B7">
              <w:rPr>
                <w:b/>
              </w:rPr>
              <w:t>Office 365</w:t>
            </w:r>
          </w:p>
          <w:p w:rsidR="001748B7" w:rsidRPr="001748B7" w:rsidRDefault="001748B7" w:rsidP="001748B7">
            <w:pPr>
              <w:jc w:val="center"/>
              <w:rPr>
                <w:b/>
              </w:rPr>
            </w:pPr>
            <w:r w:rsidRPr="001748B7">
              <w:rPr>
                <w:b/>
              </w:rPr>
              <w:t>Microsoft Teams</w:t>
            </w:r>
          </w:p>
          <w:p w:rsidR="0024418E" w:rsidRDefault="001748B7" w:rsidP="001748B7">
            <w:pPr>
              <w:jc w:val="center"/>
              <w:rPr>
                <w:b/>
              </w:rPr>
            </w:pPr>
            <w:proofErr w:type="spellStart"/>
            <w:r w:rsidRPr="001748B7">
              <w:rPr>
                <w:b/>
              </w:rPr>
              <w:t>Grup</w:t>
            </w:r>
            <w:proofErr w:type="spellEnd"/>
            <w:r w:rsidRPr="001748B7">
              <w:rPr>
                <w:b/>
              </w:rPr>
              <w:t xml:space="preserve"> </w:t>
            </w:r>
            <w:proofErr w:type="spellStart"/>
            <w:r w:rsidRPr="001748B7">
              <w:rPr>
                <w:b/>
              </w:rPr>
              <w:t>tartışması</w:t>
            </w:r>
            <w:proofErr w:type="spellEnd"/>
          </w:p>
        </w:tc>
      </w:tr>
    </w:tbl>
    <w:p w:rsidR="00E6336D" w:rsidRDefault="00E6336D"/>
    <w:sectPr w:rsidR="00E63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92" w:rsidRDefault="005C7F92">
      <w:r>
        <w:separator/>
      </w:r>
    </w:p>
  </w:endnote>
  <w:endnote w:type="continuationSeparator" w:id="0">
    <w:p w:rsidR="005C7F92" w:rsidRDefault="005C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96" w:rsidRDefault="00CD51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96" w:rsidRDefault="00CD5196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7BB1E3" wp14:editId="37642622">
              <wp:simplePos x="0" y="0"/>
              <wp:positionH relativeFrom="column">
                <wp:posOffset>-289560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196" w:rsidRPr="00665D1C" w:rsidRDefault="00CD5196" w:rsidP="00CD519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5196" w:rsidRPr="005B584A" w:rsidRDefault="00CD5196" w:rsidP="00CD519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CD5196" w:rsidRDefault="00CD5196" w:rsidP="00CD519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i4vmriAAAACwEAAA8AAABkcnMvZG93bnJl&#10;di54bWxMj8FuwjAMhu+T9g6RJ+0GabaWQdcUIbTthJAGkxA305i2okmqJrTl7RdO282WP/3+/mw5&#10;6ob11LnaGgliGgEjU1hVm1LCz/5zMgfmPBqFjTUk4UYOlvnjQ4apsoP5pn7nSxZCjEtRQuV9m3Lu&#10;ioo0uqltyYTb2XYafVi7kqsOhxCuG/4SRTOusTbhQ4UtrSsqLrurlvA14LB6FR/95nJe3477ZHvY&#10;CJLy+WlcvQPzNPo/GO76QR3y4HSyV6McayRM4mQW0DAIIYDdiThZxMBOEt7mC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i4vm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CD5196" w:rsidRPr="00665D1C" w:rsidRDefault="00CD5196" w:rsidP="00CD519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CD5196" w:rsidRPr="005B584A" w:rsidRDefault="00CD5196" w:rsidP="00CD519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CD5196" w:rsidRDefault="00CD5196" w:rsidP="00CD519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96" w:rsidRDefault="00CD5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92" w:rsidRDefault="005C7F92">
      <w:r>
        <w:separator/>
      </w:r>
    </w:p>
  </w:footnote>
  <w:footnote w:type="continuationSeparator" w:id="0">
    <w:p w:rsidR="005C7F92" w:rsidRDefault="005C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96" w:rsidRDefault="00CD51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002" w:type="dxa"/>
      <w:tblInd w:w="115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1748B7" w:rsidTr="00415011">
      <w:tc>
        <w:tcPr>
          <w:tcW w:w="4681" w:type="dxa"/>
          <w:shd w:val="clear" w:color="auto" w:fill="FFE599"/>
          <w:vAlign w:val="center"/>
        </w:tcPr>
        <w:p w:rsidR="001748B7" w:rsidRDefault="001748B7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KARİYER </w:t>
          </w:r>
        </w:p>
        <w:p w:rsidR="001748B7" w:rsidRPr="00936B50" w:rsidRDefault="001748B7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DANIŞMANLIĞI</w:t>
          </w:r>
        </w:p>
      </w:tc>
      <w:tc>
        <w:tcPr>
          <w:tcW w:w="4651" w:type="dxa"/>
          <w:shd w:val="clear" w:color="auto" w:fill="FFE599"/>
          <w:vAlign w:val="center"/>
        </w:tcPr>
        <w:p w:rsidR="001748B7" w:rsidRPr="00936B50" w:rsidRDefault="001748B7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</w:pPr>
          <w:r>
            <w:rPr>
              <w:noProof/>
              <w:lang w:val="pl-PL"/>
            </w:rPr>
            <w:drawing>
              <wp:inline distT="0" distB="0" distL="0" distR="0">
                <wp:extent cx="768350" cy="774700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1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1748B7" w:rsidRPr="00936B50" w:rsidRDefault="001748B7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</w:t>
          </w:r>
          <w:r w:rsidRPr="00936B50">
            <w:rPr>
              <w:sz w:val="40"/>
              <w:szCs w:val="40"/>
            </w:rPr>
            <w:t xml:space="preserve"> </w:t>
          </w:r>
          <w:r>
            <w:rPr>
              <w:sz w:val="40"/>
              <w:szCs w:val="40"/>
            </w:rPr>
            <w:t>YAKLAŞIMLAR</w:t>
          </w:r>
        </w:p>
      </w:tc>
    </w:tr>
  </w:tbl>
  <w:p w:rsidR="00E6336D" w:rsidRDefault="00E633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96" w:rsidRDefault="00CD51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6D"/>
    <w:rsid w:val="00074E0F"/>
    <w:rsid w:val="001748B7"/>
    <w:rsid w:val="00181A36"/>
    <w:rsid w:val="00233A61"/>
    <w:rsid w:val="0024418E"/>
    <w:rsid w:val="0026061E"/>
    <w:rsid w:val="002E7E9A"/>
    <w:rsid w:val="00363001"/>
    <w:rsid w:val="005C7F92"/>
    <w:rsid w:val="00710A3B"/>
    <w:rsid w:val="008279B9"/>
    <w:rsid w:val="008F2BCB"/>
    <w:rsid w:val="00946EF9"/>
    <w:rsid w:val="009C23A6"/>
    <w:rsid w:val="009D2887"/>
    <w:rsid w:val="00A0605A"/>
    <w:rsid w:val="00C62065"/>
    <w:rsid w:val="00C77952"/>
    <w:rsid w:val="00CD5196"/>
    <w:rsid w:val="00E6336D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ynqvb">
    <w:name w:val="rynqvb"/>
    <w:basedOn w:val="Domylnaczcionkaakapitu"/>
    <w:rsid w:val="00A0605A"/>
  </w:style>
  <w:style w:type="paragraph" w:styleId="Tekstdymka">
    <w:name w:val="Balloon Text"/>
    <w:basedOn w:val="Normalny"/>
    <w:link w:val="TekstdymkaZnak"/>
    <w:uiPriority w:val="99"/>
    <w:semiHidden/>
    <w:unhideWhenUsed/>
    <w:rsid w:val="001748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48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8B7"/>
  </w:style>
  <w:style w:type="paragraph" w:styleId="Stopka">
    <w:name w:val="footer"/>
    <w:basedOn w:val="Normalny"/>
    <w:link w:val="StopkaZnak"/>
    <w:uiPriority w:val="99"/>
    <w:unhideWhenUsed/>
    <w:rsid w:val="001748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8B7"/>
  </w:style>
  <w:style w:type="character" w:styleId="Hipercze">
    <w:name w:val="Hyperlink"/>
    <w:basedOn w:val="Domylnaczcionkaakapitu"/>
    <w:uiPriority w:val="99"/>
    <w:unhideWhenUsed/>
    <w:rsid w:val="00CD5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ynqvb">
    <w:name w:val="rynqvb"/>
    <w:basedOn w:val="Domylnaczcionkaakapitu"/>
    <w:rsid w:val="00A0605A"/>
  </w:style>
  <w:style w:type="paragraph" w:styleId="Tekstdymka">
    <w:name w:val="Balloon Text"/>
    <w:basedOn w:val="Normalny"/>
    <w:link w:val="TekstdymkaZnak"/>
    <w:uiPriority w:val="99"/>
    <w:semiHidden/>
    <w:unhideWhenUsed/>
    <w:rsid w:val="001748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48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8B7"/>
  </w:style>
  <w:style w:type="paragraph" w:styleId="Stopka">
    <w:name w:val="footer"/>
    <w:basedOn w:val="Normalny"/>
    <w:link w:val="StopkaZnak"/>
    <w:uiPriority w:val="99"/>
    <w:unhideWhenUsed/>
    <w:rsid w:val="001748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8B7"/>
  </w:style>
  <w:style w:type="character" w:styleId="Hipercze">
    <w:name w:val="Hyperlink"/>
    <w:basedOn w:val="Domylnaczcionkaakapitu"/>
    <w:uiPriority w:val="99"/>
    <w:unhideWhenUsed/>
    <w:rsid w:val="00CD5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Limanówka</dc:creator>
  <cp:lastModifiedBy>Szkola</cp:lastModifiedBy>
  <cp:revision>3</cp:revision>
  <dcterms:created xsi:type="dcterms:W3CDTF">2023-05-28T19:37:00Z</dcterms:created>
  <dcterms:modified xsi:type="dcterms:W3CDTF">2023-10-05T13:13:00Z</dcterms:modified>
</cp:coreProperties>
</file>