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BA1448" w:rsidRDefault="00224FF5">
      <w:pPr>
        <w:shd w:val="clear" w:color="auto" w:fill="FFE599"/>
        <w:jc w:val="center"/>
        <w:rPr>
          <w:b/>
          <w:lang w:val="pl-PL"/>
        </w:rPr>
      </w:pPr>
      <w:r w:rsidRPr="00BA1448">
        <w:rPr>
          <w:b/>
          <w:lang w:val="pl-PL"/>
        </w:rPr>
        <w:t>Plan lekcji</w:t>
      </w:r>
    </w:p>
    <w:p w:rsidR="00995927" w:rsidRPr="00BA1448" w:rsidRDefault="00FC5F0B" w:rsidP="00995927">
      <w:pPr>
        <w:jc w:val="center"/>
        <w:rPr>
          <w:b/>
          <w:i/>
          <w:lang w:val="pl-PL"/>
        </w:rPr>
      </w:pPr>
      <w:r w:rsidRPr="00BA1448">
        <w:rPr>
          <w:lang w:val="pl-PL"/>
        </w:rPr>
        <w:t>W</w:t>
      </w:r>
      <w:r w:rsidR="00A10DB6" w:rsidRPr="00BA1448">
        <w:rPr>
          <w:lang w:val="pl-PL"/>
        </w:rPr>
        <w:t xml:space="preserve">ażne wartości </w:t>
      </w:r>
      <w:r w:rsidR="00995927" w:rsidRPr="00BA1448">
        <w:rPr>
          <w:lang w:val="pl-PL"/>
        </w:rPr>
        <w:t>w pracy zawodowej.</w:t>
      </w:r>
    </w:p>
    <w:p w:rsidR="00995927" w:rsidRPr="00BA1448" w:rsidRDefault="00995927">
      <w:pPr>
        <w:jc w:val="center"/>
        <w:rPr>
          <w:b/>
          <w:i/>
          <w:lang w:val="pl-PL"/>
        </w:rPr>
      </w:pP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 w:rsidR="0099592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A40AD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995927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995927" w:rsidP="00995927">
            <w:pPr>
              <w:spacing w:before="120" w:after="120"/>
            </w:pPr>
            <w:proofErr w:type="spellStart"/>
            <w:r>
              <w:t>Informatyka</w:t>
            </w:r>
            <w:proofErr w:type="spellEnd"/>
            <w:r>
              <w:t>.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995927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995927" w:rsidP="00742F9B">
            <w:pPr>
              <w:spacing w:before="120" w:after="120"/>
            </w:pPr>
            <w:proofErr w:type="spellStart"/>
            <w:r>
              <w:t>Godzina</w:t>
            </w:r>
            <w:proofErr w:type="spellEnd"/>
            <w:r>
              <w:t xml:space="preserve"> </w:t>
            </w:r>
            <w:proofErr w:type="spellStart"/>
            <w:r>
              <w:t>wychowawcza</w:t>
            </w:r>
            <w:proofErr w:type="spellEnd"/>
            <w:r>
              <w:t>.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3B22EE" w:rsidRPr="00995927" w:rsidRDefault="003B22EE" w:rsidP="00995927">
            <w:pPr>
              <w:spacing w:before="120" w:after="120"/>
              <w:rPr>
                <w:szCs w:val="24"/>
                <w:shd w:val="clear" w:color="auto" w:fill="FFFFFF"/>
              </w:rPr>
            </w:pPr>
            <w:r w:rsidRPr="00BA1448">
              <w:rPr>
                <w:bCs/>
                <w:szCs w:val="24"/>
                <w:shd w:val="clear" w:color="auto" w:fill="FFFFFF"/>
                <w:lang w:val="pl-PL"/>
              </w:rPr>
              <w:t>Uczeń definiuje</w:t>
            </w:r>
            <w:r w:rsidRPr="00BA1448">
              <w:rPr>
                <w:szCs w:val="24"/>
                <w:shd w:val="clear" w:color="auto" w:fill="FFFFFF"/>
                <w:lang w:val="pl-PL"/>
              </w:rPr>
              <w:t xml:space="preserve"> system wartości związany z </w:t>
            </w:r>
            <w:r w:rsidRPr="00BA1448">
              <w:rPr>
                <w:bCs/>
                <w:szCs w:val="24"/>
                <w:shd w:val="clear" w:color="auto" w:fill="FFFFFF"/>
                <w:lang w:val="pl-PL"/>
              </w:rPr>
              <w:t>jego</w:t>
            </w:r>
            <w:r w:rsidRPr="00BA1448">
              <w:rPr>
                <w:szCs w:val="24"/>
                <w:shd w:val="clear" w:color="auto" w:fill="FFFFFF"/>
                <w:lang w:val="pl-PL"/>
              </w:rPr>
              <w:t xml:space="preserve">  przyszłą pracą zawodową </w:t>
            </w:r>
            <w:r w:rsidRPr="00BA1448">
              <w:rPr>
                <w:bCs/>
                <w:szCs w:val="24"/>
                <w:shd w:val="clear" w:color="auto" w:fill="FFFFFF"/>
                <w:lang w:val="pl-PL"/>
              </w:rPr>
              <w:t>oraz</w:t>
            </w:r>
            <w:r w:rsidRPr="00BA1448">
              <w:rPr>
                <w:szCs w:val="24"/>
                <w:shd w:val="clear" w:color="auto" w:fill="FFFFFF"/>
                <w:lang w:val="pl-PL"/>
              </w:rPr>
              <w:t xml:space="preserve"> wskazuje, </w:t>
            </w:r>
            <w:r w:rsidRPr="00BA1448">
              <w:rPr>
                <w:bCs/>
                <w:szCs w:val="24"/>
                <w:shd w:val="clear" w:color="auto" w:fill="FFFFFF"/>
                <w:lang w:val="pl-PL"/>
              </w:rPr>
              <w:t>które</w:t>
            </w:r>
            <w:r w:rsidRPr="00BA1448">
              <w:rPr>
                <w:szCs w:val="24"/>
                <w:shd w:val="clear" w:color="auto" w:fill="FFFFFF"/>
                <w:lang w:val="pl-PL"/>
              </w:rPr>
              <w:t xml:space="preserve"> elementy </w:t>
            </w:r>
            <w:r w:rsidRPr="00BA1448">
              <w:rPr>
                <w:bCs/>
                <w:szCs w:val="24"/>
                <w:shd w:val="clear" w:color="auto" w:fill="FFFFFF"/>
                <w:lang w:val="pl-PL"/>
              </w:rPr>
              <w:t>w</w:t>
            </w:r>
            <w:r w:rsidRPr="00BA1448">
              <w:rPr>
                <w:szCs w:val="24"/>
                <w:shd w:val="clear" w:color="auto" w:fill="FFFFFF"/>
                <w:lang w:val="pl-PL"/>
              </w:rPr>
              <w:t xml:space="preserve"> przyszłej pracy </w:t>
            </w:r>
            <w:r w:rsidRPr="00BA1448">
              <w:rPr>
                <w:bCs/>
                <w:szCs w:val="24"/>
                <w:shd w:val="clear" w:color="auto" w:fill="FFFFFF"/>
                <w:lang w:val="pl-PL"/>
              </w:rPr>
              <w:t>są</w:t>
            </w:r>
            <w:r w:rsidRPr="00BA1448">
              <w:rPr>
                <w:szCs w:val="24"/>
                <w:shd w:val="clear" w:color="auto" w:fill="FFFFFF"/>
                <w:lang w:val="pl-PL"/>
              </w:rPr>
              <w:t xml:space="preserve"> dla </w:t>
            </w:r>
            <w:r w:rsidRPr="00BA1448">
              <w:rPr>
                <w:bCs/>
                <w:szCs w:val="24"/>
                <w:shd w:val="clear" w:color="auto" w:fill="FFFFFF"/>
                <w:lang w:val="pl-PL"/>
              </w:rPr>
              <w:t xml:space="preserve">niego ważne. </w:t>
            </w:r>
            <w:proofErr w:type="spellStart"/>
            <w:r w:rsidRPr="00613A0C">
              <w:rPr>
                <w:bCs/>
                <w:szCs w:val="24"/>
                <w:shd w:val="clear" w:color="auto" w:fill="FFFFFF"/>
              </w:rPr>
              <w:t>Praca</w:t>
            </w:r>
            <w:proofErr w:type="spellEnd"/>
            <w:r w:rsidRPr="00613A0C">
              <w:rPr>
                <w:bCs/>
                <w:szCs w:val="24"/>
                <w:shd w:val="clear" w:color="auto" w:fill="FFFFFF"/>
              </w:rPr>
              <w:t xml:space="preserve"> </w:t>
            </w:r>
            <w:r w:rsidRPr="00613A0C">
              <w:rPr>
                <w:szCs w:val="24"/>
                <w:shd w:val="clear" w:color="auto" w:fill="FFFFFF"/>
              </w:rPr>
              <w:t xml:space="preserve"> w </w:t>
            </w:r>
            <w:proofErr w:type="spellStart"/>
            <w:r w:rsidRPr="00613A0C">
              <w:rPr>
                <w:szCs w:val="24"/>
                <w:shd w:val="clear" w:color="auto" w:fill="FFFFFF"/>
              </w:rPr>
              <w:t>grupie</w:t>
            </w:r>
            <w:proofErr w:type="spellEnd"/>
            <w:r w:rsidRPr="00613A0C">
              <w:rPr>
                <w:szCs w:val="24"/>
                <w:shd w:val="clear" w:color="auto" w:fill="FFFFFF"/>
              </w:rPr>
              <w:t xml:space="preserve"> online z Microsoft Teams</w:t>
            </w:r>
            <w:r w:rsidR="00613A0C">
              <w:rPr>
                <w:szCs w:val="24"/>
                <w:shd w:val="clear" w:color="auto" w:fill="FFFFFF"/>
              </w:rPr>
              <w:t>.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995927">
            <w:pPr>
              <w:spacing w:before="120" w:after="120"/>
            </w:pPr>
            <w:r>
              <w:t xml:space="preserve">4 - </w:t>
            </w:r>
            <w:r w:rsidR="00526301">
              <w:t>5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A6505F" w:rsidRDefault="00742F9B">
            <w:pPr>
              <w:spacing w:before="120" w:after="120"/>
            </w:pPr>
            <w:r w:rsidRPr="00A6505F">
              <w:t>5-10 min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2027F5" w:rsidP="002027F5">
            <w:pPr>
              <w:spacing w:before="120" w:after="120"/>
            </w:pPr>
            <w:r>
              <w:t>Microsoft Teams</w:t>
            </w:r>
            <w:r w:rsidR="003E22E3">
              <w:t>, Internet</w:t>
            </w:r>
            <w:r w:rsidR="00B7633E">
              <w:t>.</w:t>
            </w:r>
          </w:p>
        </w:tc>
      </w:tr>
      <w:tr w:rsidR="00551751" w:rsidRPr="00BA1448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BA1448" w:rsidRDefault="00995927">
            <w:pPr>
              <w:spacing w:before="120" w:after="120"/>
              <w:rPr>
                <w:lang w:val="pl-PL"/>
              </w:rPr>
            </w:pPr>
            <w:r w:rsidRPr="00BA1448">
              <w:rPr>
                <w:lang w:val="pl-PL"/>
              </w:rPr>
              <w:t>K</w:t>
            </w:r>
            <w:r w:rsidR="00526301" w:rsidRPr="00BA1448">
              <w:rPr>
                <w:lang w:val="pl-PL"/>
              </w:rPr>
              <w:t>omunikacja w języku ojczystym, kompetencje naukowe, kompetencje cyfrowe, kompetencje osobiste, kompetencje społeczne</w:t>
            </w:r>
            <w:r w:rsidRPr="00BA1448">
              <w:rPr>
                <w:lang w:val="pl-PL"/>
              </w:rPr>
              <w:t>.</w:t>
            </w:r>
          </w:p>
        </w:tc>
      </w:tr>
      <w:tr w:rsidR="00551751" w:rsidRPr="00BA1448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BA1448" w:rsidRDefault="00526301">
            <w:pPr>
              <w:spacing w:before="120" w:after="120"/>
              <w:rPr>
                <w:lang w:val="pl-PL"/>
              </w:rPr>
            </w:pPr>
            <w:r w:rsidRPr="00BA1448">
              <w:rPr>
                <w:lang w:val="pl-PL"/>
              </w:rPr>
              <w:t>Na zajęciach z informatyki zapozanie z</w:t>
            </w:r>
            <w:r w:rsidR="0056015E" w:rsidRPr="00BA1448">
              <w:rPr>
                <w:lang w:val="pl-PL"/>
              </w:rPr>
              <w:t xml:space="preserve"> Office 365 i </w:t>
            </w:r>
            <w:r w:rsidRPr="00BA1448">
              <w:rPr>
                <w:lang w:val="pl-PL"/>
              </w:rPr>
              <w:t xml:space="preserve"> funkcjami </w:t>
            </w:r>
            <w:r w:rsidR="002027F5" w:rsidRPr="00BA1448">
              <w:rPr>
                <w:lang w:val="pl-PL"/>
              </w:rPr>
              <w:t>Microsoft Teams</w:t>
            </w:r>
            <w:r w:rsidR="00995927" w:rsidRPr="00BA1448">
              <w:rPr>
                <w:lang w:val="pl-PL"/>
              </w:rPr>
              <w:t>.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995927">
            <w:pPr>
              <w:spacing w:before="120" w:after="120"/>
            </w:pPr>
            <w:r w:rsidRPr="00BA1448">
              <w:rPr>
                <w:lang w:val="pl-PL"/>
              </w:rPr>
              <w:t xml:space="preserve">Nabycie umiejętności posługiwania się aplikacją Microsoft Teams. </w:t>
            </w:r>
            <w:proofErr w:type="spellStart"/>
            <w:r>
              <w:t>Poznanie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niezbędnych</w:t>
            </w:r>
            <w:proofErr w:type="spellEnd"/>
            <w:r>
              <w:t xml:space="preserve"> w </w:t>
            </w:r>
            <w:proofErr w:type="spellStart"/>
            <w:r>
              <w:t>wykonywaniu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</w:t>
            </w:r>
            <w:proofErr w:type="spellStart"/>
            <w:r>
              <w:t>zawodowej</w:t>
            </w:r>
            <w:proofErr w:type="spellEnd"/>
            <w:r>
              <w:t>.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995927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2027F5" w:rsidP="00742F9B">
            <w:pPr>
              <w:spacing w:before="120" w:after="120"/>
            </w:pPr>
            <w:proofErr w:type="spellStart"/>
            <w:r>
              <w:t>Praca</w:t>
            </w:r>
            <w:proofErr w:type="spellEnd"/>
            <w:r>
              <w:t xml:space="preserve"> z </w:t>
            </w:r>
            <w:r w:rsidR="0056015E">
              <w:t xml:space="preserve"> Office 365 </w:t>
            </w:r>
            <w:proofErr w:type="spellStart"/>
            <w:r w:rsidR="0056015E">
              <w:t>i</w:t>
            </w:r>
            <w:proofErr w:type="spellEnd"/>
            <w:r w:rsidR="0056015E">
              <w:t xml:space="preserve"> </w:t>
            </w:r>
            <w:r>
              <w:t>Microsoft Teams</w:t>
            </w:r>
            <w:r w:rsidR="001F661E">
              <w:t>.</w:t>
            </w:r>
          </w:p>
        </w:tc>
      </w:tr>
      <w:tr w:rsidR="00551751" w:rsidTr="00F177D0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995927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50AAA">
            <w:pPr>
              <w:spacing w:before="120" w:after="120"/>
            </w:pPr>
            <w:proofErr w:type="spellStart"/>
            <w:r>
              <w:t>Z</w:t>
            </w:r>
            <w:r w:rsidR="00A6505F">
              <w:t>ajęcia</w:t>
            </w:r>
            <w:proofErr w:type="spellEnd"/>
            <w:r w:rsidR="00A6505F">
              <w:t xml:space="preserve"> </w:t>
            </w:r>
            <w:proofErr w:type="spellStart"/>
            <w:r w:rsidR="00A6505F">
              <w:t>na</w:t>
            </w:r>
            <w:proofErr w:type="spellEnd"/>
            <w:r w:rsidR="00A6505F">
              <w:t xml:space="preserve"> </w:t>
            </w:r>
            <w:proofErr w:type="spellStart"/>
            <w:r w:rsidR="00A6505F">
              <w:t>godzinie</w:t>
            </w:r>
            <w:proofErr w:type="spellEnd"/>
            <w:r w:rsidR="00A6505F">
              <w:t xml:space="preserve"> </w:t>
            </w:r>
            <w:proofErr w:type="spellStart"/>
            <w:r w:rsidR="00A6505F">
              <w:t>wychowawczej</w:t>
            </w:r>
            <w:proofErr w:type="spellEnd"/>
            <w:r w:rsidR="00A6505F">
              <w:t>.</w:t>
            </w:r>
          </w:p>
          <w:p w:rsidR="00742F9B" w:rsidRDefault="00742F9B">
            <w:pPr>
              <w:spacing w:before="120" w:after="120"/>
            </w:pPr>
          </w:p>
        </w:tc>
      </w:tr>
    </w:tbl>
    <w:p w:rsidR="00551751" w:rsidRDefault="00551751"/>
    <w:p w:rsidR="00F177D0" w:rsidRDefault="00F177D0"/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F177D0" w:rsidTr="000E1016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F177D0" w:rsidRDefault="00F177D0" w:rsidP="000E101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F177D0" w:rsidRPr="00BA1448" w:rsidRDefault="00F177D0" w:rsidP="000E101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 w:rsidRPr="00BA1448">
              <w:rPr>
                <w:b/>
                <w:smallCaps/>
                <w:lang w:val="pl-PL"/>
              </w:rPr>
              <w:t>STRATEGIA DZIAŁANIA, PROCEDURA (n- nauczyciel, U - Uczeń)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F177D0" w:rsidRDefault="00F177D0" w:rsidP="000E1016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F177D0" w:rsidRPr="00D40A45" w:rsidTr="000E1016">
        <w:trPr>
          <w:trHeight w:val="2725"/>
        </w:trPr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177D0" w:rsidRDefault="00F177D0" w:rsidP="00F177D0">
            <w:pPr>
              <w:pStyle w:val="Bezodstpw"/>
            </w:pPr>
            <w:r>
              <w:t>10 min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F177D0" w:rsidRDefault="00F177D0" w:rsidP="000E1016">
            <w:r>
              <w:t xml:space="preserve"> DZIAŁANIE PRZYGOTOWAWCZE </w:t>
            </w:r>
          </w:p>
          <w:p w:rsidR="00F177D0" w:rsidRPr="00BA1448" w:rsidRDefault="00F177D0" w:rsidP="000E1016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 w:rsidRPr="00BA1448">
              <w:rPr>
                <w:lang w:val="pl-PL"/>
              </w:rPr>
              <w:t>Cel: Zapoznanie uczniów z  Office 365  oraz  Microsoft Teams.</w:t>
            </w:r>
          </w:p>
          <w:p w:rsidR="00F177D0" w:rsidRPr="00BA1448" w:rsidRDefault="00F177D0" w:rsidP="000E1016">
            <w:pPr>
              <w:pStyle w:val="Akapitzlist"/>
              <w:rPr>
                <w:lang w:val="pl-PL"/>
              </w:rPr>
            </w:pPr>
            <w:r w:rsidRPr="00BA1448">
              <w:rPr>
                <w:lang w:val="pl-PL"/>
              </w:rPr>
              <w:t>N: Prezentacja możliwości Microsoft Teams i innych programów do nauki online. Założenie kont na Office 365 dla uczniów.</w:t>
            </w:r>
          </w:p>
          <w:p w:rsidR="00F177D0" w:rsidRPr="00BA1448" w:rsidRDefault="00F177D0" w:rsidP="000E1016">
            <w:pPr>
              <w:pStyle w:val="Akapitzlist"/>
              <w:rPr>
                <w:lang w:val="pl-PL"/>
              </w:rPr>
            </w:pPr>
            <w:r w:rsidRPr="00BA1448">
              <w:rPr>
                <w:lang w:val="pl-PL"/>
              </w:rPr>
              <w:t>U: Uruchominie Microsoft Teams – ćwiczenia.</w:t>
            </w:r>
          </w:p>
          <w:p w:rsidR="00F177D0" w:rsidRPr="00BA1448" w:rsidRDefault="00F177D0" w:rsidP="000E1016">
            <w:pPr>
              <w:pStyle w:val="Akapitzlist"/>
              <w:rPr>
                <w:lang w:val="pl-PL"/>
              </w:rPr>
            </w:pPr>
            <w:r w:rsidRPr="00BA1448">
              <w:rPr>
                <w:lang w:val="pl-PL"/>
              </w:rPr>
              <w:t>N: Podział klasy z wykorzysteniem MS Teams na  3 “pokoje” 4-5 osobowe. Każdy “pokój”  pracuje online.</w:t>
            </w:r>
          </w:p>
          <w:p w:rsidR="00F177D0" w:rsidRPr="00BA1448" w:rsidRDefault="00F177D0" w:rsidP="000E1016">
            <w:pPr>
              <w:pStyle w:val="Akapitzlist"/>
              <w:rPr>
                <w:color w:val="auto"/>
                <w:lang w:val="pl-PL"/>
              </w:rPr>
            </w:pPr>
            <w:r w:rsidRPr="00BA1448">
              <w:rPr>
                <w:color w:val="auto"/>
                <w:lang w:val="pl-PL"/>
              </w:rPr>
              <w:t xml:space="preserve">Każda grupa w “pokoju” wypisuje wartości, które są ważne w pracy zawodowej </w:t>
            </w:r>
          </w:p>
          <w:p w:rsidR="00F177D0" w:rsidRPr="00A10DB6" w:rsidRDefault="00F177D0" w:rsidP="000E1016">
            <w:pPr>
              <w:pStyle w:val="Akapitzlist"/>
              <w:numPr>
                <w:ilvl w:val="0"/>
                <w:numId w:val="5"/>
              </w:numPr>
              <w:rPr>
                <w:color w:val="auto"/>
              </w:rPr>
            </w:pPr>
            <w:r w:rsidRPr="00BA1448">
              <w:rPr>
                <w:color w:val="auto"/>
                <w:lang w:val="pl-PL"/>
              </w:rPr>
              <w:t xml:space="preserve">U: Dyskusja grupowa. Praca w grupach pod kierunkiem nauczyciela.             </w:t>
            </w:r>
            <w:r w:rsidRPr="00A10DB6">
              <w:rPr>
                <w:color w:val="auto"/>
              </w:rPr>
              <w:t>(</w:t>
            </w:r>
            <w:proofErr w:type="spellStart"/>
            <w:r w:rsidRPr="00A10DB6">
              <w:rPr>
                <w:color w:val="auto"/>
              </w:rPr>
              <w:t>jakie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wartości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są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ważne</w:t>
            </w:r>
            <w:proofErr w:type="spellEnd"/>
            <w:r w:rsidRPr="00A10DB6">
              <w:rPr>
                <w:color w:val="auto"/>
              </w:rPr>
              <w:t xml:space="preserve"> w </w:t>
            </w:r>
            <w:proofErr w:type="spellStart"/>
            <w:r w:rsidRPr="00A10DB6">
              <w:rPr>
                <w:color w:val="auto"/>
              </w:rPr>
              <w:t>pracy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zawodowej</w:t>
            </w:r>
            <w:proofErr w:type="spellEnd"/>
            <w:r w:rsidRPr="00A10DB6">
              <w:rPr>
                <w:color w:val="auto"/>
              </w:rPr>
              <w:t>).</w:t>
            </w:r>
          </w:p>
          <w:p w:rsidR="00F177D0" w:rsidRPr="00A10DB6" w:rsidRDefault="00F177D0" w:rsidP="000E1016">
            <w:pPr>
              <w:pStyle w:val="Akapitzlist"/>
              <w:numPr>
                <w:ilvl w:val="0"/>
                <w:numId w:val="5"/>
              </w:numPr>
              <w:rPr>
                <w:color w:val="auto"/>
              </w:rPr>
            </w:pPr>
            <w:proofErr w:type="spellStart"/>
            <w:r w:rsidRPr="00A10DB6">
              <w:rPr>
                <w:color w:val="auto"/>
              </w:rPr>
              <w:t>Podsumowanie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zajeć</w:t>
            </w:r>
            <w:proofErr w:type="spellEnd"/>
            <w:r w:rsidRPr="00A10DB6">
              <w:rPr>
                <w:color w:val="auto"/>
              </w:rPr>
              <w:t>.</w:t>
            </w:r>
          </w:p>
          <w:p w:rsidR="00F177D0" w:rsidRDefault="00F177D0" w:rsidP="000E1016">
            <w:pPr>
              <w:pStyle w:val="Akapitzlist"/>
            </w:pPr>
            <w:proofErr w:type="spellStart"/>
            <w:r w:rsidRPr="00A10DB6">
              <w:rPr>
                <w:color w:val="auto"/>
              </w:rPr>
              <w:t>Uczniowie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przedstawiają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wypisane</w:t>
            </w:r>
            <w:proofErr w:type="spellEnd"/>
            <w:r w:rsidRPr="00A10DB6">
              <w:rPr>
                <w:color w:val="auto"/>
              </w:rPr>
              <w:t xml:space="preserve"> </w:t>
            </w:r>
            <w:proofErr w:type="spellStart"/>
            <w:r w:rsidRPr="00A10DB6">
              <w:rPr>
                <w:color w:val="auto"/>
              </w:rPr>
              <w:t>wartości</w:t>
            </w:r>
            <w:proofErr w:type="spellEnd"/>
            <w:r w:rsidRPr="00A10DB6">
              <w:rPr>
                <w:color w:val="auto"/>
              </w:rP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177D0" w:rsidRDefault="00F177D0" w:rsidP="000E1016">
            <w:pPr>
              <w:jc w:val="center"/>
            </w:pPr>
          </w:p>
          <w:p w:rsidR="00F177D0" w:rsidRDefault="00F177D0" w:rsidP="000E1016">
            <w:pPr>
              <w:jc w:val="center"/>
            </w:pPr>
            <w:proofErr w:type="spellStart"/>
            <w:r>
              <w:t>Praca</w:t>
            </w:r>
            <w:proofErr w:type="spellEnd"/>
            <w:r>
              <w:t xml:space="preserve"> z </w:t>
            </w:r>
            <w:proofErr w:type="spellStart"/>
            <w:r>
              <w:t>komputerem</w:t>
            </w:r>
            <w:proofErr w:type="spellEnd"/>
            <w:r>
              <w:t xml:space="preserve"> </w:t>
            </w:r>
          </w:p>
          <w:p w:rsidR="00F177D0" w:rsidRDefault="00F177D0" w:rsidP="000E1016">
            <w:pPr>
              <w:jc w:val="center"/>
            </w:pPr>
            <w:r>
              <w:t>Internet</w:t>
            </w:r>
          </w:p>
          <w:p w:rsidR="00F177D0" w:rsidRDefault="00F177D0" w:rsidP="000E1016">
            <w:pPr>
              <w:jc w:val="center"/>
            </w:pPr>
            <w:r>
              <w:t>Office 365</w:t>
            </w:r>
          </w:p>
          <w:p w:rsidR="00F177D0" w:rsidRDefault="00F177D0" w:rsidP="000E1016">
            <w:pPr>
              <w:jc w:val="center"/>
            </w:pPr>
            <w:r>
              <w:t xml:space="preserve">Microsoft Teams </w:t>
            </w:r>
            <w:r>
              <w:br/>
            </w:r>
            <w:proofErr w:type="spellStart"/>
            <w:r>
              <w:t>Dyskusja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F177D0" w:rsidRDefault="00F177D0" w:rsidP="000E1016">
            <w:pPr>
              <w:jc w:val="center"/>
            </w:pPr>
          </w:p>
          <w:p w:rsidR="00F177D0" w:rsidRPr="00D40A45" w:rsidRDefault="00F177D0" w:rsidP="000E1016">
            <w:pPr>
              <w:rPr>
                <w:lang w:val="pl-PL"/>
              </w:rPr>
            </w:pPr>
          </w:p>
        </w:tc>
      </w:tr>
    </w:tbl>
    <w:p w:rsidR="00F177D0" w:rsidRDefault="00F177D0"/>
    <w:sectPr w:rsidR="00F177D0" w:rsidSect="00133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D1" w:rsidRDefault="00FC36D1">
      <w:r>
        <w:separator/>
      </w:r>
    </w:p>
  </w:endnote>
  <w:endnote w:type="continuationSeparator" w:id="0">
    <w:p w:rsidR="00FC36D1" w:rsidRDefault="00F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8" w:rsidRDefault="00BA14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8" w:rsidRDefault="00BA1448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88B99" wp14:editId="3AE0406D">
              <wp:simplePos x="0" y="0"/>
              <wp:positionH relativeFrom="column">
                <wp:posOffset>-342900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448" w:rsidRPr="00665D1C" w:rsidRDefault="00BA1448" w:rsidP="00BA144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448" w:rsidRPr="005B584A" w:rsidRDefault="00BA1448" w:rsidP="00BA144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BA1448" w:rsidRDefault="00BA1448" w:rsidP="00BA144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as8wLhAAAACgEAAA8AAABkcnMvZG93bnJl&#10;di54bWxMj0FLw0AQhe+C/2EZwVu7iWlqidmUUtRTEWwF8bbNTpPQ7GzIbpP03zs96W1m3uPN9/L1&#10;ZFsxYO8bRwrieQQCqXSmoUrB1+FttgLhgyajW0eo4Ioe1sX9Xa4z40b6xGEfKsEh5DOtoA6hy6T0&#10;ZY1W+7nrkFg7ud7qwGtfSdPrkcNtK5+iaCmtbog/1LrDbY3leX+xCt5HPW6S+HXYnU/b688h/fje&#10;xajU48O0eQERcAp/ZrjhMzoUzHR0FzJetApm6YK7BB6SZxA3wyKN+XJUsFomIItc/q9Q/A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ZqzzAu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BA1448" w:rsidRPr="00665D1C" w:rsidRDefault="00BA1448" w:rsidP="00BA144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BA1448" w:rsidRPr="005B584A" w:rsidRDefault="00BA1448" w:rsidP="00BA144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BA1448" w:rsidRDefault="00BA1448" w:rsidP="00BA144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8" w:rsidRDefault="00BA14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D1" w:rsidRDefault="00FC36D1">
      <w:r>
        <w:separator/>
      </w:r>
    </w:p>
  </w:footnote>
  <w:footnote w:type="continuationSeparator" w:id="0">
    <w:p w:rsidR="00FC36D1" w:rsidRDefault="00F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8" w:rsidRDefault="00BA14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8" w:rsidRDefault="00BA14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672"/>
    <w:multiLevelType w:val="hybridMultilevel"/>
    <w:tmpl w:val="48CE9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698"/>
    <w:multiLevelType w:val="hybridMultilevel"/>
    <w:tmpl w:val="8E9A41C4"/>
    <w:lvl w:ilvl="0" w:tplc="4B3A4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B29B4"/>
    <w:rsid w:val="0010510A"/>
    <w:rsid w:val="001150D6"/>
    <w:rsid w:val="00117B11"/>
    <w:rsid w:val="00133A6A"/>
    <w:rsid w:val="00162FFF"/>
    <w:rsid w:val="001C6B70"/>
    <w:rsid w:val="001D7C61"/>
    <w:rsid w:val="001F661E"/>
    <w:rsid w:val="002027F5"/>
    <w:rsid w:val="00224FF5"/>
    <w:rsid w:val="003B22EE"/>
    <w:rsid w:val="003E22E3"/>
    <w:rsid w:val="00526301"/>
    <w:rsid w:val="00551751"/>
    <w:rsid w:val="0056015E"/>
    <w:rsid w:val="00590A1C"/>
    <w:rsid w:val="00613A0C"/>
    <w:rsid w:val="00613FCF"/>
    <w:rsid w:val="006B277C"/>
    <w:rsid w:val="006F5755"/>
    <w:rsid w:val="00716CCD"/>
    <w:rsid w:val="00742F9B"/>
    <w:rsid w:val="007664E1"/>
    <w:rsid w:val="00845C91"/>
    <w:rsid w:val="008604AB"/>
    <w:rsid w:val="008B4A6D"/>
    <w:rsid w:val="0093221A"/>
    <w:rsid w:val="00942166"/>
    <w:rsid w:val="00995927"/>
    <w:rsid w:val="00A02F07"/>
    <w:rsid w:val="00A10DB6"/>
    <w:rsid w:val="00A40AD7"/>
    <w:rsid w:val="00A6505F"/>
    <w:rsid w:val="00AB4187"/>
    <w:rsid w:val="00AD0EC8"/>
    <w:rsid w:val="00B51C0F"/>
    <w:rsid w:val="00B7633E"/>
    <w:rsid w:val="00B8295C"/>
    <w:rsid w:val="00B83770"/>
    <w:rsid w:val="00BA1448"/>
    <w:rsid w:val="00BE18A6"/>
    <w:rsid w:val="00C35795"/>
    <w:rsid w:val="00CA3C61"/>
    <w:rsid w:val="00CA6401"/>
    <w:rsid w:val="00D10BFB"/>
    <w:rsid w:val="00D330D7"/>
    <w:rsid w:val="00D40A45"/>
    <w:rsid w:val="00D85D74"/>
    <w:rsid w:val="00DF5A66"/>
    <w:rsid w:val="00EF5CE9"/>
    <w:rsid w:val="00F177D0"/>
    <w:rsid w:val="00F41C86"/>
    <w:rsid w:val="00F44197"/>
    <w:rsid w:val="00F50AAA"/>
    <w:rsid w:val="00F671F2"/>
    <w:rsid w:val="00F97581"/>
    <w:rsid w:val="00FC36D1"/>
    <w:rsid w:val="00F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133A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133A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133A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133A6A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133A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133A6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33A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33A6A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133A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33A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33A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33A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5263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5795"/>
    <w:pPr>
      <w:ind w:left="720"/>
      <w:contextualSpacing/>
    </w:pPr>
  </w:style>
  <w:style w:type="paragraph" w:styleId="Bezodstpw">
    <w:name w:val="No Spacing"/>
    <w:uiPriority w:val="1"/>
    <w:qFormat/>
    <w:rsid w:val="00F177D0"/>
    <w:rPr>
      <w:color w:val="000000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133A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133A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133A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133A6A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133A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133A6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33A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33A6A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133A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33A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33A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133A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5263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5795"/>
    <w:pPr>
      <w:ind w:left="720"/>
      <w:contextualSpacing/>
    </w:pPr>
  </w:style>
  <w:style w:type="paragraph" w:styleId="Bezodstpw">
    <w:name w:val="No Spacing"/>
    <w:uiPriority w:val="1"/>
    <w:qFormat/>
    <w:rsid w:val="00F177D0"/>
    <w:rPr>
      <w:color w:val="00000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1A48C0-3E8C-43B7-BF2F-4310C745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2023-02-02T12:07:00Z</cp:lastPrinted>
  <dcterms:created xsi:type="dcterms:W3CDTF">2023-05-03T17:56:00Z</dcterms:created>
  <dcterms:modified xsi:type="dcterms:W3CDTF">2023-10-05T10:59:00Z</dcterms:modified>
</cp:coreProperties>
</file>