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50BF9" w14:textId="77777777" w:rsidR="0082371E" w:rsidRPr="00DB7CDD" w:rsidRDefault="005F1CA0">
      <w:pPr>
        <w:shd w:val="clear" w:color="auto" w:fill="FFE599"/>
        <w:jc w:val="center"/>
        <w:rPr>
          <w:b/>
          <w:lang w:val="hu-HU"/>
        </w:rPr>
      </w:pPr>
      <w:r w:rsidRPr="00DB7CDD">
        <w:rPr>
          <w:b/>
          <w:lang w:val="hu-HU"/>
        </w:rPr>
        <w:t>ÓRATERV</w:t>
      </w:r>
    </w:p>
    <w:p w14:paraId="1C48F5BF" w14:textId="77777777" w:rsidR="0082371E" w:rsidRPr="00DB7CDD" w:rsidRDefault="00511D0E" w:rsidP="00DB7CDD">
      <w:pPr>
        <w:spacing w:before="120" w:after="120"/>
        <w:jc w:val="center"/>
        <w:rPr>
          <w:b/>
          <w:lang w:val="hu-HU"/>
        </w:rPr>
      </w:pPr>
      <w:r w:rsidRPr="00DB7CDD">
        <w:rPr>
          <w:b/>
          <w:lang w:val="hu-HU"/>
        </w:rPr>
        <w:t>Fedezzük fel a szakmákat!</w:t>
      </w: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4"/>
        <w:gridCol w:w="3334"/>
        <w:gridCol w:w="4601"/>
        <w:gridCol w:w="5200"/>
        <w:gridCol w:w="328"/>
      </w:tblGrid>
      <w:tr w:rsidR="0082371E" w:rsidRPr="00DB7CDD" w14:paraId="486ADE95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36087342" w14:textId="77777777" w:rsidR="0082371E" w:rsidRPr="00DB7CDD" w:rsidRDefault="005F1CA0">
            <w:pPr>
              <w:spacing w:before="120" w:after="120"/>
              <w:rPr>
                <w:lang w:val="hu-HU"/>
              </w:rPr>
            </w:pPr>
            <w:r w:rsidRPr="00DB7CDD">
              <w:rPr>
                <w:b/>
                <w:sz w:val="22"/>
                <w:szCs w:val="22"/>
                <w:lang w:val="hu-HU"/>
              </w:rPr>
              <w:t>Szint, a diákok életkora</w:t>
            </w:r>
            <w:r w:rsidRPr="00DB7CDD">
              <w:rPr>
                <w:sz w:val="22"/>
                <w:szCs w:val="22"/>
                <w:lang w:val="hu-HU"/>
              </w:rPr>
              <w:t>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7D3A80C4" w14:textId="62E8C23A" w:rsidR="0082371E" w:rsidRPr="00DB7CDD" w:rsidRDefault="0030732D">
            <w:pPr>
              <w:spacing w:before="120" w:after="120"/>
              <w:rPr>
                <w:sz w:val="22"/>
                <w:szCs w:val="22"/>
                <w:lang w:val="hu-HU"/>
              </w:rPr>
            </w:pPr>
            <w:r w:rsidRPr="00DB7CDD">
              <w:rPr>
                <w:sz w:val="22"/>
                <w:szCs w:val="22"/>
                <w:lang w:val="hu-HU"/>
              </w:rPr>
              <w:t>általános iskola,</w:t>
            </w:r>
            <w:r w:rsidR="000D5306">
              <w:rPr>
                <w:sz w:val="22"/>
                <w:szCs w:val="22"/>
                <w:lang w:val="hu-HU"/>
              </w:rPr>
              <w:t xml:space="preserve"> </w:t>
            </w:r>
            <w:r w:rsidRPr="00DB7CDD">
              <w:rPr>
                <w:sz w:val="22"/>
                <w:szCs w:val="22"/>
                <w:lang w:val="hu-HU"/>
              </w:rPr>
              <w:t>8</w:t>
            </w:r>
            <w:r w:rsidR="00511D0E" w:rsidRPr="00DB7CDD">
              <w:rPr>
                <w:sz w:val="22"/>
                <w:szCs w:val="22"/>
                <w:lang w:val="hu-HU"/>
              </w:rPr>
              <w:t>-9</w:t>
            </w:r>
          </w:p>
        </w:tc>
      </w:tr>
      <w:tr w:rsidR="0082371E" w:rsidRPr="00DB7CDD" w14:paraId="1D3D6667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46E9CBE0" w14:textId="77777777" w:rsidR="0082371E" w:rsidRPr="00DB7CDD" w:rsidRDefault="005F1CA0">
            <w:pPr>
              <w:spacing w:before="120" w:after="120"/>
              <w:rPr>
                <w:b/>
                <w:lang w:val="hu-HU"/>
              </w:rPr>
            </w:pPr>
            <w:r w:rsidRPr="00DB7CDD">
              <w:rPr>
                <w:b/>
                <w:lang w:val="hu-HU"/>
              </w:rPr>
              <w:t>Tantárgy: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123F30BC" w14:textId="77777777" w:rsidR="0082371E" w:rsidRPr="00DB7CDD" w:rsidRDefault="0030732D">
            <w:pPr>
              <w:spacing w:before="120" w:after="120"/>
              <w:rPr>
                <w:lang w:val="hu-HU"/>
              </w:rPr>
            </w:pPr>
            <w:r w:rsidRPr="00DB7CDD">
              <w:rPr>
                <w:lang w:val="hu-HU"/>
              </w:rPr>
              <w:t>személyes fejlődés</w:t>
            </w:r>
          </w:p>
        </w:tc>
      </w:tr>
      <w:tr w:rsidR="0082371E" w:rsidRPr="00727AA9" w14:paraId="3AEB17B4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578E498B" w14:textId="77777777" w:rsidR="0082371E" w:rsidRPr="00DB7CDD" w:rsidRDefault="005F1CA0">
            <w:pPr>
              <w:spacing w:before="120" w:after="120"/>
              <w:rPr>
                <w:b/>
                <w:lang w:val="hu-HU"/>
              </w:rPr>
            </w:pPr>
            <w:r w:rsidRPr="00DB7CDD">
              <w:rPr>
                <w:b/>
                <w:lang w:val="hu-HU"/>
              </w:rPr>
              <w:t>Érintett tantárgyak: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08A84852" w14:textId="2DA6241B" w:rsidR="0082371E" w:rsidRPr="00DB7CDD" w:rsidRDefault="0030732D">
            <w:pPr>
              <w:spacing w:before="120" w:after="120"/>
              <w:rPr>
                <w:lang w:val="hu-HU"/>
              </w:rPr>
            </w:pPr>
            <w:r w:rsidRPr="00DB7CDD">
              <w:rPr>
                <w:lang w:val="hu-HU"/>
              </w:rPr>
              <w:t>kommunikáció</w:t>
            </w:r>
            <w:r w:rsidR="00511D0E" w:rsidRPr="00DB7CDD">
              <w:rPr>
                <w:lang w:val="hu-HU"/>
              </w:rPr>
              <w:t>,</w:t>
            </w:r>
            <w:r w:rsidR="00DB7CDD">
              <w:rPr>
                <w:lang w:val="hu-HU"/>
              </w:rPr>
              <w:t xml:space="preserve"> </w:t>
            </w:r>
            <w:r w:rsidR="00511D0E" w:rsidRPr="00DB7CDD">
              <w:rPr>
                <w:lang w:val="hu-HU"/>
              </w:rPr>
              <w:t>vizuális művészetek, játék és mozgás</w:t>
            </w:r>
          </w:p>
        </w:tc>
      </w:tr>
      <w:tr w:rsidR="0082371E" w:rsidRPr="00727AA9" w14:paraId="5113D16D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67F92AC8" w14:textId="77777777" w:rsidR="0082371E" w:rsidRPr="00DB7CDD" w:rsidRDefault="005F1CA0">
            <w:pPr>
              <w:spacing w:before="120" w:after="120"/>
              <w:rPr>
                <w:b/>
                <w:lang w:val="hu-HU"/>
              </w:rPr>
            </w:pPr>
            <w:r w:rsidRPr="00DB7CDD">
              <w:rPr>
                <w:b/>
                <w:lang w:val="hu-HU"/>
              </w:rPr>
              <w:t>Célok: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5CEB250E" w14:textId="77777777" w:rsidR="0030732D" w:rsidRPr="00DB7CDD" w:rsidRDefault="00511D0E">
            <w:pPr>
              <w:spacing w:before="120" w:after="120"/>
              <w:rPr>
                <w:lang w:val="hu-HU"/>
              </w:rPr>
            </w:pPr>
            <w:r w:rsidRPr="00DB7CDD">
              <w:rPr>
                <w:lang w:val="hu-HU"/>
              </w:rPr>
              <w:t>A különböző munkakörök által végzett tevékenység típusának felismerése</w:t>
            </w:r>
          </w:p>
          <w:p w14:paraId="43F9613A" w14:textId="77777777" w:rsidR="00511D0E" w:rsidRPr="00DB7CDD" w:rsidRDefault="00511D0E">
            <w:pPr>
              <w:spacing w:before="120" w:after="120"/>
              <w:rPr>
                <w:lang w:val="hu-HU"/>
              </w:rPr>
            </w:pPr>
            <w:r w:rsidRPr="00DB7CDD">
              <w:rPr>
                <w:lang w:val="hu-HU"/>
              </w:rPr>
              <w:t>Néhány gyakori munka hasznosságának bemutatása</w:t>
            </w:r>
          </w:p>
        </w:tc>
      </w:tr>
      <w:tr w:rsidR="0082371E" w:rsidRPr="00DB7CDD" w14:paraId="33A4F4E8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005616E5" w14:textId="77777777" w:rsidR="0082371E" w:rsidRPr="00DB7CDD" w:rsidRDefault="005F1CA0">
            <w:pPr>
              <w:spacing w:before="120" w:after="120"/>
              <w:rPr>
                <w:b/>
                <w:lang w:val="hu-HU"/>
              </w:rPr>
            </w:pPr>
            <w:r w:rsidRPr="00DB7CDD">
              <w:rPr>
                <w:b/>
                <w:lang w:val="hu-HU"/>
              </w:rPr>
              <w:t>A diákok száma csoportban (javasolt):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01B90FEF" w14:textId="77777777" w:rsidR="0082371E" w:rsidRPr="00DB7CDD" w:rsidRDefault="0030732D">
            <w:pPr>
              <w:spacing w:before="120" w:after="120"/>
              <w:rPr>
                <w:lang w:val="hu-HU"/>
              </w:rPr>
            </w:pPr>
            <w:r w:rsidRPr="00DB7CDD">
              <w:rPr>
                <w:lang w:val="hu-HU"/>
              </w:rPr>
              <w:t>15-</w:t>
            </w:r>
            <w:r w:rsidR="0018182E" w:rsidRPr="00DB7CDD">
              <w:rPr>
                <w:lang w:val="hu-HU"/>
              </w:rPr>
              <w:t>20</w:t>
            </w:r>
          </w:p>
        </w:tc>
      </w:tr>
      <w:tr w:rsidR="0082371E" w:rsidRPr="00DB7CDD" w14:paraId="641BB31C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5A542928" w14:textId="77777777" w:rsidR="0082371E" w:rsidRPr="00DB7CDD" w:rsidRDefault="005F1CA0">
            <w:pPr>
              <w:spacing w:before="120" w:after="120"/>
              <w:rPr>
                <w:b/>
                <w:lang w:val="hu-HU"/>
              </w:rPr>
            </w:pPr>
            <w:r w:rsidRPr="00DB7CDD">
              <w:rPr>
                <w:b/>
                <w:lang w:val="hu-HU"/>
              </w:rPr>
              <w:t>A fő tevékenység időtartama: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69BBC905" w14:textId="77777777" w:rsidR="0082371E" w:rsidRPr="00DB7CDD" w:rsidRDefault="00511D0E">
            <w:pPr>
              <w:spacing w:before="120" w:after="120"/>
              <w:rPr>
                <w:lang w:val="hu-HU"/>
              </w:rPr>
            </w:pPr>
            <w:r w:rsidRPr="00DB7CDD">
              <w:rPr>
                <w:lang w:val="hu-HU"/>
              </w:rPr>
              <w:t>15</w:t>
            </w:r>
            <w:r w:rsidR="005F1CA0" w:rsidRPr="00DB7CDD">
              <w:rPr>
                <w:lang w:val="hu-HU"/>
              </w:rPr>
              <w:t xml:space="preserve"> perc</w:t>
            </w:r>
          </w:p>
        </w:tc>
      </w:tr>
      <w:tr w:rsidR="0082371E" w:rsidRPr="00DB7CDD" w14:paraId="07841C3E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15B32166" w14:textId="77777777" w:rsidR="0082371E" w:rsidRPr="00DB7CDD" w:rsidRDefault="005F1CA0">
            <w:pPr>
              <w:spacing w:before="120" w:after="120"/>
              <w:rPr>
                <w:b/>
                <w:lang w:val="hu-HU"/>
              </w:rPr>
            </w:pPr>
            <w:r w:rsidRPr="00DB7CDD">
              <w:rPr>
                <w:b/>
                <w:lang w:val="hu-HU"/>
              </w:rPr>
              <w:t>Szükséges anyagok: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141512EF" w14:textId="49FA78C4" w:rsidR="0082371E" w:rsidRPr="00DB7CDD" w:rsidRDefault="00511D0E">
            <w:pPr>
              <w:spacing w:before="120" w:after="120"/>
              <w:rPr>
                <w:lang w:val="hu-HU"/>
              </w:rPr>
            </w:pPr>
            <w:r w:rsidRPr="00DB7CDD">
              <w:rPr>
                <w:lang w:val="hu-HU"/>
              </w:rPr>
              <w:t>laptop vagy tablet, proje</w:t>
            </w:r>
            <w:r w:rsidR="00DB7CDD">
              <w:rPr>
                <w:lang w:val="hu-HU"/>
              </w:rPr>
              <w:t>k</w:t>
            </w:r>
            <w:r w:rsidRPr="00DB7CDD">
              <w:rPr>
                <w:lang w:val="hu-HU"/>
              </w:rPr>
              <w:t xml:space="preserve">tor, </w:t>
            </w:r>
            <w:r w:rsidR="0030732D" w:rsidRPr="00DB7CDD">
              <w:rPr>
                <w:lang w:val="hu-HU"/>
              </w:rPr>
              <w:t>internet</w:t>
            </w:r>
          </w:p>
        </w:tc>
      </w:tr>
      <w:tr w:rsidR="0082371E" w:rsidRPr="00727AA9" w14:paraId="71D6F0E4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723C1996" w14:textId="77777777" w:rsidR="0082371E" w:rsidRPr="00DB7CDD" w:rsidRDefault="005F1CA0">
            <w:pPr>
              <w:spacing w:before="120" w:after="120"/>
              <w:rPr>
                <w:b/>
                <w:lang w:val="hu-HU"/>
              </w:rPr>
            </w:pPr>
            <w:r w:rsidRPr="00DB7CDD">
              <w:rPr>
                <w:b/>
                <w:lang w:val="hu-HU"/>
              </w:rPr>
              <w:t>Kompetenciák: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06AE8FFF" w14:textId="28F7DE4E" w:rsidR="0082371E" w:rsidRPr="00DB7CDD" w:rsidRDefault="00511D0E">
            <w:pPr>
              <w:spacing w:before="120" w:after="120"/>
              <w:rPr>
                <w:lang w:val="hu-HU"/>
              </w:rPr>
            </w:pPr>
            <w:r w:rsidRPr="00DB7CDD">
              <w:rPr>
                <w:lang w:val="hu-HU"/>
              </w:rPr>
              <w:t>anyanyelvi kommunikáció,</w:t>
            </w:r>
            <w:r w:rsidR="00DB7CDD">
              <w:rPr>
                <w:lang w:val="hu-HU"/>
              </w:rPr>
              <w:t xml:space="preserve"> </w:t>
            </w:r>
            <w:r w:rsidRPr="00DB7CDD">
              <w:rPr>
                <w:lang w:val="hu-HU"/>
              </w:rPr>
              <w:t>digitá</w:t>
            </w:r>
            <w:r w:rsidR="0030732D" w:rsidRPr="00DB7CDD">
              <w:rPr>
                <w:lang w:val="hu-HU"/>
              </w:rPr>
              <w:t>lis készségek, szociális készségek</w:t>
            </w:r>
            <w:r w:rsidRPr="00DB7CDD">
              <w:rPr>
                <w:lang w:val="hu-HU"/>
              </w:rPr>
              <w:t>, kreatív gondolkodás</w:t>
            </w:r>
          </w:p>
        </w:tc>
      </w:tr>
      <w:tr w:rsidR="0082371E" w:rsidRPr="00DB7CDD" w14:paraId="6DBDAA70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5DE45110" w14:textId="77777777" w:rsidR="0082371E" w:rsidRPr="00DB7CDD" w:rsidRDefault="005F1CA0">
            <w:pPr>
              <w:spacing w:before="120" w:after="120"/>
              <w:rPr>
                <w:b/>
                <w:lang w:val="hu-HU"/>
              </w:rPr>
            </w:pPr>
            <w:r w:rsidRPr="00DB7CDD">
              <w:rPr>
                <w:b/>
                <w:lang w:val="hu-HU"/>
              </w:rPr>
              <w:t>Előkészítő tevékenységek (ha van):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1B06C4EE" w14:textId="77777777" w:rsidR="0018182E" w:rsidRPr="00DB7CDD" w:rsidRDefault="0018182E">
            <w:pPr>
              <w:spacing w:before="120" w:after="120"/>
              <w:rPr>
                <w:lang w:val="hu-HU"/>
              </w:rPr>
            </w:pPr>
          </w:p>
        </w:tc>
      </w:tr>
      <w:tr w:rsidR="0082371E" w:rsidRPr="00727AA9" w14:paraId="5431E776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20406B92" w14:textId="77777777" w:rsidR="0082371E" w:rsidRPr="00DB7CDD" w:rsidRDefault="005F1CA0">
            <w:pPr>
              <w:spacing w:before="120" w:after="120"/>
              <w:rPr>
                <w:b/>
                <w:lang w:val="hu-HU"/>
              </w:rPr>
            </w:pPr>
            <w:r w:rsidRPr="00DB7CDD">
              <w:rPr>
                <w:b/>
                <w:lang w:val="hu-HU"/>
              </w:rPr>
              <w:t>Várt eredmények: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626B94A2" w14:textId="48182DC7" w:rsidR="0030732D" w:rsidRPr="00DB7CDD" w:rsidRDefault="001219A2">
            <w:pPr>
              <w:spacing w:before="120" w:after="120"/>
              <w:rPr>
                <w:lang w:val="hu-HU"/>
              </w:rPr>
            </w:pPr>
            <w:r w:rsidRPr="00DB7CDD">
              <w:rPr>
                <w:lang w:val="hu-HU"/>
              </w:rPr>
              <w:t>A diákok megismerik a szakmákat, társadalmi hasznosságukat,</w:t>
            </w:r>
            <w:r w:rsidR="00DB7CDD">
              <w:rPr>
                <w:lang w:val="hu-HU"/>
              </w:rPr>
              <w:t xml:space="preserve"> </w:t>
            </w:r>
            <w:r w:rsidRPr="00DB7CDD">
              <w:rPr>
                <w:lang w:val="hu-HU"/>
              </w:rPr>
              <w:t>amit előállítanak, valamint a saját maguk és a közösségnek nyújtott előnyöket</w:t>
            </w:r>
          </w:p>
        </w:tc>
      </w:tr>
      <w:tr w:rsidR="0082371E" w:rsidRPr="00727AA9" w14:paraId="39BB928F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19898731" w14:textId="77777777" w:rsidR="0082371E" w:rsidRPr="00DB7CDD" w:rsidRDefault="005F1CA0">
            <w:pPr>
              <w:spacing w:before="120" w:after="120"/>
              <w:rPr>
                <w:b/>
                <w:lang w:val="hu-HU"/>
              </w:rPr>
            </w:pPr>
            <w:r w:rsidRPr="00DB7CDD">
              <w:rPr>
                <w:b/>
                <w:lang w:val="hu-HU"/>
              </w:rPr>
              <w:t>Várható nehézségek: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4C1416CD" w14:textId="77777777" w:rsidR="0082371E" w:rsidRPr="00DB7CDD" w:rsidRDefault="0030732D">
            <w:pPr>
              <w:spacing w:before="120" w:after="120"/>
              <w:rPr>
                <w:lang w:val="hu-HU"/>
              </w:rPr>
            </w:pPr>
            <w:r w:rsidRPr="00DB7CDD">
              <w:rPr>
                <w:lang w:val="hu-HU"/>
              </w:rPr>
              <w:t>A tanulóknak nehézséget jelenthet biz</w:t>
            </w:r>
            <w:r w:rsidR="001219A2" w:rsidRPr="00DB7CDD">
              <w:rPr>
                <w:lang w:val="hu-HU"/>
              </w:rPr>
              <w:t xml:space="preserve">onyos munkák </w:t>
            </w:r>
            <w:r w:rsidRPr="00DB7CDD">
              <w:rPr>
                <w:lang w:val="hu-HU"/>
              </w:rPr>
              <w:t>felismerése</w:t>
            </w:r>
          </w:p>
        </w:tc>
      </w:tr>
      <w:tr w:rsidR="0082371E" w:rsidRPr="00727AA9" w14:paraId="1476F353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6BF25ADA" w14:textId="77777777" w:rsidR="0082371E" w:rsidRPr="00DB7CDD" w:rsidRDefault="005F1CA0">
            <w:pPr>
              <w:spacing w:before="120" w:after="120"/>
              <w:rPr>
                <w:b/>
                <w:lang w:val="hu-HU"/>
              </w:rPr>
            </w:pPr>
            <w:r w:rsidRPr="00DB7CDD">
              <w:rPr>
                <w:b/>
                <w:lang w:val="hu-HU"/>
              </w:rPr>
              <w:t>További tevékenységek (ha vannak):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4B945468" w14:textId="77777777" w:rsidR="0082371E" w:rsidRPr="00DB7CDD" w:rsidRDefault="001219A2">
            <w:pPr>
              <w:spacing w:before="120" w:after="120"/>
              <w:rPr>
                <w:lang w:val="hu-HU"/>
              </w:rPr>
            </w:pPr>
            <w:r w:rsidRPr="00DB7CDD">
              <w:rPr>
                <w:lang w:val="hu-HU"/>
              </w:rPr>
              <w:t>A tanulók kiválasztanak egy szakmát és bemutatják azt mondatok és rajz segítségével</w:t>
            </w:r>
          </w:p>
        </w:tc>
      </w:tr>
      <w:tr w:rsidR="0082371E" w:rsidRPr="00DB7CDD" w14:paraId="4252CF08" w14:textId="77777777" w:rsidTr="00E03212">
        <w:trPr>
          <w:trHeight w:val="454"/>
        </w:trPr>
        <w:tc>
          <w:tcPr>
            <w:tcW w:w="854" w:type="dxa"/>
            <w:shd w:val="clear" w:color="auto" w:fill="FFE599"/>
            <w:tcMar>
              <w:left w:w="70" w:type="dxa"/>
              <w:right w:w="70" w:type="dxa"/>
            </w:tcMar>
          </w:tcPr>
          <w:p w14:paraId="32616CF4" w14:textId="77777777" w:rsidR="0082371E" w:rsidRPr="00DB7CDD" w:rsidRDefault="005F1CA0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 w:rsidRPr="00DB7CDD">
              <w:rPr>
                <w:b/>
                <w:smallCaps/>
                <w:lang w:val="hu-HU"/>
              </w:rPr>
              <w:lastRenderedPageBreak/>
              <w:t>Idő</w:t>
            </w:r>
          </w:p>
        </w:tc>
        <w:tc>
          <w:tcPr>
            <w:tcW w:w="7935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5E9D9026" w14:textId="77777777" w:rsidR="0082371E" w:rsidRPr="00DB7CDD" w:rsidRDefault="005F1CA0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 w:rsidRPr="00DB7CDD">
              <w:rPr>
                <w:b/>
                <w:smallCaps/>
                <w:lang w:val="hu-HU"/>
              </w:rPr>
              <w:t>Folyamat (T: tanár; D: diák; E: egyéb)</w:t>
            </w:r>
          </w:p>
        </w:tc>
        <w:tc>
          <w:tcPr>
            <w:tcW w:w="5528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5DAFF4E5" w14:textId="77777777" w:rsidR="0082371E" w:rsidRPr="00DB7CDD" w:rsidRDefault="005F1CA0">
            <w:pPr>
              <w:spacing w:before="120" w:after="120"/>
              <w:jc w:val="center"/>
              <w:rPr>
                <w:b/>
                <w:lang w:val="hu-HU"/>
              </w:rPr>
            </w:pPr>
            <w:r w:rsidRPr="00DB7CDD">
              <w:rPr>
                <w:b/>
                <w:smallCaps/>
                <w:lang w:val="hu-HU"/>
              </w:rPr>
              <w:t>Módszer/Eszközigény</w:t>
            </w:r>
          </w:p>
        </w:tc>
      </w:tr>
      <w:tr w:rsidR="0082371E" w:rsidRPr="00DB7CDD" w14:paraId="49CCBD4E" w14:textId="77777777" w:rsidTr="00E03212">
        <w:tc>
          <w:tcPr>
            <w:tcW w:w="854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DDD3793" w14:textId="77777777" w:rsidR="0082371E" w:rsidRPr="00DB7CDD" w:rsidRDefault="001219A2" w:rsidP="00754FCA">
            <w:pPr>
              <w:spacing w:before="120" w:after="120"/>
              <w:rPr>
                <w:b/>
                <w:lang w:val="hu-HU"/>
              </w:rPr>
            </w:pPr>
            <w:r w:rsidRPr="00DB7CDD">
              <w:rPr>
                <w:b/>
                <w:lang w:val="hu-HU"/>
              </w:rPr>
              <w:t>2</w:t>
            </w:r>
            <w:r w:rsidR="005F1CA0" w:rsidRPr="00DB7CDD">
              <w:rPr>
                <w:b/>
                <w:lang w:val="hu-HU"/>
              </w:rPr>
              <w:t>’</w:t>
            </w:r>
          </w:p>
        </w:tc>
        <w:tc>
          <w:tcPr>
            <w:tcW w:w="793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2AAA0228" w14:textId="761B9ADB" w:rsidR="00E03212" w:rsidRPr="00AD387E" w:rsidRDefault="005511B5" w:rsidP="00E03212">
            <w:pPr>
              <w:spacing w:before="120" w:after="120"/>
              <w:rPr>
                <w:b/>
                <w:bCs/>
                <w:lang w:val="hu-HU"/>
              </w:rPr>
            </w:pPr>
            <w:r w:rsidRPr="00AD387E">
              <w:rPr>
                <w:b/>
                <w:bCs/>
                <w:lang w:val="hu-HU"/>
              </w:rPr>
              <w:t>I.</w:t>
            </w:r>
            <w:r w:rsidR="00E03212" w:rsidRPr="00AD387E">
              <w:rPr>
                <w:b/>
                <w:bCs/>
                <w:lang w:val="hu-HU"/>
              </w:rPr>
              <w:tab/>
              <w:t xml:space="preserve">ELŐKÉSZÍTŐ RÉSZ, BEMELEGÍTŐ </w:t>
            </w:r>
            <w:r w:rsidR="001219A2" w:rsidRPr="00AD387E">
              <w:rPr>
                <w:b/>
                <w:bCs/>
                <w:lang w:val="hu-HU"/>
              </w:rPr>
              <w:t>TEVÉKENYSÉG</w:t>
            </w:r>
          </w:p>
          <w:p w14:paraId="572186D5" w14:textId="6F2BBD11" w:rsidR="00E03212" w:rsidRPr="00DB7CDD" w:rsidRDefault="0037595C" w:rsidP="00E03212">
            <w:pPr>
              <w:spacing w:before="120" w:after="120"/>
              <w:rPr>
                <w:lang w:val="hu-HU"/>
              </w:rPr>
            </w:pPr>
            <w:r>
              <w:rPr>
                <w:b/>
                <w:bCs/>
                <w:lang w:val="hu-HU"/>
              </w:rPr>
              <w:t>C</w:t>
            </w:r>
            <w:r w:rsidR="001219A2" w:rsidRPr="005511B5">
              <w:rPr>
                <w:b/>
                <w:bCs/>
                <w:lang w:val="hu-HU"/>
              </w:rPr>
              <w:t>él:</w:t>
            </w:r>
            <w:r w:rsidR="001219A2" w:rsidRPr="00DB7CDD">
              <w:rPr>
                <w:lang w:val="hu-HU"/>
              </w:rPr>
              <w:t xml:space="preserve"> felkelteni a diákok figyelmét</w:t>
            </w:r>
          </w:p>
          <w:p w14:paraId="3C3E6C1A" w14:textId="4D994429" w:rsidR="001219A2" w:rsidRPr="00DB7CDD" w:rsidRDefault="00E03212" w:rsidP="00E03212">
            <w:pPr>
              <w:spacing w:before="120" w:after="120"/>
              <w:rPr>
                <w:lang w:val="hu-HU"/>
              </w:rPr>
            </w:pPr>
            <w:r w:rsidRPr="00DB7CDD">
              <w:rPr>
                <w:rFonts w:ascii="Cambria Math" w:hAnsi="Cambria Math" w:cs="Cambria Math"/>
                <w:lang w:val="hu-HU"/>
              </w:rPr>
              <w:t>⇨</w:t>
            </w:r>
            <w:r w:rsidRPr="00DB7CDD">
              <w:rPr>
                <w:lang w:val="hu-HU"/>
              </w:rPr>
              <w:tab/>
              <w:t xml:space="preserve">T: </w:t>
            </w:r>
            <w:r w:rsidR="001219A2" w:rsidRPr="00DB7CDD">
              <w:rPr>
                <w:lang w:val="hu-HU"/>
              </w:rPr>
              <w:t>“Tudjátok gyerekek, egy boszorkány járt itt, de mivel nem voltatok az osztályteremben, hagyott nektek egy emailt.</w:t>
            </w:r>
            <w:r w:rsidR="00502EA6">
              <w:rPr>
                <w:lang w:val="hu-HU"/>
              </w:rPr>
              <w:t xml:space="preserve"> </w:t>
            </w:r>
            <w:r w:rsidR="001219A2" w:rsidRPr="00DB7CDD">
              <w:rPr>
                <w:lang w:val="hu-HU"/>
              </w:rPr>
              <w:t xml:space="preserve">Olvassuk el!” </w:t>
            </w:r>
            <w:r w:rsidR="0034673E">
              <w:rPr>
                <w:lang w:val="hu-HU"/>
              </w:rPr>
              <w:t>F</w:t>
            </w:r>
            <w:r w:rsidR="001219A2" w:rsidRPr="00DB7CDD">
              <w:rPr>
                <w:lang w:val="hu-HU"/>
              </w:rPr>
              <w:t xml:space="preserve">elolvassa a nyugati Boszorkány </w:t>
            </w:r>
            <w:r w:rsidR="0034673E" w:rsidRPr="00DB7CDD">
              <w:rPr>
                <w:lang w:val="hu-HU"/>
              </w:rPr>
              <w:t>e-mailjét</w:t>
            </w:r>
            <w:r w:rsidR="0034673E">
              <w:rPr>
                <w:lang w:val="hu-HU"/>
              </w:rPr>
              <w:t>.</w:t>
            </w:r>
          </w:p>
          <w:p w14:paraId="6094103A" w14:textId="1760F1A3" w:rsidR="00CD7495" w:rsidRPr="00DB7CDD" w:rsidRDefault="00E03212" w:rsidP="00754FCA">
            <w:pPr>
              <w:spacing w:before="120" w:after="120"/>
              <w:rPr>
                <w:lang w:val="hu-HU"/>
              </w:rPr>
            </w:pPr>
            <w:r w:rsidRPr="00DB7CDD">
              <w:rPr>
                <w:rFonts w:ascii="Cambria Math" w:hAnsi="Cambria Math" w:cs="Cambria Math"/>
                <w:lang w:val="hu-HU"/>
              </w:rPr>
              <w:t>⇨</w:t>
            </w:r>
            <w:r w:rsidR="001219A2" w:rsidRPr="00DB7CDD">
              <w:rPr>
                <w:lang w:val="hu-HU"/>
              </w:rPr>
              <w:tab/>
              <w:t>D:</w:t>
            </w:r>
            <w:r w:rsidR="0034673E">
              <w:rPr>
                <w:lang w:val="hu-HU"/>
              </w:rPr>
              <w:t xml:space="preserve"> </w:t>
            </w:r>
            <w:r w:rsidR="001219A2" w:rsidRPr="00DB7CDD">
              <w:rPr>
                <w:lang w:val="hu-HU"/>
              </w:rPr>
              <w:t>hallgatják (1.melléklet)</w:t>
            </w:r>
          </w:p>
        </w:tc>
        <w:tc>
          <w:tcPr>
            <w:tcW w:w="5528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2B3F786F" w14:textId="77777777" w:rsidR="0082371E" w:rsidRPr="00DB7CDD" w:rsidRDefault="0082371E" w:rsidP="00754FCA">
            <w:pPr>
              <w:spacing w:before="120" w:after="120"/>
              <w:rPr>
                <w:lang w:val="hu-HU"/>
              </w:rPr>
            </w:pPr>
          </w:p>
          <w:p w14:paraId="3CFBFB5D" w14:textId="77777777" w:rsidR="0082371E" w:rsidRPr="00DB7CDD" w:rsidRDefault="0082371E" w:rsidP="00754FCA">
            <w:pPr>
              <w:spacing w:before="120" w:after="120"/>
              <w:rPr>
                <w:lang w:val="hu-HU"/>
              </w:rPr>
            </w:pPr>
          </w:p>
          <w:p w14:paraId="29E6EBBD" w14:textId="77777777" w:rsidR="0082371E" w:rsidRPr="00DB7CDD" w:rsidRDefault="0082371E" w:rsidP="00754FCA">
            <w:pPr>
              <w:spacing w:before="120" w:after="120"/>
              <w:rPr>
                <w:lang w:val="hu-HU"/>
              </w:rPr>
            </w:pPr>
          </w:p>
          <w:p w14:paraId="1AEE7A0B" w14:textId="77777777" w:rsidR="0082371E" w:rsidRPr="00DB7CDD" w:rsidRDefault="001219A2" w:rsidP="001219A2">
            <w:pPr>
              <w:spacing w:before="120" w:after="120"/>
              <w:rPr>
                <w:lang w:val="hu-HU"/>
              </w:rPr>
            </w:pPr>
            <w:r w:rsidRPr="00DB7CDD">
              <w:rPr>
                <w:lang w:val="hu-HU"/>
              </w:rPr>
              <w:t xml:space="preserve">                               Frontális munka</w:t>
            </w:r>
          </w:p>
        </w:tc>
      </w:tr>
    </w:tbl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794"/>
        <w:gridCol w:w="5530"/>
      </w:tblGrid>
      <w:tr w:rsidR="00E03212" w:rsidRPr="00DB7CDD" w14:paraId="447A6A2F" w14:textId="77777777" w:rsidTr="004050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733D9" w14:textId="77777777" w:rsidR="00E03212" w:rsidRPr="00DB7CDD" w:rsidRDefault="003B5743" w:rsidP="004050DF">
            <w:pPr>
              <w:spacing w:before="240" w:after="240"/>
              <w:jc w:val="center"/>
              <w:rPr>
                <w:b/>
                <w:smallCaps/>
                <w:szCs w:val="24"/>
                <w:lang w:val="hu-HU"/>
              </w:rPr>
            </w:pPr>
            <w:r w:rsidRPr="00DB7CDD">
              <w:rPr>
                <w:b/>
                <w:smallCaps/>
                <w:szCs w:val="24"/>
                <w:lang w:val="hu-HU"/>
              </w:rPr>
              <w:t>4</w:t>
            </w:r>
            <w:r w:rsidR="00E03212" w:rsidRPr="00DB7CDD">
              <w:rPr>
                <w:b/>
                <w:smallCaps/>
                <w:szCs w:val="24"/>
                <w:lang w:val="hu-HU"/>
              </w:rPr>
              <w:t>’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CF5DB" w14:textId="1626D740" w:rsidR="00E03212" w:rsidRPr="00DB7CDD" w:rsidRDefault="001219A2" w:rsidP="004050DF">
            <w:pPr>
              <w:spacing w:before="120"/>
              <w:rPr>
                <w:i/>
                <w:iCs/>
                <w:lang w:val="hu-HU"/>
              </w:rPr>
            </w:pPr>
            <w:r w:rsidRPr="00DB7CDD">
              <w:rPr>
                <w:b/>
                <w:bCs/>
                <w:lang w:val="hu-HU"/>
              </w:rPr>
              <w:t>1.</w:t>
            </w:r>
            <w:r w:rsidR="0037595C">
              <w:rPr>
                <w:b/>
                <w:bCs/>
                <w:lang w:val="hu-HU"/>
              </w:rPr>
              <w:t xml:space="preserve">  </w:t>
            </w:r>
            <w:r w:rsidRPr="00DB7CDD">
              <w:rPr>
                <w:b/>
                <w:bCs/>
                <w:lang w:val="hu-HU"/>
              </w:rPr>
              <w:t>tevékenység</w:t>
            </w:r>
            <w:r w:rsidR="006E399E">
              <w:rPr>
                <w:b/>
                <w:bCs/>
                <w:lang w:val="hu-HU"/>
              </w:rPr>
              <w:t>:</w:t>
            </w:r>
            <w:r w:rsidRPr="00DB7CDD">
              <w:rPr>
                <w:b/>
                <w:bCs/>
                <w:lang w:val="hu-HU"/>
              </w:rPr>
              <w:t xml:space="preserve"> Akasztófa játék</w:t>
            </w:r>
          </w:p>
          <w:p w14:paraId="3ED0AD39" w14:textId="77777777" w:rsidR="00E03212" w:rsidRPr="00DB7CDD" w:rsidRDefault="001219A2" w:rsidP="00E03212">
            <w:pPr>
              <w:spacing w:before="120" w:after="120"/>
              <w:rPr>
                <w:lang w:val="hu-HU"/>
              </w:rPr>
            </w:pPr>
            <w:r w:rsidRPr="00DB7CDD">
              <w:rPr>
                <w:lang w:val="hu-HU"/>
              </w:rPr>
              <w:t xml:space="preserve">Cél: A különböző szakmák </w:t>
            </w:r>
            <w:r w:rsidR="00E03212" w:rsidRPr="00DB7CDD">
              <w:rPr>
                <w:lang w:val="hu-HU"/>
              </w:rPr>
              <w:t>felismerése.</w:t>
            </w:r>
          </w:p>
          <w:p w14:paraId="6692354D" w14:textId="3D3AADF0" w:rsidR="00E03212" w:rsidRPr="00DB7CDD" w:rsidRDefault="00E03212" w:rsidP="00E03212">
            <w:pPr>
              <w:spacing w:before="120" w:after="120"/>
              <w:rPr>
                <w:szCs w:val="24"/>
                <w:lang w:val="hu-HU"/>
              </w:rPr>
            </w:pPr>
            <w:r w:rsidRPr="00DB7CDD">
              <w:rPr>
                <w:szCs w:val="24"/>
                <w:lang w:val="hu-HU"/>
              </w:rPr>
              <w:t xml:space="preserve">T: </w:t>
            </w:r>
            <w:r w:rsidR="003B5743" w:rsidRPr="00DB7CDD">
              <w:rPr>
                <w:szCs w:val="24"/>
                <w:lang w:val="hu-HU"/>
              </w:rPr>
              <w:t>Ahhoz, hogy megmentsük a történet hőseit,</w:t>
            </w:r>
            <w:r w:rsidR="006E399E">
              <w:rPr>
                <w:szCs w:val="24"/>
                <w:lang w:val="hu-HU"/>
              </w:rPr>
              <w:t xml:space="preserve"> </w:t>
            </w:r>
            <w:r w:rsidR="003B5743" w:rsidRPr="00DB7CDD">
              <w:rPr>
                <w:szCs w:val="24"/>
                <w:lang w:val="hu-HU"/>
              </w:rPr>
              <w:t>át kell mennetek néhány teszten.</w:t>
            </w:r>
          </w:p>
          <w:p w14:paraId="1213C3C3" w14:textId="77777777" w:rsidR="003B5743" w:rsidRPr="00DB7CDD" w:rsidRDefault="003B5743" w:rsidP="00E03212">
            <w:pPr>
              <w:spacing w:before="120" w:after="120"/>
              <w:rPr>
                <w:szCs w:val="24"/>
                <w:lang w:val="hu-HU"/>
              </w:rPr>
            </w:pPr>
            <w:r w:rsidRPr="00DB7CDD">
              <w:rPr>
                <w:szCs w:val="24"/>
                <w:lang w:val="hu-HU"/>
              </w:rPr>
              <w:t xml:space="preserve">    Link az első teszthez:</w:t>
            </w:r>
            <w:r w:rsidRPr="00DB7CDD">
              <w:rPr>
                <w:lang w:val="hu-HU"/>
              </w:rPr>
              <w:t xml:space="preserve"> </w:t>
            </w:r>
            <w:hyperlink r:id="rId9" w:history="1">
              <w:r w:rsidRPr="00DB7CDD">
                <w:rPr>
                  <w:rStyle w:val="Hipercze"/>
                  <w:szCs w:val="24"/>
                  <w:lang w:val="hu-HU"/>
                </w:rPr>
                <w:t>https://wordwall.net/resource/31732403/english/jobs</w:t>
              </w:r>
            </w:hyperlink>
          </w:p>
          <w:p w14:paraId="1B49BBD3" w14:textId="0F2FAED3" w:rsidR="00E03212" w:rsidRPr="00DB7CDD" w:rsidRDefault="00B655E3" w:rsidP="00E03212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szCs w:val="24"/>
                <w:lang w:val="hu-HU"/>
              </w:rPr>
            </w:pPr>
            <w:r w:rsidRPr="00DB7CDD">
              <w:rPr>
                <w:szCs w:val="24"/>
                <w:lang w:val="hu-HU"/>
              </w:rPr>
              <w:t>D</w:t>
            </w:r>
            <w:r w:rsidR="00E03212" w:rsidRPr="00DB7CDD">
              <w:rPr>
                <w:szCs w:val="24"/>
                <w:lang w:val="hu-HU"/>
              </w:rPr>
              <w:t xml:space="preserve">: </w:t>
            </w:r>
            <w:r w:rsidR="003B5743" w:rsidRPr="00DB7CDD">
              <w:rPr>
                <w:szCs w:val="24"/>
                <w:lang w:val="hu-HU"/>
              </w:rPr>
              <w:t>megnyitják a linket,</w:t>
            </w:r>
            <w:r w:rsidR="006E399E">
              <w:rPr>
                <w:szCs w:val="24"/>
                <w:lang w:val="hu-HU"/>
              </w:rPr>
              <w:t xml:space="preserve"> </w:t>
            </w:r>
            <w:r w:rsidR="003B5743" w:rsidRPr="00DB7CDD">
              <w:rPr>
                <w:szCs w:val="24"/>
                <w:lang w:val="hu-HU"/>
              </w:rPr>
              <w:t>és kitalálják a foglalkozásokat a betűkből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5907" w14:textId="77777777" w:rsidR="00E03212" w:rsidRPr="00DB7CDD" w:rsidRDefault="00E03212" w:rsidP="004050DF">
            <w:pPr>
              <w:jc w:val="center"/>
              <w:rPr>
                <w:lang w:val="hu-HU"/>
              </w:rPr>
            </w:pPr>
          </w:p>
          <w:p w14:paraId="72DF5767" w14:textId="77777777" w:rsidR="00E03212" w:rsidRPr="00DB7CDD" w:rsidRDefault="00E03212" w:rsidP="004050DF">
            <w:pPr>
              <w:spacing w:before="240" w:after="240"/>
              <w:jc w:val="center"/>
              <w:rPr>
                <w:lang w:val="hu-HU"/>
              </w:rPr>
            </w:pPr>
          </w:p>
          <w:p w14:paraId="7D28FFFA" w14:textId="77777777" w:rsidR="00E03212" w:rsidRPr="00DB7CDD" w:rsidRDefault="003B5743" w:rsidP="004050DF">
            <w:pPr>
              <w:spacing w:before="240" w:after="240"/>
              <w:jc w:val="center"/>
              <w:rPr>
                <w:lang w:val="hu-HU"/>
              </w:rPr>
            </w:pPr>
            <w:r w:rsidRPr="00DB7CDD">
              <w:rPr>
                <w:lang w:val="hu-HU"/>
              </w:rPr>
              <w:t>Pár</w:t>
            </w:r>
            <w:r w:rsidR="00E03212" w:rsidRPr="00DB7CDD">
              <w:rPr>
                <w:lang w:val="hu-HU"/>
              </w:rPr>
              <w:t>munka</w:t>
            </w:r>
          </w:p>
          <w:p w14:paraId="28F119E0" w14:textId="77777777" w:rsidR="00E03212" w:rsidRPr="00DB7CDD" w:rsidRDefault="00E03212" w:rsidP="004050DF">
            <w:pPr>
              <w:spacing w:before="240" w:after="240"/>
              <w:jc w:val="center"/>
              <w:rPr>
                <w:b/>
                <w:szCs w:val="24"/>
                <w:lang w:val="hu-HU"/>
              </w:rPr>
            </w:pPr>
          </w:p>
        </w:tc>
      </w:tr>
      <w:tr w:rsidR="00E03212" w:rsidRPr="00DB7CDD" w14:paraId="17C0585C" w14:textId="77777777" w:rsidTr="004050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875AD" w14:textId="77777777" w:rsidR="00E03212" w:rsidRPr="00DB7CDD" w:rsidRDefault="00E03212" w:rsidP="004050DF">
            <w:pPr>
              <w:spacing w:before="240" w:after="240"/>
              <w:jc w:val="center"/>
              <w:rPr>
                <w:b/>
                <w:smallCaps/>
                <w:szCs w:val="24"/>
                <w:lang w:val="hu-HU"/>
              </w:rPr>
            </w:pPr>
            <w:r w:rsidRPr="00DB7CDD">
              <w:rPr>
                <w:b/>
                <w:smallCaps/>
                <w:szCs w:val="24"/>
                <w:lang w:val="hu-HU"/>
              </w:rPr>
              <w:t>5’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73734" w14:textId="335297F0" w:rsidR="00E03212" w:rsidRPr="00DB7CDD" w:rsidRDefault="00B655E3" w:rsidP="004050DF">
            <w:pPr>
              <w:spacing w:before="120"/>
              <w:rPr>
                <w:b/>
                <w:bCs/>
                <w:lang w:val="hu-HU"/>
              </w:rPr>
            </w:pPr>
            <w:r w:rsidRPr="00DB7CDD">
              <w:rPr>
                <w:b/>
                <w:bCs/>
                <w:lang w:val="hu-HU"/>
              </w:rPr>
              <w:t>2.</w:t>
            </w:r>
            <w:r w:rsidR="006E399E">
              <w:rPr>
                <w:b/>
                <w:bCs/>
                <w:lang w:val="hu-HU"/>
              </w:rPr>
              <w:t> </w:t>
            </w:r>
            <w:r w:rsidRPr="00DB7CDD">
              <w:rPr>
                <w:b/>
                <w:bCs/>
                <w:lang w:val="hu-HU"/>
              </w:rPr>
              <w:t>tev</w:t>
            </w:r>
            <w:r w:rsidR="003B5743" w:rsidRPr="00DB7CDD">
              <w:rPr>
                <w:b/>
                <w:bCs/>
                <w:lang w:val="hu-HU"/>
              </w:rPr>
              <w:t>ékenység Staféta</w:t>
            </w:r>
          </w:p>
          <w:p w14:paraId="586D990F" w14:textId="77777777" w:rsidR="00E03212" w:rsidRPr="00DB7CDD" w:rsidRDefault="003B5743" w:rsidP="0040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hu-HU" w:eastAsia="en-US"/>
              </w:rPr>
            </w:pPr>
            <w:r w:rsidRPr="006E399E">
              <w:rPr>
                <w:b/>
                <w:bCs/>
                <w:color w:val="auto"/>
                <w:szCs w:val="24"/>
                <w:lang w:val="hu-HU" w:eastAsia="en-US"/>
              </w:rPr>
              <w:t>Cél:</w:t>
            </w:r>
            <w:r w:rsidRPr="00DB7CDD">
              <w:rPr>
                <w:color w:val="auto"/>
                <w:szCs w:val="24"/>
                <w:lang w:val="hu-HU" w:eastAsia="en-US"/>
              </w:rPr>
              <w:t xml:space="preserve"> szakma választása és annak megindoklása</w:t>
            </w:r>
          </w:p>
          <w:p w14:paraId="7F95C61D" w14:textId="2FF68251" w:rsidR="003B5743" w:rsidRPr="00DB7CDD" w:rsidRDefault="003B5743" w:rsidP="0040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hu-HU" w:eastAsia="en-US"/>
              </w:rPr>
            </w:pPr>
            <w:r w:rsidRPr="00DB7CDD">
              <w:rPr>
                <w:color w:val="auto"/>
                <w:szCs w:val="24"/>
                <w:lang w:val="hu-HU" w:eastAsia="en-US"/>
              </w:rPr>
              <w:t xml:space="preserve">        Ez a ‘Staféta’</w:t>
            </w:r>
            <w:r w:rsidR="003D58C1">
              <w:rPr>
                <w:color w:val="auto"/>
                <w:szCs w:val="24"/>
                <w:lang w:val="hu-HU" w:eastAsia="en-US"/>
              </w:rPr>
              <w:t xml:space="preserve"> </w:t>
            </w:r>
            <w:r w:rsidRPr="00DB7CDD">
              <w:rPr>
                <w:color w:val="auto"/>
                <w:szCs w:val="24"/>
                <w:lang w:val="hu-HU" w:eastAsia="en-US"/>
              </w:rPr>
              <w:t>oktató játék segítségével történik</w:t>
            </w:r>
          </w:p>
          <w:p w14:paraId="2FDE356E" w14:textId="77777777" w:rsidR="00E03212" w:rsidRPr="00DB7CDD" w:rsidRDefault="00E03212" w:rsidP="00E03212">
            <w:pPr>
              <w:pStyle w:val="Akapitzlist"/>
              <w:numPr>
                <w:ilvl w:val="0"/>
                <w:numId w:val="7"/>
              </w:numPr>
              <w:rPr>
                <w:szCs w:val="24"/>
                <w:lang w:val="hu-HU"/>
              </w:rPr>
            </w:pPr>
            <w:r w:rsidRPr="00DB7CDD">
              <w:rPr>
                <w:szCs w:val="24"/>
                <w:lang w:val="hu-HU"/>
              </w:rPr>
              <w:t xml:space="preserve">T: </w:t>
            </w:r>
            <w:r w:rsidR="00664154" w:rsidRPr="00DB7CDD">
              <w:rPr>
                <w:szCs w:val="24"/>
                <w:lang w:val="hu-HU"/>
              </w:rPr>
              <w:t>elkezdem a játékot, majd folytatják azt a gyerekek ugyanúgy, míg végig nem ér a stafétabot</w:t>
            </w:r>
          </w:p>
          <w:p w14:paraId="7AB49034" w14:textId="1EF22835" w:rsidR="00664154" w:rsidRPr="00DB7CDD" w:rsidRDefault="00664154" w:rsidP="00664154">
            <w:pPr>
              <w:pStyle w:val="Akapitzlist"/>
              <w:rPr>
                <w:szCs w:val="24"/>
                <w:lang w:val="hu-HU"/>
              </w:rPr>
            </w:pPr>
            <w:r w:rsidRPr="00DB7CDD">
              <w:rPr>
                <w:szCs w:val="24"/>
                <w:lang w:val="hu-HU"/>
              </w:rPr>
              <w:t>“Roxana vagyok és nagyon szeretem a gyerekeket.</w:t>
            </w:r>
            <w:r w:rsidR="003D58C1">
              <w:rPr>
                <w:szCs w:val="24"/>
                <w:lang w:val="hu-HU"/>
              </w:rPr>
              <w:t xml:space="preserve"> </w:t>
            </w:r>
            <w:r w:rsidRPr="00DB7CDD">
              <w:rPr>
                <w:szCs w:val="24"/>
                <w:lang w:val="hu-HU"/>
              </w:rPr>
              <w:t>Kislány korom óta tanár akartam lenni. Átadom a stafétát…”</w:t>
            </w:r>
          </w:p>
          <w:p w14:paraId="7C0D1386" w14:textId="77777777" w:rsidR="00664154" w:rsidRPr="00DB7CDD" w:rsidRDefault="00664154" w:rsidP="00664154">
            <w:pPr>
              <w:pStyle w:val="Akapitzlist"/>
              <w:rPr>
                <w:szCs w:val="24"/>
                <w:lang w:val="hu-HU"/>
              </w:rPr>
            </w:pPr>
            <w:r w:rsidRPr="00DB7CDD">
              <w:rPr>
                <w:szCs w:val="24"/>
                <w:lang w:val="hu-HU"/>
              </w:rPr>
              <w:t>D: részt vesznek a játékban, amint sorra kerülnek megmondják melyik szakmát választották és miért</w:t>
            </w:r>
          </w:p>
          <w:p w14:paraId="16458394" w14:textId="77777777" w:rsidR="00E03212" w:rsidRPr="00DB7CDD" w:rsidRDefault="00E03212" w:rsidP="004050DF">
            <w:pPr>
              <w:spacing w:after="120"/>
              <w:rPr>
                <w:smallCaps/>
                <w:szCs w:val="24"/>
                <w:lang w:val="hu-HU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5923F" w14:textId="77777777" w:rsidR="00E03212" w:rsidRPr="00DB7CDD" w:rsidRDefault="003B5743" w:rsidP="004050DF">
            <w:pPr>
              <w:spacing w:before="240" w:after="240"/>
              <w:jc w:val="center"/>
              <w:rPr>
                <w:color w:val="auto"/>
                <w:lang w:val="hu-HU"/>
              </w:rPr>
            </w:pPr>
            <w:r w:rsidRPr="00DB7CDD">
              <w:rPr>
                <w:color w:val="auto"/>
                <w:lang w:val="hu-HU"/>
              </w:rPr>
              <w:t>Oktató j</w:t>
            </w:r>
            <w:r w:rsidR="00B655E3" w:rsidRPr="00DB7CDD">
              <w:rPr>
                <w:color w:val="auto"/>
                <w:lang w:val="hu-HU"/>
              </w:rPr>
              <w:t>áték</w:t>
            </w:r>
          </w:p>
          <w:p w14:paraId="33582752" w14:textId="77777777" w:rsidR="00E03212" w:rsidRPr="00DB7CDD" w:rsidRDefault="00E03212" w:rsidP="003B5743">
            <w:pPr>
              <w:spacing w:before="240" w:after="240"/>
              <w:rPr>
                <w:color w:val="auto"/>
                <w:lang w:val="hu-HU"/>
              </w:rPr>
            </w:pPr>
          </w:p>
          <w:p w14:paraId="57E9439D" w14:textId="77777777" w:rsidR="00E03212" w:rsidRPr="00DB7CDD" w:rsidRDefault="00E03212" w:rsidP="004050DF">
            <w:pPr>
              <w:spacing w:before="240" w:after="240"/>
              <w:jc w:val="center"/>
              <w:rPr>
                <w:lang w:val="hu-HU"/>
              </w:rPr>
            </w:pPr>
          </w:p>
          <w:p w14:paraId="2AD3BB2C" w14:textId="77777777" w:rsidR="00E03212" w:rsidRPr="00DB7CDD" w:rsidRDefault="00E03212" w:rsidP="004050DF">
            <w:pPr>
              <w:spacing w:before="240" w:after="240"/>
              <w:jc w:val="center"/>
              <w:rPr>
                <w:b/>
                <w:szCs w:val="24"/>
                <w:lang w:val="hu-HU"/>
              </w:rPr>
            </w:pPr>
          </w:p>
        </w:tc>
      </w:tr>
      <w:tr w:rsidR="00B655E3" w:rsidRPr="00DB7CDD" w14:paraId="16542600" w14:textId="77777777" w:rsidTr="00B655E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A7EF0" w14:textId="77777777" w:rsidR="00B655E3" w:rsidRPr="00DB7CDD" w:rsidRDefault="00664154" w:rsidP="004050DF">
            <w:pPr>
              <w:spacing w:before="240" w:after="240"/>
              <w:jc w:val="center"/>
              <w:rPr>
                <w:b/>
                <w:smallCaps/>
                <w:szCs w:val="24"/>
                <w:lang w:val="hu-HU"/>
              </w:rPr>
            </w:pPr>
            <w:r w:rsidRPr="00DB7CDD">
              <w:rPr>
                <w:b/>
                <w:smallCaps/>
                <w:szCs w:val="24"/>
                <w:lang w:val="hu-HU"/>
              </w:rPr>
              <w:lastRenderedPageBreak/>
              <w:t>3</w:t>
            </w:r>
            <w:r w:rsidR="00B655E3" w:rsidRPr="00DB7CDD">
              <w:rPr>
                <w:b/>
                <w:smallCaps/>
                <w:szCs w:val="24"/>
                <w:lang w:val="hu-HU"/>
              </w:rPr>
              <w:t>’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49BE6" w14:textId="77777777" w:rsidR="00B655E3" w:rsidRPr="00DB7CDD" w:rsidRDefault="00664154" w:rsidP="004050DF">
            <w:pPr>
              <w:spacing w:before="120"/>
              <w:rPr>
                <w:b/>
                <w:bCs/>
                <w:lang w:val="hu-HU"/>
              </w:rPr>
            </w:pPr>
            <w:r w:rsidRPr="00DB7CDD">
              <w:rPr>
                <w:b/>
                <w:bCs/>
                <w:lang w:val="hu-HU"/>
              </w:rPr>
              <w:t>3. tevékenység Igaz vagy hamis</w:t>
            </w:r>
          </w:p>
          <w:p w14:paraId="55CD90CF" w14:textId="3C817F2A" w:rsidR="00B655E3" w:rsidRPr="00DB7CDD" w:rsidRDefault="00664154" w:rsidP="00B9338A">
            <w:pPr>
              <w:pStyle w:val="Akapitzlist"/>
              <w:numPr>
                <w:ilvl w:val="0"/>
                <w:numId w:val="7"/>
              </w:numPr>
              <w:rPr>
                <w:szCs w:val="24"/>
                <w:lang w:val="hu-HU"/>
              </w:rPr>
            </w:pPr>
            <w:r w:rsidRPr="007C1908">
              <w:rPr>
                <w:b/>
                <w:bCs/>
                <w:szCs w:val="24"/>
                <w:lang w:val="hu-HU"/>
              </w:rPr>
              <w:t>Cél:</w:t>
            </w:r>
            <w:r w:rsidR="007C1908">
              <w:rPr>
                <w:szCs w:val="24"/>
                <w:lang w:val="hu-HU"/>
              </w:rPr>
              <w:t xml:space="preserve"> </w:t>
            </w:r>
            <w:r w:rsidRPr="00DB7CDD">
              <w:rPr>
                <w:szCs w:val="24"/>
                <w:lang w:val="hu-HU"/>
              </w:rPr>
              <w:t>jellemzői alapján kitalálni a szakmát</w:t>
            </w:r>
          </w:p>
          <w:p w14:paraId="4A392F43" w14:textId="77777777" w:rsidR="00B655E3" w:rsidRPr="00DB7CDD" w:rsidRDefault="00B655E3" w:rsidP="00664154">
            <w:pPr>
              <w:pStyle w:val="Akapitzlist"/>
              <w:numPr>
                <w:ilvl w:val="0"/>
                <w:numId w:val="7"/>
              </w:numPr>
              <w:rPr>
                <w:szCs w:val="24"/>
                <w:lang w:val="hu-HU"/>
              </w:rPr>
            </w:pPr>
            <w:r w:rsidRPr="00DB7CDD">
              <w:rPr>
                <w:szCs w:val="24"/>
                <w:lang w:val="hu-HU"/>
              </w:rPr>
              <w:t xml:space="preserve">T: </w:t>
            </w:r>
            <w:r w:rsidR="00664154" w:rsidRPr="00DB7CDD">
              <w:rPr>
                <w:szCs w:val="24"/>
                <w:lang w:val="hu-HU"/>
              </w:rPr>
              <w:t>a boszorkány következő tesztje arra kér bennünket, hogy találjuk ki néhány szakma nevét az alábbi linken</w:t>
            </w:r>
            <w:r w:rsidR="00B9338A" w:rsidRPr="00DB7CDD">
              <w:rPr>
                <w:szCs w:val="24"/>
                <w:lang w:val="hu-HU"/>
              </w:rPr>
              <w:t>:</w:t>
            </w:r>
          </w:p>
          <w:p w14:paraId="0ED703EC" w14:textId="77777777" w:rsidR="00664154" w:rsidRPr="00DB7CDD" w:rsidRDefault="003B12B4" w:rsidP="00664154">
            <w:pPr>
              <w:pStyle w:val="Akapitzlist"/>
              <w:rPr>
                <w:szCs w:val="24"/>
                <w:lang w:val="hu-HU"/>
              </w:rPr>
            </w:pPr>
            <w:hyperlink r:id="rId10" w:history="1">
              <w:r w:rsidR="00664154" w:rsidRPr="00DB7CDD">
                <w:rPr>
                  <w:rStyle w:val="Hipercze"/>
                  <w:szCs w:val="24"/>
                  <w:lang w:val="hu-HU"/>
                </w:rPr>
                <w:t>https://wordwall.net/resource/12300421/english/jobs</w:t>
              </w:r>
            </w:hyperlink>
          </w:p>
          <w:p w14:paraId="69BE1B65" w14:textId="4EF83F54" w:rsidR="00664154" w:rsidRPr="00DB7CDD" w:rsidRDefault="00B92799" w:rsidP="00664154">
            <w:pPr>
              <w:pStyle w:val="Akapitzlist"/>
              <w:rPr>
                <w:rStyle w:val="Hipercze"/>
                <w:color w:val="000000"/>
                <w:szCs w:val="24"/>
                <w:u w:val="none"/>
                <w:lang w:val="hu-HU"/>
              </w:rPr>
            </w:pPr>
            <w:r w:rsidRPr="00DB7CDD">
              <w:rPr>
                <w:rStyle w:val="Hipercze"/>
                <w:color w:val="000000"/>
                <w:szCs w:val="24"/>
                <w:u w:val="none"/>
                <w:lang w:val="hu-HU"/>
              </w:rPr>
              <w:t>Bizonyos sebességgel jelennek meg dolgok. Lássuk, hányat találunk ki helyesen, mielőtt lejárna az idő</w:t>
            </w:r>
          </w:p>
          <w:p w14:paraId="3D2DE767" w14:textId="77777777" w:rsidR="00B655E3" w:rsidRPr="00DB7CDD" w:rsidRDefault="00B655E3" w:rsidP="00B655E3">
            <w:pPr>
              <w:pStyle w:val="Akapitzlist"/>
              <w:numPr>
                <w:ilvl w:val="0"/>
                <w:numId w:val="7"/>
              </w:numPr>
              <w:rPr>
                <w:szCs w:val="24"/>
                <w:lang w:val="hu-HU"/>
              </w:rPr>
            </w:pPr>
            <w:r w:rsidRPr="00DB7CDD">
              <w:rPr>
                <w:b/>
                <w:bCs/>
                <w:lang w:val="hu-HU"/>
              </w:rPr>
              <w:t xml:space="preserve"> </w:t>
            </w:r>
            <w:r w:rsidR="00B9338A" w:rsidRPr="00DB7CDD">
              <w:rPr>
                <w:bCs/>
                <w:lang w:val="hu-HU"/>
              </w:rPr>
              <w:t>D</w:t>
            </w:r>
            <w:r w:rsidR="00B92799" w:rsidRPr="00DB7CDD">
              <w:rPr>
                <w:szCs w:val="24"/>
                <w:lang w:val="hu-HU"/>
              </w:rPr>
              <w:t>: megnyitják a linket és a lehető legjobban próbálják megcsinálni.</w:t>
            </w:r>
          </w:p>
          <w:p w14:paraId="251341F9" w14:textId="77777777" w:rsidR="00B655E3" w:rsidRPr="00DB7CDD" w:rsidRDefault="00B655E3" w:rsidP="00B9338A">
            <w:pPr>
              <w:pStyle w:val="Akapitzlist"/>
              <w:rPr>
                <w:b/>
                <w:bCs/>
                <w:lang w:val="hu-HU"/>
              </w:rPr>
            </w:pPr>
            <w:r w:rsidRPr="00DB7CDD">
              <w:rPr>
                <w:b/>
                <w:bCs/>
                <w:lang w:val="hu-HU"/>
              </w:rPr>
              <w:t xml:space="preserve"> 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A1FB" w14:textId="77777777" w:rsidR="00B655E3" w:rsidRPr="00DB7CDD" w:rsidRDefault="00B655E3" w:rsidP="00664154">
            <w:pPr>
              <w:spacing w:before="240" w:after="240"/>
              <w:rPr>
                <w:color w:val="auto"/>
                <w:lang w:val="hu-HU"/>
              </w:rPr>
            </w:pPr>
          </w:p>
          <w:p w14:paraId="3B1100B0" w14:textId="77777777" w:rsidR="00B655E3" w:rsidRPr="00DB7CDD" w:rsidRDefault="00B655E3" w:rsidP="004050DF">
            <w:pPr>
              <w:spacing w:before="240" w:after="240"/>
              <w:jc w:val="center"/>
              <w:rPr>
                <w:color w:val="auto"/>
                <w:lang w:val="hu-HU"/>
              </w:rPr>
            </w:pPr>
            <w:r w:rsidRPr="00DB7CDD">
              <w:rPr>
                <w:color w:val="auto"/>
                <w:lang w:val="hu-HU"/>
              </w:rPr>
              <w:t>Egyéni munka</w:t>
            </w:r>
          </w:p>
        </w:tc>
      </w:tr>
      <w:tr w:rsidR="00B92799" w:rsidRPr="00DB7CDD" w14:paraId="07030009" w14:textId="77777777" w:rsidTr="009462E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7B1C" w14:textId="77777777" w:rsidR="00B92799" w:rsidRPr="00DB7CDD" w:rsidRDefault="00B92799" w:rsidP="009462E7">
            <w:pPr>
              <w:spacing w:before="240" w:after="240"/>
              <w:jc w:val="center"/>
              <w:rPr>
                <w:b/>
                <w:smallCaps/>
                <w:szCs w:val="24"/>
                <w:lang w:val="hu-HU"/>
              </w:rPr>
            </w:pPr>
            <w:r w:rsidRPr="00DB7CDD">
              <w:rPr>
                <w:b/>
                <w:smallCaps/>
                <w:szCs w:val="24"/>
                <w:lang w:val="hu-HU"/>
              </w:rPr>
              <w:t>1’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A1FC" w14:textId="1A175D3D" w:rsidR="00B92799" w:rsidRPr="00DB7CDD" w:rsidRDefault="00B92799" w:rsidP="009462E7">
            <w:pPr>
              <w:spacing w:before="120"/>
              <w:rPr>
                <w:i/>
                <w:iCs/>
                <w:szCs w:val="24"/>
                <w:lang w:val="hu-HU"/>
              </w:rPr>
            </w:pPr>
            <w:r w:rsidRPr="00DB7CDD">
              <w:rPr>
                <w:b/>
                <w:bCs/>
                <w:lang w:val="hu-HU"/>
              </w:rPr>
              <w:t>4.</w:t>
            </w:r>
            <w:r w:rsidR="00B1555F">
              <w:rPr>
                <w:b/>
                <w:bCs/>
                <w:lang w:val="hu-HU"/>
              </w:rPr>
              <w:t> </w:t>
            </w:r>
            <w:r w:rsidRPr="00DB7CDD">
              <w:rPr>
                <w:b/>
                <w:bCs/>
                <w:lang w:val="hu-HU"/>
              </w:rPr>
              <w:t>tevékenység Befejezés</w:t>
            </w:r>
          </w:p>
          <w:p w14:paraId="1F481EF5" w14:textId="7EEB0B24" w:rsidR="00B92799" w:rsidRPr="00DB7CDD" w:rsidRDefault="00B92799" w:rsidP="00B92799">
            <w:pPr>
              <w:pStyle w:val="Akapitzlist"/>
              <w:numPr>
                <w:ilvl w:val="0"/>
                <w:numId w:val="9"/>
              </w:numPr>
              <w:spacing w:before="120" w:after="160" w:line="259" w:lineRule="auto"/>
              <w:rPr>
                <w:lang w:val="hu-HU"/>
              </w:rPr>
            </w:pPr>
            <w:r w:rsidRPr="00DB7CDD">
              <w:rPr>
                <w:szCs w:val="24"/>
                <w:lang w:val="hu-HU"/>
              </w:rPr>
              <w:t>T: Épp most kaptam egy újabb üzenetet a Nyugati Boszorkától.</w:t>
            </w:r>
            <w:r w:rsidR="007C1908">
              <w:rPr>
                <w:szCs w:val="24"/>
                <w:lang w:val="hu-HU"/>
              </w:rPr>
              <w:t xml:space="preserve"> </w:t>
            </w:r>
            <w:r w:rsidRPr="00DB7CDD">
              <w:rPr>
                <w:szCs w:val="24"/>
                <w:lang w:val="hu-HU"/>
              </w:rPr>
              <w:t xml:space="preserve">Azt írja, hogy elégedett azzal, ahogyan megoldottátok a feladatokat. Tehát a barátaitok megmenekültek. Küldött egy smiley-t. Kérlek, ti is válasszatok egy </w:t>
            </w:r>
            <w:r w:rsidR="00B1555F" w:rsidRPr="00DB7CDD">
              <w:rPr>
                <w:szCs w:val="24"/>
                <w:lang w:val="hu-HU"/>
              </w:rPr>
              <w:t>emotikon</w:t>
            </w:r>
            <w:r w:rsidRPr="00DB7CDD">
              <w:rPr>
                <w:szCs w:val="24"/>
                <w:lang w:val="hu-HU"/>
              </w:rPr>
              <w:t>-t, ami kifejezi,</w:t>
            </w:r>
            <w:r w:rsidR="007C1908">
              <w:rPr>
                <w:szCs w:val="24"/>
                <w:lang w:val="hu-HU"/>
              </w:rPr>
              <w:t xml:space="preserve"> </w:t>
            </w:r>
            <w:r w:rsidRPr="00DB7CDD">
              <w:rPr>
                <w:szCs w:val="24"/>
                <w:lang w:val="hu-HU"/>
              </w:rPr>
              <w:t>hogyan éreztétek magatokat a mai napon.</w:t>
            </w:r>
          </w:p>
          <w:p w14:paraId="2CD871C0" w14:textId="77777777" w:rsidR="00B92799" w:rsidRPr="00DB7CDD" w:rsidRDefault="00B92799" w:rsidP="00B92799">
            <w:pPr>
              <w:pStyle w:val="Akapitzlist"/>
              <w:numPr>
                <w:ilvl w:val="0"/>
                <w:numId w:val="9"/>
              </w:numPr>
              <w:spacing w:before="120" w:after="160" w:line="259" w:lineRule="auto"/>
              <w:rPr>
                <w:lang w:val="hu-HU"/>
              </w:rPr>
            </w:pPr>
            <w:r w:rsidRPr="00DB7CDD">
              <w:rPr>
                <w:szCs w:val="24"/>
                <w:lang w:val="hu-HU"/>
              </w:rPr>
              <w:t xml:space="preserve"> D: hangulatuknak megfelelő emotikon-t választanak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096F0" w14:textId="77777777" w:rsidR="00B92799" w:rsidRPr="00DB7CDD" w:rsidRDefault="00B92799" w:rsidP="009462E7">
            <w:pPr>
              <w:spacing w:before="240" w:after="240"/>
              <w:jc w:val="center"/>
              <w:rPr>
                <w:lang w:val="hu-HU"/>
              </w:rPr>
            </w:pPr>
          </w:p>
          <w:p w14:paraId="73FB33E6" w14:textId="77777777" w:rsidR="00B92799" w:rsidRPr="00DB7CDD" w:rsidRDefault="00B92799" w:rsidP="009462E7">
            <w:pPr>
              <w:spacing w:before="240" w:after="240"/>
              <w:jc w:val="center"/>
              <w:rPr>
                <w:lang w:val="hu-HU"/>
              </w:rPr>
            </w:pPr>
            <w:r w:rsidRPr="00DB7CDD">
              <w:rPr>
                <w:color w:val="auto"/>
                <w:lang w:val="hu-HU"/>
              </w:rPr>
              <w:t>Egyéni munka</w:t>
            </w:r>
          </w:p>
        </w:tc>
      </w:tr>
    </w:tbl>
    <w:p w14:paraId="192507F4" w14:textId="77777777" w:rsidR="0082371E" w:rsidRPr="00DB7CDD" w:rsidRDefault="0082371E" w:rsidP="00754FCA">
      <w:pPr>
        <w:spacing w:before="120" w:after="120"/>
        <w:rPr>
          <w:lang w:val="hu-HU"/>
        </w:rPr>
      </w:pPr>
    </w:p>
    <w:sectPr w:rsidR="0082371E" w:rsidRPr="00DB7C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4E90C" w14:textId="77777777" w:rsidR="003B12B4" w:rsidRDefault="003B12B4">
      <w:r>
        <w:separator/>
      </w:r>
    </w:p>
  </w:endnote>
  <w:endnote w:type="continuationSeparator" w:id="0">
    <w:p w14:paraId="2E62C7E1" w14:textId="77777777" w:rsidR="003B12B4" w:rsidRDefault="003B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5E47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9CE07" w14:textId="788946DC" w:rsidR="0082371E" w:rsidRDefault="00727A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706B85" wp14:editId="2FEF4FA4">
              <wp:simplePos x="0" y="0"/>
              <wp:positionH relativeFrom="column">
                <wp:posOffset>-262890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692C3" w14:textId="77777777" w:rsidR="00727AA9" w:rsidRPr="00665D1C" w:rsidRDefault="00727AA9" w:rsidP="00727AA9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30B697" w14:textId="77777777" w:rsidR="00727AA9" w:rsidRPr="005B584A" w:rsidRDefault="00727AA9" w:rsidP="00727AA9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31D9946D" w14:textId="77777777" w:rsidR="00727AA9" w:rsidRDefault="00727AA9" w:rsidP="00727AA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0.7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EfrbJ3hAAAACwEAAA8AAABkcnMvZG93bnJl&#10;di54bWxMj8FKw0AQhu+C77CM4K3drI2xxmxKKeqpCLaCeJsm0yQ0Oxuy2yR9e7cnvc0wH/98f7aa&#10;TCsG6l1jWYOaRyCIC1s2XGn42r/NliCcRy6xtUwaLuRgld/eZJiWduRPGna+EiGEXYoaau+7VEpX&#10;1GTQzW1HHG5H2xv0Ye0rWfY4hnDTyocoSqTBhsOHGjva1FScdmej4X3Ecb1Qr8P2dNxcfvaPH99b&#10;RVrf303rFxCeJv8Hw1U/qEMenA72zKUTrYZZrOKAhkEpBeJKxMkiAXHQ8LR8Bpln8n+H/Bc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R+tsneEAAAAL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11B692C3" w14:textId="77777777" w:rsidR="00727AA9" w:rsidRPr="00665D1C" w:rsidRDefault="00727AA9" w:rsidP="00727AA9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5230B697" w14:textId="77777777" w:rsidR="00727AA9" w:rsidRPr="005B584A" w:rsidRDefault="00727AA9" w:rsidP="00727AA9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31D9946D" w14:textId="77777777" w:rsidR="00727AA9" w:rsidRDefault="00727AA9" w:rsidP="00727AA9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B6AF4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091B4" w14:textId="77777777" w:rsidR="003B12B4" w:rsidRDefault="003B12B4">
      <w:r>
        <w:separator/>
      </w:r>
    </w:p>
  </w:footnote>
  <w:footnote w:type="continuationSeparator" w:id="0">
    <w:p w14:paraId="3FF0B1F5" w14:textId="77777777" w:rsidR="003B12B4" w:rsidRDefault="003B1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F2BDD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78BF5" w14:textId="77777777" w:rsidR="0082371E" w:rsidRDefault="0082371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002" w:type="dxa"/>
      <w:tblInd w:w="0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82371E" w14:paraId="1975A3DA" w14:textId="77777777">
      <w:tc>
        <w:tcPr>
          <w:tcW w:w="4681" w:type="dxa"/>
          <w:shd w:val="clear" w:color="auto" w:fill="FFE599"/>
          <w:vAlign w:val="center"/>
        </w:tcPr>
        <w:p w14:paraId="4070F59E" w14:textId="77777777" w:rsidR="0082371E" w:rsidRDefault="005F1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0" w:name="bookmark=id.gjdgxs" w:colFirst="0" w:colLast="0"/>
          <w:bookmarkEnd w:id="0"/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14:paraId="488B9068" w14:textId="77777777" w:rsidR="0082371E" w:rsidRDefault="005F1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62A10428" wp14:editId="56295CB4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14:paraId="2D2FAFBD" w14:textId="77777777" w:rsidR="0082371E" w:rsidRDefault="005F1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14:paraId="511BB2E4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C0227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000D"/>
    <w:multiLevelType w:val="hybridMultilevel"/>
    <w:tmpl w:val="627E161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9684F"/>
    <w:multiLevelType w:val="multilevel"/>
    <w:tmpl w:val="DBCA7D96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10913"/>
    <w:multiLevelType w:val="multilevel"/>
    <w:tmpl w:val="B4800F4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>
    <w:nsid w:val="2B54647B"/>
    <w:multiLevelType w:val="hybridMultilevel"/>
    <w:tmpl w:val="37308630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54AE8"/>
    <w:multiLevelType w:val="multilevel"/>
    <w:tmpl w:val="CE24DFF4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85B19"/>
    <w:multiLevelType w:val="hybridMultilevel"/>
    <w:tmpl w:val="0C186DE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D62DA"/>
    <w:multiLevelType w:val="multilevel"/>
    <w:tmpl w:val="2926E56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03E4E6B"/>
    <w:multiLevelType w:val="multilevel"/>
    <w:tmpl w:val="577ECECE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5507207"/>
    <w:multiLevelType w:val="hybridMultilevel"/>
    <w:tmpl w:val="6732632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1E"/>
    <w:rsid w:val="000D5306"/>
    <w:rsid w:val="001219A2"/>
    <w:rsid w:val="0018182E"/>
    <w:rsid w:val="00206439"/>
    <w:rsid w:val="00274D0D"/>
    <w:rsid w:val="0030732D"/>
    <w:rsid w:val="0034673E"/>
    <w:rsid w:val="0037595C"/>
    <w:rsid w:val="003B12B4"/>
    <w:rsid w:val="003B5743"/>
    <w:rsid w:val="003D469C"/>
    <w:rsid w:val="003D58C1"/>
    <w:rsid w:val="004E4DBB"/>
    <w:rsid w:val="00502EA6"/>
    <w:rsid w:val="00511D0E"/>
    <w:rsid w:val="005511B5"/>
    <w:rsid w:val="005F1CA0"/>
    <w:rsid w:val="00637B52"/>
    <w:rsid w:val="00664154"/>
    <w:rsid w:val="006E399E"/>
    <w:rsid w:val="006E7ADC"/>
    <w:rsid w:val="00727AA9"/>
    <w:rsid w:val="007315A3"/>
    <w:rsid w:val="00736E25"/>
    <w:rsid w:val="00754FCA"/>
    <w:rsid w:val="007C1908"/>
    <w:rsid w:val="0082371E"/>
    <w:rsid w:val="00AB4AE0"/>
    <w:rsid w:val="00AD387E"/>
    <w:rsid w:val="00B1555F"/>
    <w:rsid w:val="00B57BD6"/>
    <w:rsid w:val="00B655E3"/>
    <w:rsid w:val="00B92799"/>
    <w:rsid w:val="00B9338A"/>
    <w:rsid w:val="00CD7495"/>
    <w:rsid w:val="00D56596"/>
    <w:rsid w:val="00DB7CDD"/>
    <w:rsid w:val="00E03212"/>
    <w:rsid w:val="00E6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FE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03212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03212"/>
    <w:rPr>
      <w:rFonts w:ascii="Consolas" w:hAnsi="Consolas"/>
      <w:color w:val="000000"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AA9"/>
    <w:rPr>
      <w:rFonts w:ascii="Tahoma" w:hAnsi="Tahoma" w:cs="Tahoma"/>
      <w:color w:val="00000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03212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03212"/>
    <w:rPr>
      <w:rFonts w:ascii="Consolas" w:hAnsi="Consolas"/>
      <w:color w:val="000000"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AA9"/>
    <w:rPr>
      <w:rFonts w:ascii="Tahoma" w:hAnsi="Tahoma" w:cs="Tahoma"/>
      <w:color w:val="00000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ordwall.net/resource/12300421/english/job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ordwall.net/resource/31732403/english/job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p+3GRCBHtXedE/HWfPKDFeg1rA==">AMUW2mWxn1+Kq7yC2aRWeiV3XtNAp8TfkrOHTeV0J04AyRbJulm10j3lsSI0BpifMRcw6Lthkg8RG5646QxhnS5rSUrsZbMElC8XKHAAJj7Ckb6TBaSj+3rWxBJZB/NmmGmXYdqCXDah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dcterms:created xsi:type="dcterms:W3CDTF">2023-05-25T20:39:00Z</dcterms:created>
  <dcterms:modified xsi:type="dcterms:W3CDTF">2023-10-04T13:30:00Z</dcterms:modified>
</cp:coreProperties>
</file>