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AA5068B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77B87482" w:rsidR="00895E77" w:rsidRDefault="004C06F1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1421E0A8" w:rsidR="00895E77" w:rsidRPr="00BB0A64" w:rsidRDefault="00A163D6" w:rsidP="00960A30">
      <w:pPr>
        <w:jc w:val="center"/>
        <w:outlineLvl w:val="0"/>
        <w:rPr>
          <w:b/>
          <w:lang w:val="en-US"/>
        </w:rPr>
      </w:pPr>
      <w:proofErr w:type="spellStart"/>
      <w:r w:rsidRPr="00A163D6">
        <w:rPr>
          <w:b/>
          <w:lang w:val="en-US"/>
        </w:rPr>
        <w:t>İşler</w:t>
      </w:r>
      <w:proofErr w:type="spellEnd"/>
      <w:r w:rsidRPr="00A163D6">
        <w:rPr>
          <w:b/>
          <w:lang w:val="en-US"/>
        </w:rPr>
        <w:t xml:space="preserve"> </w:t>
      </w:r>
      <w:proofErr w:type="spellStart"/>
      <w:r w:rsidRPr="00A163D6">
        <w:rPr>
          <w:b/>
          <w:lang w:val="en-US"/>
        </w:rPr>
        <w:t>Hakkında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53134DAF" w:rsidR="00895E77" w:rsidRPr="004C06F1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4C06F1">
              <w:rPr>
                <w:b/>
                <w:bCs/>
                <w:szCs w:val="24"/>
                <w:lang w:val="en-US"/>
              </w:rPr>
              <w:t>Yaş</w:t>
            </w:r>
            <w:proofErr w:type="spellEnd"/>
            <w:r w:rsidRPr="004C06F1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4C06F1">
              <w:rPr>
                <w:b/>
                <w:bCs/>
                <w:szCs w:val="24"/>
                <w:lang w:val="en-US"/>
              </w:rPr>
              <w:t>seviye</w:t>
            </w:r>
            <w:proofErr w:type="spellEnd"/>
            <w:r w:rsidRPr="004C06F1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066408CE" w:rsidR="00895E77" w:rsidRPr="006814EC" w:rsidRDefault="004C06F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7-8 </w:t>
            </w:r>
            <w:proofErr w:type="spellStart"/>
            <w:r>
              <w:rPr>
                <w:szCs w:val="24"/>
                <w:lang w:val="en-US"/>
              </w:rPr>
              <w:t>yaş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grubu</w:t>
            </w:r>
            <w:proofErr w:type="spellEnd"/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0C4B910" w:rsidR="00895E77" w:rsidRPr="00BB0A64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5BB2A41E" w:rsidR="00895E77" w:rsidRPr="00BB0A64" w:rsidRDefault="004C06F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gelişim</w:t>
            </w:r>
            <w:proofErr w:type="spellEnd"/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5842AF0B" w:rsidR="00960A30" w:rsidRPr="00BB0A64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960A3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7A5E7FB5" w:rsidR="00960A30" w:rsidRDefault="004C06F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Anadilde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iletişim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20C7D180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A</w:t>
            </w:r>
            <w:r w:rsidR="004C06F1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1A4EFC9" w14:textId="12F752E5" w:rsidR="004C06F1" w:rsidRPr="004C06F1" w:rsidRDefault="004C06F1" w:rsidP="004C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Mümkün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olduğu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kadar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çok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mesleği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tanımlamak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>.</w:t>
            </w:r>
          </w:p>
          <w:p w14:paraId="47ECBD68" w14:textId="0F8FEE07" w:rsidR="004C06F1" w:rsidRDefault="004C06F1" w:rsidP="004C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Belirli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bir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meslek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için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gerekli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nitelikleri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tanımak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>.</w:t>
            </w:r>
          </w:p>
          <w:p w14:paraId="01D4D2D1" w14:textId="3533E299" w:rsidR="00964888" w:rsidRPr="00E61265" w:rsidRDefault="00964888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</w:p>
        </w:tc>
      </w:tr>
      <w:tr w:rsidR="00895E7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259E7910" w:rsidR="00895E77" w:rsidRPr="00BB0A64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8A2FFF" w:rsidRPr="00BB0A64" w:rsidRDefault="006E35EB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895E7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729F2037" w:rsidR="00895E77" w:rsidRPr="00BB0A64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5911A9A4" w:rsidR="00895E77" w:rsidRPr="00BB0A64" w:rsidRDefault="00F173F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  <w:r w:rsidR="004C06F1">
              <w:rPr>
                <w:szCs w:val="24"/>
                <w:lang w:val="en-US"/>
              </w:rPr>
              <w:t xml:space="preserve"> dk</w:t>
            </w:r>
          </w:p>
        </w:tc>
      </w:tr>
      <w:tr w:rsidR="00895E77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029783AB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</w:t>
            </w:r>
            <w:r w:rsidR="004C06F1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="004C06F1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5866E482" w:rsidR="00895E77" w:rsidRPr="00BB0A64" w:rsidRDefault="004C06F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Bilgisayar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internet </w:t>
            </w:r>
          </w:p>
        </w:tc>
      </w:tr>
      <w:tr w:rsidR="00895E77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6211F571" w:rsidR="00895E77" w:rsidRPr="00BB0A64" w:rsidRDefault="004C06F1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161C6BBD" w:rsidR="00895E77" w:rsidRPr="00E61265" w:rsidRDefault="004C06F1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Cs w:val="24"/>
                <w:lang w:val="en" w:eastAsia="en-US"/>
              </w:rPr>
              <w:t>Anadilde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iletişim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,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dijital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ve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sosyal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beceriler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</w:p>
        </w:tc>
      </w:tr>
      <w:tr w:rsidR="00F913CA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7D944D65" w:rsidR="00F913CA" w:rsidRPr="00BB0A64" w:rsidRDefault="004C06F1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04186468" w:rsidR="00F913CA" w:rsidRDefault="00F913CA" w:rsidP="00F913CA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F913CA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67EDBEF2" w:rsidR="00F913CA" w:rsidRPr="00BB0A64" w:rsidRDefault="004C06F1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1E5329" w14:textId="77777777" w:rsidR="004C06F1" w:rsidRPr="004C06F1" w:rsidRDefault="004C06F1" w:rsidP="004C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Kişinin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kendisi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için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öğrenmenin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önemini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vurgulamak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>.</w:t>
            </w:r>
          </w:p>
          <w:p w14:paraId="74204B66" w14:textId="5150A1A0" w:rsidR="004C06F1" w:rsidRDefault="004C06F1" w:rsidP="004C0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proofErr w:type="spellStart"/>
            <w:r>
              <w:rPr>
                <w:color w:val="auto"/>
                <w:szCs w:val="24"/>
                <w:lang w:val="en" w:eastAsia="en-US"/>
              </w:rPr>
              <w:t>Bilinen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ve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favori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meslek</w:t>
            </w:r>
            <w:r w:rsidRPr="004C06F1">
              <w:rPr>
                <w:color w:val="auto"/>
                <w:szCs w:val="24"/>
                <w:lang w:val="en" w:eastAsia="en-US"/>
              </w:rPr>
              <w:t>leri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keşfetmek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>.</w:t>
            </w:r>
          </w:p>
          <w:p w14:paraId="1CE24C48" w14:textId="77777777" w:rsidR="004C06F1" w:rsidRDefault="004C06F1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</w:p>
          <w:p w14:paraId="7F1FC96E" w14:textId="1D554E6C" w:rsidR="00F913CA" w:rsidRPr="00E61265" w:rsidRDefault="00F913CA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</w:p>
        </w:tc>
      </w:tr>
      <w:tr w:rsidR="00F913CA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77D0196F" w:rsidR="00F913CA" w:rsidRPr="00BB0A64" w:rsidRDefault="004C06F1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2DCA492" w14:textId="5CC0AEA7" w:rsidR="004C06F1" w:rsidRDefault="004C06F1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Öğrenciler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bazı</w:t>
            </w:r>
            <w:proofErr w:type="spellEnd"/>
            <w:r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meslek</w:t>
            </w:r>
            <w:r w:rsidRPr="004C06F1">
              <w:rPr>
                <w:color w:val="auto"/>
                <w:szCs w:val="24"/>
                <w:lang w:val="en" w:eastAsia="en-US"/>
              </w:rPr>
              <w:t>leri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tanımakta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veya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bazı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" w:eastAsia="en-US"/>
              </w:rPr>
              <w:t>meslek</w:t>
            </w:r>
            <w:r w:rsidRPr="004C06F1">
              <w:rPr>
                <w:color w:val="auto"/>
                <w:szCs w:val="24"/>
                <w:lang w:val="en" w:eastAsia="en-US"/>
              </w:rPr>
              <w:t>lerin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isimlerini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keşfetmekte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zorluk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 xml:space="preserve"> </w:t>
            </w:r>
            <w:proofErr w:type="spellStart"/>
            <w:r w:rsidRPr="004C06F1">
              <w:rPr>
                <w:color w:val="auto"/>
                <w:szCs w:val="24"/>
                <w:lang w:val="en" w:eastAsia="en-US"/>
              </w:rPr>
              <w:t>çekebilirler</w:t>
            </w:r>
            <w:proofErr w:type="spellEnd"/>
            <w:r w:rsidRPr="004C06F1">
              <w:rPr>
                <w:color w:val="auto"/>
                <w:szCs w:val="24"/>
                <w:lang w:val="en" w:eastAsia="en-US"/>
              </w:rPr>
              <w:t>.</w:t>
            </w:r>
          </w:p>
          <w:p w14:paraId="5D1BC8E9" w14:textId="66F911B6" w:rsidR="00F913CA" w:rsidRPr="00E61265" w:rsidRDefault="00F913CA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</w:p>
        </w:tc>
      </w:tr>
      <w:tr w:rsidR="00F913CA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664F3F55" w:rsidR="00F913CA" w:rsidRPr="00BB0A64" w:rsidRDefault="004C06F1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8BF99D5" w14:textId="00329758" w:rsidR="004C06F1" w:rsidRDefault="004C06F1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4C06F1">
              <w:rPr>
                <w:szCs w:val="24"/>
                <w:lang w:val="en-US"/>
              </w:rPr>
              <w:t>Bir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sonraki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derste</w:t>
            </w:r>
            <w:proofErr w:type="spellEnd"/>
            <w:r w:rsidRPr="004C06F1">
              <w:rPr>
                <w:szCs w:val="24"/>
                <w:lang w:val="en-US"/>
              </w:rPr>
              <w:t xml:space="preserve">, </w:t>
            </w:r>
            <w:proofErr w:type="spellStart"/>
            <w:r w:rsidRPr="004C06F1">
              <w:rPr>
                <w:szCs w:val="24"/>
                <w:lang w:val="en-US"/>
              </w:rPr>
              <w:t>öğrenciler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en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sevdikleri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mesleği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seçecek</w:t>
            </w:r>
            <w:proofErr w:type="spellEnd"/>
            <w:r w:rsidRPr="004C06F1">
              <w:rPr>
                <w:szCs w:val="24"/>
                <w:lang w:val="en-US"/>
              </w:rPr>
              <w:t xml:space="preserve">, </w:t>
            </w:r>
            <w:proofErr w:type="spellStart"/>
            <w:r w:rsidRPr="004C06F1">
              <w:rPr>
                <w:szCs w:val="24"/>
                <w:lang w:val="en-US"/>
              </w:rPr>
              <w:t>resimleyecek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ve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özelliklerini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sınıf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arkadaşlarına</w:t>
            </w:r>
            <w:proofErr w:type="spellEnd"/>
            <w:r w:rsidRPr="004C06F1">
              <w:rPr>
                <w:szCs w:val="24"/>
                <w:lang w:val="en-US"/>
              </w:rPr>
              <w:t xml:space="preserve"> </w:t>
            </w:r>
            <w:proofErr w:type="spellStart"/>
            <w:r w:rsidRPr="004C06F1">
              <w:rPr>
                <w:szCs w:val="24"/>
                <w:lang w:val="en-US"/>
              </w:rPr>
              <w:t>sunacak</w:t>
            </w:r>
            <w:proofErr w:type="spellEnd"/>
            <w:r w:rsidRPr="004C06F1">
              <w:rPr>
                <w:szCs w:val="24"/>
                <w:lang w:val="en-US"/>
              </w:rPr>
              <w:t>.</w:t>
            </w:r>
          </w:p>
          <w:p w14:paraId="7D2837E7" w14:textId="77777777" w:rsidR="004C06F1" w:rsidRDefault="004C06F1" w:rsidP="00F913CA">
            <w:pPr>
              <w:spacing w:before="120" w:after="120"/>
              <w:rPr>
                <w:szCs w:val="24"/>
                <w:lang w:val="en-US"/>
              </w:rPr>
            </w:pPr>
          </w:p>
          <w:p w14:paraId="7E73D5E7" w14:textId="2FE4C9B0" w:rsidR="00F913CA" w:rsidRDefault="00F913CA" w:rsidP="00F913CA">
            <w:pPr>
              <w:spacing w:before="120" w:after="120"/>
              <w:rPr>
                <w:szCs w:val="24"/>
                <w:lang w:val="en-US"/>
              </w:rPr>
            </w:pP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F913CA" w:rsidRPr="00FA72E0" w14:paraId="4C80F58A" w14:textId="77777777" w:rsidTr="00611E02">
        <w:tc>
          <w:tcPr>
            <w:tcW w:w="993" w:type="dxa"/>
            <w:shd w:val="clear" w:color="auto" w:fill="FFE599"/>
          </w:tcPr>
          <w:p w14:paraId="7B30A4CD" w14:textId="0CFDA1AC" w:rsidR="00F913CA" w:rsidRPr="00FA72E0" w:rsidRDefault="004C06F1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shd w:val="clear" w:color="auto" w:fill="FFE599"/>
          </w:tcPr>
          <w:p w14:paraId="142F41BD" w14:textId="1379FEDA" w:rsidR="00F913CA" w:rsidRPr="00FA72E0" w:rsidRDefault="004C06F1" w:rsidP="004C06F1">
            <w:pPr>
              <w:spacing w:before="240" w:after="240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25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611E02">
        <w:tc>
          <w:tcPr>
            <w:tcW w:w="993" w:type="dxa"/>
            <w:shd w:val="clear" w:color="auto" w:fill="auto"/>
            <w:vAlign w:val="center"/>
          </w:tcPr>
          <w:p w14:paraId="0A588F45" w14:textId="55A35969" w:rsidR="00F913CA" w:rsidRPr="002118F5" w:rsidRDefault="00915794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shd w:val="clear" w:color="auto" w:fill="auto"/>
          </w:tcPr>
          <w:p w14:paraId="78FAF681" w14:textId="77777777" w:rsidR="00DF269E" w:rsidRPr="00E8442B" w:rsidRDefault="00DF269E" w:rsidP="00960A30">
            <w:pPr>
              <w:rPr>
                <w:b/>
                <w:bCs/>
                <w:lang w:val="hu-HU"/>
              </w:rPr>
            </w:pPr>
          </w:p>
          <w:p w14:paraId="7A85E531" w14:textId="77777777" w:rsidR="004C06F1" w:rsidRPr="00E8442B" w:rsidRDefault="004C06F1" w:rsidP="004C06F1">
            <w:pPr>
              <w:rPr>
                <w:b/>
                <w:bCs/>
                <w:lang w:val="hu-HU"/>
              </w:rPr>
            </w:pPr>
            <w:r w:rsidRPr="00E8442B">
              <w:rPr>
                <w:b/>
                <w:bCs/>
                <w:lang w:val="hu-HU"/>
              </w:rPr>
              <w:t>Hazırlık bölümü: Isınma etkinliği: Wordwall oyunu</w:t>
            </w:r>
          </w:p>
          <w:p w14:paraId="7DB6804F" w14:textId="53EEBB53" w:rsidR="004C06F1" w:rsidRPr="00E8442B" w:rsidRDefault="004C06F1" w:rsidP="004C06F1">
            <w:pPr>
              <w:rPr>
                <w:lang w:val="hu-HU"/>
              </w:rPr>
            </w:pPr>
            <w:r w:rsidRPr="00E8442B">
              <w:rPr>
                <w:lang w:val="hu-HU"/>
              </w:rPr>
              <w:t>Amaç: Dersin konusu ile ilgili kelimeleri bulmak.</w:t>
            </w:r>
          </w:p>
          <w:p w14:paraId="3707839B" w14:textId="77777777" w:rsidR="00D91FC9" w:rsidRPr="00E8442B" w:rsidRDefault="00D91FC9" w:rsidP="004C06F1">
            <w:pPr>
              <w:rPr>
                <w:lang w:val="hu-HU"/>
              </w:rPr>
            </w:pPr>
            <w:r w:rsidRPr="00E8442B">
              <w:rPr>
                <w:lang w:val="hu-HU"/>
              </w:rPr>
              <w:t xml:space="preserve">Öğretmen </w:t>
            </w:r>
            <w:r w:rsidR="004C06F1" w:rsidRPr="00E8442B">
              <w:rPr>
                <w:lang w:val="hu-HU"/>
              </w:rPr>
              <w:t xml:space="preserve">öğrencilerden şu bağlantıya erişmelerini ister: </w:t>
            </w:r>
            <w:r w:rsidRPr="00E8442B">
              <w:rPr>
                <w:lang w:val="hu-HU"/>
              </w:rPr>
              <w:t xml:space="preserve"> </w:t>
            </w:r>
          </w:p>
          <w:p w14:paraId="4EC2CDFC" w14:textId="601C36D9" w:rsidR="00D91FC9" w:rsidRPr="00E8442B" w:rsidRDefault="00105055" w:rsidP="004C06F1">
            <w:pPr>
              <w:rPr>
                <w:lang w:val="hu-HU"/>
              </w:rPr>
            </w:pPr>
            <w:r>
              <w:fldChar w:fldCharType="begin"/>
            </w:r>
            <w:r w:rsidRPr="00E8442B">
              <w:rPr>
                <w:lang w:val="hu-HU"/>
              </w:rPr>
              <w:instrText xml:space="preserve"> HYPERLINK "https://wordwall.net/resource/54223671/jobs" </w:instrText>
            </w:r>
            <w:r>
              <w:fldChar w:fldCharType="separate"/>
            </w:r>
            <w:r w:rsidR="00D91FC9" w:rsidRPr="00E8442B">
              <w:rPr>
                <w:rStyle w:val="Hipercze"/>
                <w:lang w:val="hu-HU"/>
              </w:rPr>
              <w:t>https://wordwall.net/resource/54223671/jobs</w:t>
            </w:r>
            <w:r>
              <w:rPr>
                <w:rStyle w:val="Hipercze"/>
                <w:lang w:val="en-US"/>
              </w:rPr>
              <w:fldChar w:fldCharType="end"/>
            </w:r>
            <w:r w:rsidR="00D91FC9" w:rsidRPr="00E8442B">
              <w:rPr>
                <w:lang w:val="hu-HU"/>
              </w:rPr>
              <w:t xml:space="preserve"> </w:t>
            </w:r>
          </w:p>
          <w:p w14:paraId="5D654C1C" w14:textId="3650A47B" w:rsidR="004C06F1" w:rsidRPr="00E8442B" w:rsidRDefault="00D91FC9" w:rsidP="004C06F1">
            <w:pPr>
              <w:rPr>
                <w:lang w:val="hu-HU"/>
              </w:rPr>
            </w:pPr>
            <w:r w:rsidRPr="00E8442B">
              <w:rPr>
                <w:lang w:val="hu-HU"/>
              </w:rPr>
              <w:t xml:space="preserve">ve </w:t>
            </w:r>
            <w:r w:rsidR="004C06F1" w:rsidRPr="00E8442B">
              <w:rPr>
                <w:lang w:val="hu-HU"/>
              </w:rPr>
              <w:t>harfleri sıralama ve dersin temasını tanımalarına yardımcı olacak kelimeleri keşf</w:t>
            </w:r>
            <w:r w:rsidRPr="00E8442B">
              <w:rPr>
                <w:lang w:val="hu-HU"/>
              </w:rPr>
              <w:t>edip harfleri sıralamalarını ister.</w:t>
            </w:r>
          </w:p>
          <w:p w14:paraId="1543942C" w14:textId="70872F0C" w:rsidR="004C06F1" w:rsidRPr="004C06F1" w:rsidRDefault="004C06F1" w:rsidP="004C06F1">
            <w:pPr>
              <w:rPr>
                <w:lang w:val="en-US"/>
              </w:rPr>
            </w:pPr>
            <w:proofErr w:type="spellStart"/>
            <w:r w:rsidRPr="004C06F1">
              <w:rPr>
                <w:lang w:val="en-US"/>
              </w:rPr>
              <w:t>Öğrenciler</w:t>
            </w:r>
            <w:proofErr w:type="spellEnd"/>
            <w:r w:rsidRPr="004C06F1">
              <w:rPr>
                <w:lang w:val="en-US"/>
              </w:rPr>
              <w:t xml:space="preserve"> </w:t>
            </w:r>
            <w:proofErr w:type="spellStart"/>
            <w:r w:rsidRPr="004C06F1">
              <w:rPr>
                <w:lang w:val="en-US"/>
              </w:rPr>
              <w:t>bireysel</w:t>
            </w:r>
            <w:proofErr w:type="spellEnd"/>
            <w:r w:rsidRPr="004C06F1">
              <w:rPr>
                <w:lang w:val="en-US"/>
              </w:rPr>
              <w:t xml:space="preserve"> </w:t>
            </w:r>
            <w:proofErr w:type="spellStart"/>
            <w:r w:rsidRPr="004C06F1">
              <w:rPr>
                <w:lang w:val="en-US"/>
              </w:rPr>
              <w:t>olarak</w:t>
            </w:r>
            <w:proofErr w:type="spellEnd"/>
            <w:r w:rsidRPr="004C06F1">
              <w:rPr>
                <w:lang w:val="en-US"/>
              </w:rPr>
              <w:t xml:space="preserve"> </w:t>
            </w:r>
            <w:proofErr w:type="spellStart"/>
            <w:r w:rsidRPr="004C06F1">
              <w:rPr>
                <w:lang w:val="en-US"/>
              </w:rPr>
              <w:t>çalışırlar</w:t>
            </w:r>
            <w:proofErr w:type="spellEnd"/>
            <w:r w:rsidRPr="004C06F1">
              <w:rPr>
                <w:lang w:val="en-US"/>
              </w:rPr>
              <w:t>.</w:t>
            </w:r>
          </w:p>
          <w:p w14:paraId="53C36EF0" w14:textId="77777777" w:rsidR="004C06F1" w:rsidRPr="004C06F1" w:rsidRDefault="004C06F1" w:rsidP="00960A30">
            <w:pPr>
              <w:rPr>
                <w:lang w:val="en-US"/>
              </w:rPr>
            </w:pPr>
          </w:p>
          <w:p w14:paraId="545FC1F8" w14:textId="5B1AED1D" w:rsidR="00F913CA" w:rsidRPr="00275AA6" w:rsidRDefault="00F913CA" w:rsidP="00D91F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28989188" w14:textId="24A5DE3D" w:rsidR="00AA607C" w:rsidRDefault="00D91FC9" w:rsidP="00581F8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oyun</w:t>
            </w:r>
            <w:proofErr w:type="spellEnd"/>
          </w:p>
          <w:p w14:paraId="0BAE987A" w14:textId="77777777" w:rsidR="00581F8C" w:rsidRDefault="00581F8C" w:rsidP="00581F8C">
            <w:pPr>
              <w:jc w:val="center"/>
              <w:rPr>
                <w:color w:val="auto"/>
              </w:rPr>
            </w:pPr>
          </w:p>
          <w:p w14:paraId="5A39AE52" w14:textId="15D6DB09" w:rsidR="00AA607C" w:rsidRPr="00E325E4" w:rsidRDefault="00D91FC9" w:rsidP="00AA607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Bireysel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çalışma</w:t>
            </w:r>
            <w:proofErr w:type="spellEnd"/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1F0E3DA" w:rsidR="00F913CA" w:rsidRPr="00FA72E0" w:rsidRDefault="00BE0FA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E92" w14:textId="5E513EFD" w:rsidR="00D91FC9" w:rsidRPr="00D91FC9" w:rsidRDefault="00D91FC9" w:rsidP="00D91FC9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D91FC9">
              <w:rPr>
                <w:b/>
                <w:bCs/>
                <w:lang w:val="en-US"/>
              </w:rPr>
              <w:t>Etkinlik</w:t>
            </w:r>
            <w:proofErr w:type="spellEnd"/>
            <w:r w:rsidRPr="00D91FC9">
              <w:rPr>
                <w:b/>
                <w:bCs/>
                <w:lang w:val="en-US"/>
              </w:rPr>
              <w:t xml:space="preserve"> 1: </w:t>
            </w:r>
            <w:proofErr w:type="spellStart"/>
            <w:r w:rsidRPr="00D91FC9">
              <w:rPr>
                <w:b/>
                <w:bCs/>
                <w:lang w:val="en-US"/>
              </w:rPr>
              <w:t>Sunum</w:t>
            </w:r>
            <w:proofErr w:type="spellEnd"/>
            <w:r w:rsidRPr="00D91FC9">
              <w:rPr>
                <w:b/>
                <w:bCs/>
                <w:lang w:val="en-US"/>
              </w:rPr>
              <w:t xml:space="preserve"> PPT</w:t>
            </w:r>
          </w:p>
          <w:p w14:paraId="6FDABEEC" w14:textId="760874CF" w:rsidR="00D91FC9" w:rsidRPr="00D91FC9" w:rsidRDefault="00D91FC9" w:rsidP="00D91FC9">
            <w:pPr>
              <w:spacing w:before="120"/>
              <w:rPr>
                <w:lang w:val="en-US"/>
              </w:rPr>
            </w:pPr>
            <w:proofErr w:type="spellStart"/>
            <w:r w:rsidRPr="00D91FC9">
              <w:rPr>
                <w:b/>
                <w:bCs/>
                <w:lang w:val="en-US"/>
              </w:rPr>
              <w:t>Amaç</w:t>
            </w:r>
            <w:proofErr w:type="spellEnd"/>
            <w:r w:rsidRPr="00D91FC9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D91FC9">
              <w:rPr>
                <w:lang w:val="en-US"/>
              </w:rPr>
              <w:t>Mümkün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olduğu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kadar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çok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mesleği</w:t>
            </w:r>
            <w:proofErr w:type="spellEnd"/>
            <w:r w:rsidRPr="00D91FC9">
              <w:rPr>
                <w:lang w:val="en-US"/>
              </w:rPr>
              <w:t xml:space="preserve">, </w:t>
            </w:r>
            <w:proofErr w:type="spellStart"/>
            <w:r w:rsidRPr="00D91FC9">
              <w:rPr>
                <w:lang w:val="en-US"/>
              </w:rPr>
              <w:t>yerlerini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ve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onları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uygulayanların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niteliklerini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keşfetmek</w:t>
            </w:r>
            <w:proofErr w:type="spellEnd"/>
            <w:r w:rsidRPr="00D91FC9">
              <w:rPr>
                <w:lang w:val="en-US"/>
              </w:rPr>
              <w:t>.</w:t>
            </w:r>
          </w:p>
          <w:p w14:paraId="0E9345A5" w14:textId="65EBF413" w:rsidR="00D91FC9" w:rsidRDefault="00D91FC9" w:rsidP="00D91FC9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bağlantıya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erişir</w:t>
            </w:r>
            <w:proofErr w:type="spellEnd"/>
            <w:r>
              <w:rPr>
                <w:lang w:val="en-US"/>
              </w:rPr>
              <w:t xml:space="preserve"> </w:t>
            </w:r>
            <w:r w:rsidRPr="00D91FC9">
              <w:rPr>
                <w:lang w:val="en-US"/>
              </w:rPr>
              <w:t xml:space="preserve">: </w:t>
            </w:r>
            <w:hyperlink r:id="rId8" w:history="1">
              <w:r w:rsidRPr="003F3816">
                <w:rPr>
                  <w:rStyle w:val="Hipercze"/>
                  <w:lang w:val="en-US"/>
                </w:rPr>
                <w:t>https://padlet.com/anda_stiubianu/jobs-55ynifloj4qgidcq</w:t>
              </w:r>
            </w:hyperlink>
            <w:r>
              <w:rPr>
                <w:lang w:val="en-US"/>
              </w:rPr>
              <w:t xml:space="preserve"> </w:t>
            </w:r>
          </w:p>
          <w:p w14:paraId="35DB558D" w14:textId="3E599AC5" w:rsidR="00D91FC9" w:rsidRPr="00D91FC9" w:rsidRDefault="00D91FC9" w:rsidP="00D91FC9">
            <w:pPr>
              <w:spacing w:before="120"/>
              <w:rPr>
                <w:lang w:val="en-US"/>
              </w:rPr>
            </w:pPr>
            <w:proofErr w:type="spellStart"/>
            <w:r w:rsidRPr="00D91FC9">
              <w:rPr>
                <w:lang w:val="en-US"/>
              </w:rPr>
              <w:t>ve</w:t>
            </w:r>
            <w:proofErr w:type="spellEnd"/>
            <w:r w:rsidRPr="00D91FC9">
              <w:rPr>
                <w:lang w:val="en-US"/>
              </w:rPr>
              <w:t xml:space="preserve"> PPT </w:t>
            </w:r>
            <w:proofErr w:type="spellStart"/>
            <w:r w:rsidRPr="00D91FC9">
              <w:rPr>
                <w:lang w:val="en-US"/>
              </w:rPr>
              <w:t>sunumunu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gösterir</w:t>
            </w:r>
            <w:proofErr w:type="spellEnd"/>
            <w:r w:rsidRPr="00D91FC9">
              <w:rPr>
                <w:lang w:val="en-US"/>
              </w:rPr>
              <w:t>. "</w:t>
            </w:r>
            <w:r>
              <w:rPr>
                <w:lang w:val="en-US"/>
              </w:rPr>
              <w:t xml:space="preserve">Bu </w:t>
            </w:r>
            <w:proofErr w:type="spellStart"/>
            <w:r>
              <w:rPr>
                <w:lang w:val="en-US"/>
              </w:rPr>
              <w:t>meslekler</w:t>
            </w:r>
            <w:proofErr w:type="spellEnd"/>
            <w:r>
              <w:rPr>
                <w:lang w:val="en-US"/>
              </w:rPr>
              <w:t xml:space="preserve"> </w:t>
            </w:r>
            <w:r w:rsidRPr="00D91FC9">
              <w:rPr>
                <w:lang w:val="en-US"/>
              </w:rPr>
              <w:t xml:space="preserve">ne </w:t>
            </w:r>
            <w:proofErr w:type="spellStart"/>
            <w:r w:rsidRPr="00D91FC9">
              <w:rPr>
                <w:lang w:val="en-US"/>
              </w:rPr>
              <w:t>için</w:t>
            </w:r>
            <w:r>
              <w:rPr>
                <w:lang w:val="en-US"/>
              </w:rPr>
              <w:t>dir</w:t>
            </w:r>
            <w:proofErr w:type="spellEnd"/>
            <w:r w:rsidRPr="00D91FC9">
              <w:rPr>
                <w:lang w:val="en-US"/>
              </w:rPr>
              <w:t xml:space="preserve">?", </w:t>
            </w:r>
            <w:proofErr w:type="spellStart"/>
            <w:r w:rsidRPr="00D91FC9">
              <w:rPr>
                <w:lang w:val="en-US"/>
              </w:rPr>
              <w:t>sosyal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faydaları</w:t>
            </w:r>
            <w:r>
              <w:rPr>
                <w:lang w:val="en-US"/>
              </w:rPr>
              <w:t>,</w:t>
            </w:r>
            <w:r w:rsidRPr="00D91FC9">
              <w:rPr>
                <w:lang w:val="en-US"/>
              </w:rPr>
              <w:t>kendiniz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ve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toplum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için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faydalar</w:t>
            </w:r>
            <w:r>
              <w:rPr>
                <w:lang w:val="en-US"/>
              </w:rPr>
              <w:t>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nelerdir</w:t>
            </w:r>
            <w:proofErr w:type="spellEnd"/>
            <w:r>
              <w:rPr>
                <w:lang w:val="en-US"/>
              </w:rPr>
              <w:t xml:space="preserve">? </w:t>
            </w:r>
            <w:proofErr w:type="spellStart"/>
            <w:r>
              <w:rPr>
                <w:lang w:val="en-US"/>
              </w:rPr>
              <w:t>Sorularını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sorar</w:t>
            </w:r>
            <w:proofErr w:type="spellEnd"/>
            <w:r>
              <w:rPr>
                <w:lang w:val="en-US"/>
              </w:rPr>
              <w:t>.</w:t>
            </w:r>
          </w:p>
          <w:p w14:paraId="00AB92B5" w14:textId="351BF5AF" w:rsidR="00D91FC9" w:rsidRPr="00D91FC9" w:rsidRDefault="00D91FC9" w:rsidP="00D91FC9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</w:t>
            </w:r>
            <w:r w:rsidRPr="00D91FC9">
              <w:rPr>
                <w:lang w:val="en-US"/>
              </w:rPr>
              <w:t>ğretmenin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sunumunu</w:t>
            </w:r>
            <w:proofErr w:type="spellEnd"/>
            <w:r w:rsidRPr="00D91FC9">
              <w:rPr>
                <w:lang w:val="en-US"/>
              </w:rPr>
              <w:t xml:space="preserve"> </w:t>
            </w:r>
            <w:proofErr w:type="spellStart"/>
            <w:r w:rsidRPr="00D91FC9">
              <w:rPr>
                <w:lang w:val="en-US"/>
              </w:rPr>
              <w:t>izleyin</w:t>
            </w:r>
            <w:proofErr w:type="spellEnd"/>
            <w:r w:rsidRPr="00D91FC9">
              <w:rPr>
                <w:lang w:val="en-US"/>
              </w:rPr>
              <w:t>.</w:t>
            </w:r>
          </w:p>
          <w:p w14:paraId="03A397FD" w14:textId="77777777" w:rsidR="00D91FC9" w:rsidRDefault="00D91FC9" w:rsidP="00960A30">
            <w:pPr>
              <w:spacing w:before="120"/>
              <w:rPr>
                <w:b/>
                <w:bCs/>
                <w:lang w:val="en-US"/>
              </w:rPr>
            </w:pPr>
          </w:p>
          <w:p w14:paraId="54106C50" w14:textId="550463BE" w:rsidR="00F913CA" w:rsidRPr="00275AA6" w:rsidRDefault="00F913CA" w:rsidP="00D91FC9">
            <w:pPr>
              <w:spacing w:before="120"/>
              <w:rPr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5796682B" w14:textId="0F19349F" w:rsidR="00581F8C" w:rsidRDefault="00D91FC9" w:rsidP="00D91FC9">
            <w:pPr>
              <w:spacing w:before="240" w:after="240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7A0A921F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AD3" w14:textId="77777777" w:rsidR="004E01D2" w:rsidRPr="004E01D2" w:rsidRDefault="004E01D2" w:rsidP="004E01D2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4E01D2">
              <w:rPr>
                <w:b/>
                <w:bCs/>
                <w:lang w:val="en-US"/>
              </w:rPr>
              <w:t>Etkinlik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2: . </w:t>
            </w:r>
            <w:proofErr w:type="spellStart"/>
            <w:r w:rsidRPr="004E01D2">
              <w:rPr>
                <w:b/>
                <w:bCs/>
                <w:lang w:val="en-US"/>
              </w:rPr>
              <w:t>Doğru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01D2">
              <w:rPr>
                <w:b/>
                <w:bCs/>
                <w:lang w:val="en-US"/>
              </w:rPr>
              <w:t>seçeneği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01D2">
              <w:rPr>
                <w:b/>
                <w:bCs/>
                <w:lang w:val="en-US"/>
              </w:rPr>
              <w:t>seçin</w:t>
            </w:r>
            <w:proofErr w:type="spellEnd"/>
            <w:r w:rsidRPr="004E01D2">
              <w:rPr>
                <w:b/>
                <w:bCs/>
                <w:lang w:val="en-US"/>
              </w:rPr>
              <w:t>.</w:t>
            </w:r>
          </w:p>
          <w:p w14:paraId="104D6866" w14:textId="77777777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 w:rsidRPr="004E01D2">
              <w:rPr>
                <w:lang w:val="en-US"/>
              </w:rPr>
              <w:t>Resim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ve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ifade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arasındaki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ilişki</w:t>
            </w:r>
            <w:proofErr w:type="spellEnd"/>
            <w:r w:rsidRPr="004E01D2">
              <w:rPr>
                <w:lang w:val="en-US"/>
              </w:rPr>
              <w:t>.</w:t>
            </w:r>
          </w:p>
          <w:p w14:paraId="67E6533B" w14:textId="3BF29A3E" w:rsid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4E01D2">
              <w:rPr>
                <w:lang w:val="en-US"/>
              </w:rPr>
              <w:t>ir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sonraki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etkinlik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için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aşağıdaki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bağlantıya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eri</w:t>
            </w:r>
            <w:r>
              <w:rPr>
                <w:lang w:val="en-US"/>
              </w:rPr>
              <w:t>şir</w:t>
            </w:r>
            <w:proofErr w:type="spellEnd"/>
            <w:r>
              <w:rPr>
                <w:lang w:val="en-US"/>
              </w:rPr>
              <w:t>:</w:t>
            </w:r>
            <w:r>
              <w:t xml:space="preserve"> </w:t>
            </w:r>
            <w:hyperlink r:id="rId9" w:history="1">
              <w:r w:rsidRPr="003F3816">
                <w:rPr>
                  <w:rStyle w:val="Hipercze"/>
                  <w:lang w:val="en-US"/>
                </w:rPr>
                <w:t>https://wordwall.net/ro/resource/54315826/guess-the-job</w:t>
              </w:r>
            </w:hyperlink>
            <w:r>
              <w:rPr>
                <w:lang w:val="en-US"/>
              </w:rPr>
              <w:t xml:space="preserve"> </w:t>
            </w:r>
          </w:p>
          <w:p w14:paraId="04AAB912" w14:textId="6C162BA6" w:rsidR="004E01D2" w:rsidRPr="004E01D2" w:rsidRDefault="004E01D2" w:rsidP="004E01D2">
            <w:pPr>
              <w:spacing w:before="120"/>
              <w:rPr>
                <w:lang w:val="en-US"/>
              </w:rPr>
            </w:pPr>
            <w:r w:rsidRPr="004E01D2">
              <w:rPr>
                <w:lang w:val="en-US"/>
              </w:rPr>
              <w:t xml:space="preserve">her </w:t>
            </w:r>
            <w:proofErr w:type="spellStart"/>
            <w:r w:rsidRPr="004E01D2">
              <w:rPr>
                <w:lang w:val="en-US"/>
              </w:rPr>
              <w:t>bir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kutuyu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açmak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için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sırayla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dokun</w:t>
            </w:r>
            <w:r>
              <w:rPr>
                <w:lang w:val="en-US"/>
              </w:rPr>
              <w:t>ur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ve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ardından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doğru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görüntüyü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seçe</w:t>
            </w:r>
            <w:r>
              <w:rPr>
                <w:lang w:val="en-US"/>
              </w:rPr>
              <w:t>r</w:t>
            </w:r>
            <w:proofErr w:type="spellEnd"/>
            <w:r w:rsidRPr="004E01D2">
              <w:rPr>
                <w:lang w:val="en-US"/>
              </w:rPr>
              <w:t>.</w:t>
            </w:r>
          </w:p>
          <w:p w14:paraId="248A9ADE" w14:textId="3DFB6234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4E01D2">
              <w:rPr>
                <w:lang w:val="en-US"/>
              </w:rPr>
              <w:t>ağlantıya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erişi</w:t>
            </w:r>
            <w:r>
              <w:rPr>
                <w:lang w:val="en-US"/>
              </w:rPr>
              <w:t>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ve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tamamla</w:t>
            </w:r>
            <w:r>
              <w:rPr>
                <w:lang w:val="en-US"/>
              </w:rPr>
              <w:t>r</w:t>
            </w:r>
            <w:proofErr w:type="spellEnd"/>
            <w:r>
              <w:rPr>
                <w:lang w:val="en-US"/>
              </w:rPr>
              <w:t>.</w:t>
            </w:r>
          </w:p>
          <w:p w14:paraId="16F68D68" w14:textId="07A078AB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Pr="004E01D2">
              <w:rPr>
                <w:lang w:val="en-US"/>
              </w:rPr>
              <w:t>oğru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çalışıp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çalışmadığını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kontrol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eder</w:t>
            </w:r>
            <w:proofErr w:type="spellEnd"/>
            <w:r w:rsidRPr="004E01D2">
              <w:rPr>
                <w:lang w:val="en-US"/>
              </w:rPr>
              <w:t xml:space="preserve">. </w:t>
            </w:r>
            <w:proofErr w:type="spellStart"/>
            <w:r w:rsidRPr="004E01D2">
              <w:rPr>
                <w:lang w:val="en-US"/>
              </w:rPr>
              <w:t>Hataları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sözlü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olarak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düzeltir</w:t>
            </w:r>
            <w:proofErr w:type="spellEnd"/>
            <w:r w:rsidRPr="004E01D2">
              <w:rPr>
                <w:lang w:val="en-US"/>
              </w:rPr>
              <w:t>.</w:t>
            </w:r>
          </w:p>
          <w:p w14:paraId="69A15B79" w14:textId="77777777" w:rsidR="004E01D2" w:rsidRPr="004E01D2" w:rsidRDefault="004E01D2" w:rsidP="00960A30">
            <w:pPr>
              <w:spacing w:before="120"/>
              <w:rPr>
                <w:lang w:val="en-US"/>
              </w:rPr>
            </w:pPr>
          </w:p>
          <w:p w14:paraId="027875A4" w14:textId="77777777" w:rsidR="00F913CA" w:rsidRPr="005C448D" w:rsidRDefault="00F913CA" w:rsidP="004E01D2">
            <w:pPr>
              <w:pStyle w:val="Akapitzlist"/>
              <w:spacing w:after="0" w:line="240" w:lineRule="auto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5C259C78" w:rsidR="00581F8C" w:rsidRDefault="004E01D2" w:rsidP="00611E02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oyun</w:t>
            </w:r>
            <w:proofErr w:type="spellEnd"/>
          </w:p>
          <w:p w14:paraId="6245BA57" w14:textId="219E5BA7" w:rsidR="00F913CA" w:rsidRDefault="004E01D2" w:rsidP="00611E02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Bireysel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çalışma</w:t>
            </w:r>
            <w:proofErr w:type="spellEnd"/>
          </w:p>
          <w:p w14:paraId="79DFFC76" w14:textId="77777777" w:rsidR="00581F8C" w:rsidRDefault="00581F8C" w:rsidP="00581F8C">
            <w:pPr>
              <w:spacing w:before="240" w:after="240"/>
              <w:jc w:val="center"/>
            </w:pPr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18813192" w:rsidR="004E0BB7" w:rsidRPr="00FA72E0" w:rsidRDefault="00F173F5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782" w14:textId="77777777" w:rsidR="004E01D2" w:rsidRPr="004E01D2" w:rsidRDefault="004E01D2" w:rsidP="004E01D2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4E01D2">
              <w:rPr>
                <w:b/>
                <w:bCs/>
                <w:lang w:val="en-US"/>
              </w:rPr>
              <w:t>Etkinlik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3: </w:t>
            </w:r>
            <w:proofErr w:type="spellStart"/>
            <w:r w:rsidRPr="004E01D2">
              <w:rPr>
                <w:b/>
                <w:bCs/>
                <w:lang w:val="en-US"/>
              </w:rPr>
              <w:t>Etkinliğin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01D2">
              <w:rPr>
                <w:b/>
                <w:bCs/>
                <w:lang w:val="en-US"/>
              </w:rPr>
              <w:t>tamamlanması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4E01D2">
              <w:rPr>
                <w:b/>
                <w:bCs/>
                <w:lang w:val="en-US"/>
              </w:rPr>
              <w:t>Mim</w:t>
            </w:r>
            <w:proofErr w:type="spellEnd"/>
            <w:r w:rsidRPr="004E01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01D2">
              <w:rPr>
                <w:b/>
                <w:bCs/>
                <w:lang w:val="en-US"/>
              </w:rPr>
              <w:t>oyunu</w:t>
            </w:r>
            <w:proofErr w:type="spellEnd"/>
          </w:p>
          <w:p w14:paraId="4C5138C2" w14:textId="381C629F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 w:rsidRPr="004E01D2">
              <w:rPr>
                <w:lang w:val="en-US"/>
              </w:rPr>
              <w:t>Amaç</w:t>
            </w:r>
            <w:proofErr w:type="spellEnd"/>
            <w:r w:rsidRPr="004E01D2">
              <w:rPr>
                <w:lang w:val="en-US"/>
              </w:rPr>
              <w:t xml:space="preserve">: </w:t>
            </w:r>
            <w:proofErr w:type="spellStart"/>
            <w:r w:rsidRPr="004E01D2">
              <w:rPr>
                <w:lang w:val="en-US"/>
              </w:rPr>
              <w:t>Bir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seçmek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ve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tanınmasına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yol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açan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hareket</w:t>
            </w:r>
            <w:r w:rsidRPr="004E01D2">
              <w:rPr>
                <w:lang w:val="en-US"/>
              </w:rPr>
              <w:t>leri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taklit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etmek</w:t>
            </w:r>
            <w:proofErr w:type="spellEnd"/>
          </w:p>
          <w:p w14:paraId="62FB3ED8" w14:textId="2B3D3BDD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4E01D2">
              <w:rPr>
                <w:lang w:val="en-US"/>
              </w:rPr>
              <w:t>ir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sonraki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etkinlik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için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aşağıdaki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bağlantıya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eriş</w:t>
            </w:r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>:</w:t>
            </w:r>
          </w:p>
          <w:p w14:paraId="556BD390" w14:textId="5DA7797C" w:rsidR="004E01D2" w:rsidRDefault="00105055" w:rsidP="004E01D2">
            <w:pPr>
              <w:spacing w:before="120"/>
              <w:rPr>
                <w:lang w:val="en-US"/>
              </w:rPr>
            </w:pPr>
            <w:hyperlink r:id="rId10" w:history="1">
              <w:r w:rsidR="004E01D2" w:rsidRPr="003F3816">
                <w:rPr>
                  <w:rStyle w:val="Hipercze"/>
                  <w:lang w:val="en-US"/>
                </w:rPr>
                <w:t>https://wordwall.net/ro/resource/54278010/the-mime-game</w:t>
              </w:r>
            </w:hyperlink>
          </w:p>
          <w:p w14:paraId="3C6BE15F" w14:textId="40CDD9E5" w:rsidR="004E01D2" w:rsidRPr="004E01D2" w:rsidRDefault="004E01D2" w:rsidP="004E01D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</w:t>
            </w:r>
            <w:r w:rsidRPr="004E01D2">
              <w:rPr>
                <w:lang w:val="en-US"/>
              </w:rPr>
              <w:t>arkı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döndür</w:t>
            </w:r>
            <w:r>
              <w:rPr>
                <w:lang w:val="en-US"/>
              </w:rPr>
              <w:t>ür</w:t>
            </w:r>
            <w:proofErr w:type="spellEnd"/>
            <w:r w:rsidRPr="004E01D2">
              <w:rPr>
                <w:lang w:val="en-US"/>
              </w:rPr>
              <w:t xml:space="preserve">, </w:t>
            </w:r>
            <w:proofErr w:type="spellStart"/>
            <w:r w:rsidRPr="004E01D2">
              <w:rPr>
                <w:lang w:val="en-US"/>
              </w:rPr>
              <w:t>ardından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mesleği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taklit</w:t>
            </w:r>
            <w:proofErr w:type="spellEnd"/>
            <w:r w:rsidRPr="004E01D2">
              <w:rPr>
                <w:lang w:val="en-US"/>
              </w:rPr>
              <w:t xml:space="preserve"> </w:t>
            </w:r>
            <w:proofErr w:type="spellStart"/>
            <w:r w:rsidRPr="004E01D2">
              <w:rPr>
                <w:lang w:val="en-US"/>
              </w:rPr>
              <w:t>ed</w:t>
            </w:r>
            <w:r>
              <w:rPr>
                <w:lang w:val="en-US"/>
              </w:rPr>
              <w:t>er</w:t>
            </w:r>
            <w:proofErr w:type="spellEnd"/>
            <w:r w:rsidRPr="004E01D2">
              <w:rPr>
                <w:lang w:val="en-US"/>
              </w:rPr>
              <w:t>.</w:t>
            </w:r>
          </w:p>
          <w:p w14:paraId="6BAA5086" w14:textId="77777777" w:rsidR="004E01D2" w:rsidRDefault="004E01D2" w:rsidP="004E0BB7">
            <w:pPr>
              <w:spacing w:before="120"/>
              <w:rPr>
                <w:b/>
                <w:bCs/>
                <w:lang w:val="en-US"/>
              </w:rPr>
            </w:pPr>
          </w:p>
          <w:p w14:paraId="27F711FF" w14:textId="2F3C8D55" w:rsidR="004E0BB7" w:rsidRPr="00B75929" w:rsidRDefault="004E0BB7" w:rsidP="004E01D2">
            <w:pPr>
              <w:rPr>
                <w:b/>
                <w:bCs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0F7FD375" w:rsidR="00581F8C" w:rsidRDefault="004E01D2" w:rsidP="00611E02">
            <w:pPr>
              <w:spacing w:before="240" w:after="240"/>
              <w:jc w:val="center"/>
            </w:pPr>
            <w:proofErr w:type="spellStart"/>
            <w:r>
              <w:t>oyun</w:t>
            </w:r>
            <w:proofErr w:type="spellEnd"/>
          </w:p>
          <w:p w14:paraId="4C7A2E1D" w14:textId="15DAF6C0" w:rsidR="004E0BB7" w:rsidRDefault="004E01D2" w:rsidP="00611E02">
            <w:pPr>
              <w:spacing w:before="240" w:after="24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C78D497" w14:textId="6D80AA2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1817E47" w14:textId="659D04F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34D46A3D" w14:textId="546E0565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91AADED" w14:textId="163C87C9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DC0D17C" w14:textId="5891D3A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AF04DEA" w14:textId="77777777" w:rsidR="005F0456" w:rsidRDefault="005F0456"/>
    <w:sectPr w:rsidR="005F0456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E49A3" w14:textId="77777777" w:rsidR="00105055" w:rsidRDefault="00105055" w:rsidP="00895E77">
      <w:r>
        <w:separator/>
      </w:r>
    </w:p>
  </w:endnote>
  <w:endnote w:type="continuationSeparator" w:id="0">
    <w:p w14:paraId="20ABBC28" w14:textId="77777777" w:rsidR="00105055" w:rsidRDefault="0010505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39DB6" w14:textId="77777777" w:rsidR="00E8442B" w:rsidRDefault="00E844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9F7BC" w14:textId="1F6FA6A5" w:rsidR="00E8442B" w:rsidRDefault="00E8442B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58D6B2" wp14:editId="1CBFA6C2">
              <wp:simplePos x="0" y="0"/>
              <wp:positionH relativeFrom="column">
                <wp:posOffset>-304800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D0E0" w14:textId="77777777" w:rsidR="00E8442B" w:rsidRPr="00665D1C" w:rsidRDefault="00E8442B" w:rsidP="00E8442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4472F" w14:textId="77777777" w:rsidR="00E8442B" w:rsidRPr="005B584A" w:rsidRDefault="00E8442B" w:rsidP="00E8442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1CBA859" w14:textId="77777777" w:rsidR="00E8442B" w:rsidRDefault="00E8442B" w:rsidP="00E8442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tEQJbiAAAACwEAAA8AAABkcnMvZG93bnJl&#10;di54bWxMj0FvwjAMhe+T9h8iT9oN0jJgUJoihLad0KTBpImbaUxb0SRVE9ry72dO2832e3r+Xroe&#10;TC06an3lrIJ4HIEgmztd2ULB9+F9tADhA1qNtbOk4EYe1tnjQ4qJdr39om4fCsEh1ieooAyhSaT0&#10;eUkG/dg1ZFk7u9Zg4LUtpG6x53BTy0kUzaXByvKHEhvalpRf9lej4KPHfvMSv3W7y3l7Ox5mnz+7&#10;mJR6fho2KxCBhvBnhjs+o0PGTCd3tdqLWsFouuAugYdJFIO4O6azVz6dFMyXS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tEQJ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FB6D0E0" w14:textId="77777777" w:rsidR="00E8442B" w:rsidRPr="00665D1C" w:rsidRDefault="00E8442B" w:rsidP="00E8442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324472F" w14:textId="77777777" w:rsidR="00E8442B" w:rsidRPr="005B584A" w:rsidRDefault="00E8442B" w:rsidP="00E8442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1CBA859" w14:textId="77777777" w:rsidR="00E8442B" w:rsidRDefault="00E8442B" w:rsidP="00E8442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6DE14" w14:textId="77777777" w:rsidR="00E8442B" w:rsidRDefault="00E844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632C8" w14:textId="77777777" w:rsidR="00105055" w:rsidRDefault="00105055" w:rsidP="00895E77">
      <w:r>
        <w:separator/>
      </w:r>
    </w:p>
  </w:footnote>
  <w:footnote w:type="continuationSeparator" w:id="0">
    <w:p w14:paraId="5DC5F2A0" w14:textId="77777777" w:rsidR="00105055" w:rsidRDefault="0010505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60241" w14:textId="77777777" w:rsidR="00E8442B" w:rsidRDefault="00E844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3D326" w14:textId="77777777" w:rsidR="00E8442B" w:rsidRDefault="00E844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7FCB"/>
    <w:multiLevelType w:val="hybridMultilevel"/>
    <w:tmpl w:val="E6525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7D79"/>
    <w:rsid w:val="000743E6"/>
    <w:rsid w:val="00075A3E"/>
    <w:rsid w:val="00086DBC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05055"/>
    <w:rsid w:val="00152C31"/>
    <w:rsid w:val="001546BA"/>
    <w:rsid w:val="00166091"/>
    <w:rsid w:val="00180AED"/>
    <w:rsid w:val="001845EF"/>
    <w:rsid w:val="001B445D"/>
    <w:rsid w:val="001C4B70"/>
    <w:rsid w:val="001D33E0"/>
    <w:rsid w:val="001E3FF2"/>
    <w:rsid w:val="001F372E"/>
    <w:rsid w:val="002141D8"/>
    <w:rsid w:val="00217C34"/>
    <w:rsid w:val="00223C4E"/>
    <w:rsid w:val="00224BE6"/>
    <w:rsid w:val="00247FC9"/>
    <w:rsid w:val="0025256B"/>
    <w:rsid w:val="00254F1B"/>
    <w:rsid w:val="00271D39"/>
    <w:rsid w:val="00275AA6"/>
    <w:rsid w:val="00283F5E"/>
    <w:rsid w:val="002B66CC"/>
    <w:rsid w:val="002C6FF2"/>
    <w:rsid w:val="002D5964"/>
    <w:rsid w:val="002F258F"/>
    <w:rsid w:val="002F3A5A"/>
    <w:rsid w:val="003015D2"/>
    <w:rsid w:val="00304CDD"/>
    <w:rsid w:val="00333083"/>
    <w:rsid w:val="00352AED"/>
    <w:rsid w:val="003669BF"/>
    <w:rsid w:val="0038202E"/>
    <w:rsid w:val="00387CFC"/>
    <w:rsid w:val="003A7BFF"/>
    <w:rsid w:val="003D15D2"/>
    <w:rsid w:val="003E487A"/>
    <w:rsid w:val="003F62BB"/>
    <w:rsid w:val="00405F42"/>
    <w:rsid w:val="00414FD6"/>
    <w:rsid w:val="00423854"/>
    <w:rsid w:val="00426C8E"/>
    <w:rsid w:val="004307A0"/>
    <w:rsid w:val="00447A2C"/>
    <w:rsid w:val="00460CA4"/>
    <w:rsid w:val="0048473F"/>
    <w:rsid w:val="004866F7"/>
    <w:rsid w:val="00490041"/>
    <w:rsid w:val="00496775"/>
    <w:rsid w:val="004A7206"/>
    <w:rsid w:val="004C06A7"/>
    <w:rsid w:val="004C06F1"/>
    <w:rsid w:val="004C6BDD"/>
    <w:rsid w:val="004D2329"/>
    <w:rsid w:val="004E01D2"/>
    <w:rsid w:val="004E0BB7"/>
    <w:rsid w:val="004F1D5A"/>
    <w:rsid w:val="004F4AE3"/>
    <w:rsid w:val="00542A74"/>
    <w:rsid w:val="00581F8C"/>
    <w:rsid w:val="00584F11"/>
    <w:rsid w:val="00595696"/>
    <w:rsid w:val="005A20C3"/>
    <w:rsid w:val="005A6941"/>
    <w:rsid w:val="005C448D"/>
    <w:rsid w:val="005E0568"/>
    <w:rsid w:val="005F0456"/>
    <w:rsid w:val="00606462"/>
    <w:rsid w:val="00654440"/>
    <w:rsid w:val="006814EC"/>
    <w:rsid w:val="00686CB2"/>
    <w:rsid w:val="006A3215"/>
    <w:rsid w:val="006E35EB"/>
    <w:rsid w:val="006F771D"/>
    <w:rsid w:val="0070601F"/>
    <w:rsid w:val="0071059B"/>
    <w:rsid w:val="00717FAB"/>
    <w:rsid w:val="00741FE4"/>
    <w:rsid w:val="00745030"/>
    <w:rsid w:val="00772CD5"/>
    <w:rsid w:val="0078080B"/>
    <w:rsid w:val="00791269"/>
    <w:rsid w:val="007957B7"/>
    <w:rsid w:val="007E7A36"/>
    <w:rsid w:val="007F3875"/>
    <w:rsid w:val="008138B3"/>
    <w:rsid w:val="00814CB4"/>
    <w:rsid w:val="00816734"/>
    <w:rsid w:val="00823545"/>
    <w:rsid w:val="00842FF3"/>
    <w:rsid w:val="008435B1"/>
    <w:rsid w:val="008454A8"/>
    <w:rsid w:val="00861EB8"/>
    <w:rsid w:val="00864D5F"/>
    <w:rsid w:val="0087370C"/>
    <w:rsid w:val="00874434"/>
    <w:rsid w:val="00895E77"/>
    <w:rsid w:val="008A2FFF"/>
    <w:rsid w:val="008A7192"/>
    <w:rsid w:val="008A7DA1"/>
    <w:rsid w:val="008B4B0F"/>
    <w:rsid w:val="008C3A07"/>
    <w:rsid w:val="0090149C"/>
    <w:rsid w:val="0090298F"/>
    <w:rsid w:val="00915794"/>
    <w:rsid w:val="00960A30"/>
    <w:rsid w:val="00964888"/>
    <w:rsid w:val="00965414"/>
    <w:rsid w:val="00965CDD"/>
    <w:rsid w:val="00982A72"/>
    <w:rsid w:val="009A405D"/>
    <w:rsid w:val="009B1C45"/>
    <w:rsid w:val="009D3288"/>
    <w:rsid w:val="009D5D3A"/>
    <w:rsid w:val="009F5937"/>
    <w:rsid w:val="00A072CE"/>
    <w:rsid w:val="00A15767"/>
    <w:rsid w:val="00A163D6"/>
    <w:rsid w:val="00A25956"/>
    <w:rsid w:val="00A310EB"/>
    <w:rsid w:val="00A90269"/>
    <w:rsid w:val="00A9295E"/>
    <w:rsid w:val="00AA607C"/>
    <w:rsid w:val="00AD7B25"/>
    <w:rsid w:val="00AE1090"/>
    <w:rsid w:val="00B04A88"/>
    <w:rsid w:val="00B25E3E"/>
    <w:rsid w:val="00B4743B"/>
    <w:rsid w:val="00B5470A"/>
    <w:rsid w:val="00B552C5"/>
    <w:rsid w:val="00B55AD7"/>
    <w:rsid w:val="00B75294"/>
    <w:rsid w:val="00BC48D3"/>
    <w:rsid w:val="00BE0FAA"/>
    <w:rsid w:val="00BF56AF"/>
    <w:rsid w:val="00C13A72"/>
    <w:rsid w:val="00C245DF"/>
    <w:rsid w:val="00C24BA5"/>
    <w:rsid w:val="00C53DAD"/>
    <w:rsid w:val="00C57BBD"/>
    <w:rsid w:val="00C61E76"/>
    <w:rsid w:val="00C641DA"/>
    <w:rsid w:val="00C72A20"/>
    <w:rsid w:val="00C760E7"/>
    <w:rsid w:val="00CA69DC"/>
    <w:rsid w:val="00CD588D"/>
    <w:rsid w:val="00CE1B72"/>
    <w:rsid w:val="00CF6CC0"/>
    <w:rsid w:val="00D01BA2"/>
    <w:rsid w:val="00D03035"/>
    <w:rsid w:val="00D0779F"/>
    <w:rsid w:val="00D60BA4"/>
    <w:rsid w:val="00D63B49"/>
    <w:rsid w:val="00D808CB"/>
    <w:rsid w:val="00D82D16"/>
    <w:rsid w:val="00D91FC9"/>
    <w:rsid w:val="00DA0A93"/>
    <w:rsid w:val="00DF269E"/>
    <w:rsid w:val="00DF3F01"/>
    <w:rsid w:val="00E04965"/>
    <w:rsid w:val="00E05667"/>
    <w:rsid w:val="00E05E6F"/>
    <w:rsid w:val="00E30B78"/>
    <w:rsid w:val="00E41181"/>
    <w:rsid w:val="00E509EC"/>
    <w:rsid w:val="00E5450C"/>
    <w:rsid w:val="00E55B84"/>
    <w:rsid w:val="00E604A4"/>
    <w:rsid w:val="00E61265"/>
    <w:rsid w:val="00E71310"/>
    <w:rsid w:val="00E8442B"/>
    <w:rsid w:val="00ED3E53"/>
    <w:rsid w:val="00ED4F0D"/>
    <w:rsid w:val="00EE53A8"/>
    <w:rsid w:val="00EE6225"/>
    <w:rsid w:val="00EF49AD"/>
    <w:rsid w:val="00F05BD7"/>
    <w:rsid w:val="00F173F5"/>
    <w:rsid w:val="00F43673"/>
    <w:rsid w:val="00F56CEA"/>
    <w:rsid w:val="00F6664C"/>
    <w:rsid w:val="00F677FD"/>
    <w:rsid w:val="00F7036D"/>
    <w:rsid w:val="00F913CA"/>
    <w:rsid w:val="00F91FAE"/>
    <w:rsid w:val="00F93CDC"/>
    <w:rsid w:val="00F95866"/>
    <w:rsid w:val="00FA2474"/>
    <w:rsid w:val="00FC377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character" w:styleId="UyteHipercze">
    <w:name w:val="FollowedHyperlink"/>
    <w:basedOn w:val="Domylnaczcionkaakapitu"/>
    <w:uiPriority w:val="99"/>
    <w:semiHidden/>
    <w:unhideWhenUsed/>
    <w:rsid w:val="00D91FC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F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character" w:styleId="UyteHipercze">
    <w:name w:val="FollowedHyperlink"/>
    <w:basedOn w:val="Domylnaczcionkaakapitu"/>
    <w:uiPriority w:val="99"/>
    <w:semiHidden/>
    <w:unhideWhenUsed/>
    <w:rsid w:val="00D91FC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anda_stiubianu/jobs-55ynifloj4qgidc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ro/resource/54278010/the-mime-g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54315826/guess-the-jo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2274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2023-05-30T08:04:00Z</dcterms:created>
  <dcterms:modified xsi:type="dcterms:W3CDTF">2023-10-05T13:16:00Z</dcterms:modified>
</cp:coreProperties>
</file>