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B726F" w14:textId="77777777" w:rsidR="0082371E" w:rsidRPr="00135595" w:rsidRDefault="005F1CA0">
      <w:pPr>
        <w:shd w:val="clear" w:color="auto" w:fill="FFE599"/>
        <w:jc w:val="center"/>
        <w:rPr>
          <w:b/>
          <w:lang w:val="hu-HU"/>
        </w:rPr>
      </w:pPr>
      <w:r w:rsidRPr="00135595">
        <w:rPr>
          <w:b/>
          <w:lang w:val="hu-HU"/>
        </w:rPr>
        <w:t>ÓRATERV</w:t>
      </w:r>
    </w:p>
    <w:p w14:paraId="7891C797" w14:textId="77777777" w:rsidR="0082371E" w:rsidRPr="00135595" w:rsidRDefault="0018182E" w:rsidP="00471062">
      <w:pPr>
        <w:spacing w:before="120" w:after="120"/>
        <w:jc w:val="center"/>
        <w:rPr>
          <w:b/>
          <w:lang w:val="hu-HU"/>
        </w:rPr>
      </w:pPr>
      <w:r w:rsidRPr="00135595">
        <w:rPr>
          <w:b/>
          <w:lang w:val="hu-HU"/>
        </w:rPr>
        <w:t>A szakmákról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601"/>
        <w:gridCol w:w="5200"/>
        <w:gridCol w:w="328"/>
      </w:tblGrid>
      <w:tr w:rsidR="0082371E" w:rsidRPr="00135595" w14:paraId="17DB777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BA2DFB3" w14:textId="77777777" w:rsidR="0082371E" w:rsidRPr="00135595" w:rsidRDefault="005F1CA0">
            <w:pPr>
              <w:spacing w:before="120" w:after="120"/>
              <w:rPr>
                <w:lang w:val="hu-HU"/>
              </w:rPr>
            </w:pPr>
            <w:r w:rsidRPr="00135595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135595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26C829D" w14:textId="77777777" w:rsidR="0082371E" w:rsidRPr="00135595" w:rsidRDefault="0030732D">
            <w:pPr>
              <w:spacing w:before="120" w:after="120"/>
              <w:rPr>
                <w:sz w:val="22"/>
                <w:szCs w:val="22"/>
                <w:lang w:val="hu-HU"/>
              </w:rPr>
            </w:pPr>
            <w:r w:rsidRPr="00135595">
              <w:rPr>
                <w:sz w:val="22"/>
                <w:szCs w:val="22"/>
                <w:lang w:val="hu-HU"/>
              </w:rPr>
              <w:t>általános iskola,</w:t>
            </w:r>
            <w:r w:rsidR="0018182E" w:rsidRPr="00135595">
              <w:rPr>
                <w:sz w:val="22"/>
                <w:szCs w:val="22"/>
                <w:lang w:val="hu-HU"/>
              </w:rPr>
              <w:t>7</w:t>
            </w:r>
            <w:r w:rsidRPr="00135595">
              <w:rPr>
                <w:sz w:val="22"/>
                <w:szCs w:val="22"/>
                <w:lang w:val="hu-HU"/>
              </w:rPr>
              <w:t>-8</w:t>
            </w:r>
          </w:p>
        </w:tc>
      </w:tr>
      <w:tr w:rsidR="0082371E" w:rsidRPr="00135595" w14:paraId="70888A5C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5981B238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5F9EF777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személyes fejlődés</w:t>
            </w:r>
          </w:p>
        </w:tc>
      </w:tr>
      <w:tr w:rsidR="0082371E" w:rsidRPr="00135595" w14:paraId="6E094536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130EE79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D3965F6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anyanyelvi kommunikáció</w:t>
            </w:r>
          </w:p>
        </w:tc>
      </w:tr>
      <w:tr w:rsidR="0082371E" w:rsidRPr="007A1016" w14:paraId="2EF01D69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4B12751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B3E549F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 lehető legtöbb szakma azonosítása</w:t>
            </w:r>
          </w:p>
          <w:p w14:paraId="31413DE4" w14:textId="77777777" w:rsidR="0030732D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Egy bizonyos szakmához szükséges tulajdonságok felismerése</w:t>
            </w:r>
          </w:p>
        </w:tc>
      </w:tr>
      <w:tr w:rsidR="0082371E" w:rsidRPr="00135595" w14:paraId="40CCBBF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CA506DB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204E4DC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15-</w:t>
            </w:r>
            <w:r w:rsidR="0018182E" w:rsidRPr="00135595">
              <w:rPr>
                <w:lang w:val="hu-HU"/>
              </w:rPr>
              <w:t>20</w:t>
            </w:r>
          </w:p>
        </w:tc>
      </w:tr>
      <w:tr w:rsidR="0082371E" w:rsidRPr="00135595" w14:paraId="7DE8F65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952D54F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49CDF97C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20</w:t>
            </w:r>
            <w:r w:rsidR="005F1CA0" w:rsidRPr="00135595">
              <w:rPr>
                <w:lang w:val="hu-HU"/>
              </w:rPr>
              <w:t xml:space="preserve"> perc</w:t>
            </w:r>
          </w:p>
        </w:tc>
      </w:tr>
      <w:tr w:rsidR="0082371E" w:rsidRPr="00135595" w14:paraId="613118F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6D3E6D52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EF4D236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számítógép, internet</w:t>
            </w:r>
          </w:p>
        </w:tc>
      </w:tr>
      <w:tr w:rsidR="0082371E" w:rsidRPr="007A1016" w14:paraId="42E5AF9D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339884AB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D265707" w14:textId="5C4055C4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anyanyelvi kommunikáció,</w:t>
            </w:r>
            <w:r w:rsidR="00135595">
              <w:rPr>
                <w:lang w:val="hu-HU"/>
              </w:rPr>
              <w:t xml:space="preserve"> </w:t>
            </w:r>
            <w:r w:rsidRPr="00135595">
              <w:rPr>
                <w:lang w:val="hu-HU"/>
              </w:rPr>
              <w:t>digit</w:t>
            </w:r>
            <w:r w:rsidR="00135595">
              <w:rPr>
                <w:lang w:val="hu-HU"/>
              </w:rPr>
              <w:t>á</w:t>
            </w:r>
            <w:r w:rsidRPr="00135595">
              <w:rPr>
                <w:lang w:val="hu-HU"/>
              </w:rPr>
              <w:t>lis készségek, szociális készségek</w:t>
            </w:r>
          </w:p>
        </w:tc>
      </w:tr>
      <w:tr w:rsidR="0082371E" w:rsidRPr="00135595" w14:paraId="20709FA0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008EEE7C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65FB35D" w14:textId="77777777" w:rsidR="0018182E" w:rsidRPr="00135595" w:rsidRDefault="0018182E">
            <w:pPr>
              <w:spacing w:before="120" w:after="120"/>
              <w:rPr>
                <w:lang w:val="hu-HU"/>
              </w:rPr>
            </w:pPr>
          </w:p>
        </w:tc>
      </w:tr>
      <w:tr w:rsidR="0082371E" w:rsidRPr="007A1016" w14:paraId="32D8EC42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1BA87BE0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29A50426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Az egyéni tanulás fontosságának hangsúlyozása</w:t>
            </w:r>
          </w:p>
          <w:p w14:paraId="3A9CF7BD" w14:textId="77777777" w:rsidR="0030732D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Ismerős vagy kedvenc munkák felfedezése.</w:t>
            </w:r>
          </w:p>
        </w:tc>
      </w:tr>
      <w:tr w:rsidR="0082371E" w:rsidRPr="007A1016" w14:paraId="6056DAEB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46EC72FF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7804845D" w14:textId="77777777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 tanulóknak nehézséget jelenthet bizonyos munkák vagy azok neveinek felismerése</w:t>
            </w:r>
          </w:p>
        </w:tc>
      </w:tr>
      <w:tr w:rsidR="0082371E" w:rsidRPr="007A1016" w14:paraId="2CFF42F1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7F196260" w14:textId="77777777" w:rsidR="0082371E" w:rsidRPr="00135595" w:rsidRDefault="005F1CA0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BE00A7E" w14:textId="6C84649A" w:rsidR="0082371E" w:rsidRPr="00135595" w:rsidRDefault="0030732D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A következő órára a tanulók kivál</w:t>
            </w:r>
            <w:r w:rsidR="00135595">
              <w:rPr>
                <w:lang w:val="hu-HU"/>
              </w:rPr>
              <w:t>a</w:t>
            </w:r>
            <w:r w:rsidRPr="00135595">
              <w:rPr>
                <w:lang w:val="hu-HU"/>
              </w:rPr>
              <w:t>sztják kedvenc szakmájukat, illusztrálják, majd bemutatják osztálytársaiknak.</w:t>
            </w:r>
          </w:p>
        </w:tc>
      </w:tr>
      <w:tr w:rsidR="0082371E" w:rsidRPr="00135595" w14:paraId="1DEE6783" w14:textId="77777777" w:rsidTr="00E03212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57B7CFBF" w14:textId="77777777" w:rsidR="0082371E" w:rsidRPr="00135595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35595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9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41A9B511" w14:textId="77777777" w:rsidR="0082371E" w:rsidRPr="00135595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135595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52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26942F7C" w14:textId="77777777" w:rsidR="0082371E" w:rsidRPr="00135595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135595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135595" w14:paraId="38EFE208" w14:textId="77777777" w:rsidTr="00E03212"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05E0A8" w14:textId="77777777" w:rsidR="0082371E" w:rsidRPr="00135595" w:rsidRDefault="00E03212" w:rsidP="00754FCA">
            <w:pPr>
              <w:spacing w:before="120" w:after="120"/>
              <w:rPr>
                <w:b/>
                <w:lang w:val="hu-HU"/>
              </w:rPr>
            </w:pPr>
            <w:r w:rsidRPr="00135595">
              <w:rPr>
                <w:b/>
                <w:lang w:val="hu-HU"/>
              </w:rPr>
              <w:t>4</w:t>
            </w:r>
            <w:r w:rsidR="005F1CA0" w:rsidRPr="00135595">
              <w:rPr>
                <w:b/>
                <w:lang w:val="hu-HU"/>
              </w:rPr>
              <w:t>’</w:t>
            </w:r>
          </w:p>
        </w:tc>
        <w:tc>
          <w:tcPr>
            <w:tcW w:w="79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22888598" w14:textId="70D2B6DF" w:rsidR="00E03212" w:rsidRPr="00135595" w:rsidRDefault="00E03212" w:rsidP="00E03212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ab/>
              <w:t>1.</w:t>
            </w:r>
            <w:r w:rsidRPr="00135595">
              <w:rPr>
                <w:lang w:val="hu-HU"/>
              </w:rPr>
              <w:tab/>
              <w:t>ELŐKÉSZÍTŐ RÉSZ, BEMELEGÍTŐ TEVÉKENYSÉG, Wordwall-játék</w:t>
            </w:r>
          </w:p>
          <w:p w14:paraId="6A79D5A8" w14:textId="77777777" w:rsidR="00E03212" w:rsidRPr="00135595" w:rsidRDefault="00E03212" w:rsidP="00E03212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 xml:space="preserve">      Cél: az óra témájához kapcsolódó szavak keresése</w:t>
            </w:r>
          </w:p>
          <w:p w14:paraId="5F068C22" w14:textId="7452013F" w:rsidR="00E03212" w:rsidRPr="00135595" w:rsidRDefault="00E03212" w:rsidP="00E03212">
            <w:pPr>
              <w:spacing w:before="120" w:after="120"/>
              <w:rPr>
                <w:color w:val="auto"/>
                <w:lang w:val="hu-HU"/>
              </w:rPr>
            </w:pPr>
            <w:r w:rsidRPr="00135595">
              <w:rPr>
                <w:rFonts w:ascii="Cambria Math" w:hAnsi="Cambria Math" w:cs="Cambria Math"/>
                <w:lang w:val="hu-HU"/>
              </w:rPr>
              <w:t>⇨</w:t>
            </w:r>
            <w:r w:rsidRPr="00135595">
              <w:rPr>
                <w:lang w:val="hu-HU"/>
              </w:rPr>
              <w:tab/>
              <w:t xml:space="preserve">T: megkéri </w:t>
            </w:r>
            <w:r w:rsidR="00B740A7">
              <w:rPr>
                <w:lang w:val="hu-HU"/>
              </w:rPr>
              <w:t>a diákokat</w:t>
            </w:r>
            <w:r w:rsidRPr="00135595">
              <w:rPr>
                <w:lang w:val="hu-HU"/>
              </w:rPr>
              <w:t xml:space="preserve">, hogy nyissák meg az alábbi linket </w:t>
            </w:r>
            <w:hyperlink r:id="rId9" w:history="1">
              <w:r w:rsidRPr="00135595">
                <w:rPr>
                  <w:rStyle w:val="Hipercze"/>
                  <w:szCs w:val="24"/>
                  <w:lang w:val="hu-HU"/>
                </w:rPr>
                <w:t>https://wordwall.net/resource/54223671/jobs</w:t>
              </w:r>
            </w:hyperlink>
            <w:r w:rsidRPr="00135595">
              <w:rPr>
                <w:rStyle w:val="Hipercze"/>
                <w:szCs w:val="24"/>
                <w:lang w:val="hu-HU"/>
              </w:rPr>
              <w:t xml:space="preserve">  </w:t>
            </w:r>
            <w:r w:rsidRPr="00135595">
              <w:rPr>
                <w:rStyle w:val="Hipercze"/>
                <w:color w:val="auto"/>
                <w:szCs w:val="24"/>
                <w:u w:val="none"/>
                <w:lang w:val="hu-HU"/>
              </w:rPr>
              <w:t>és tegyék sorrendbe a betűket, hogy felfedezzék a szavakat, amelyek az óra témájára utalnak</w:t>
            </w:r>
          </w:p>
          <w:p w14:paraId="193AE918" w14:textId="426E0A76" w:rsidR="00E03212" w:rsidRPr="00135595" w:rsidRDefault="00E03212" w:rsidP="00E03212">
            <w:pPr>
              <w:spacing w:before="120" w:after="120"/>
              <w:rPr>
                <w:lang w:val="hu-HU"/>
              </w:rPr>
            </w:pPr>
            <w:r w:rsidRPr="00135595">
              <w:rPr>
                <w:rFonts w:ascii="Cambria Math" w:hAnsi="Cambria Math" w:cs="Cambria Math"/>
                <w:lang w:val="hu-HU"/>
              </w:rPr>
              <w:t>⇨</w:t>
            </w:r>
            <w:r w:rsidRPr="00135595">
              <w:rPr>
                <w:lang w:val="hu-HU"/>
              </w:rPr>
              <w:tab/>
              <w:t xml:space="preserve">D: </w:t>
            </w:r>
            <w:r w:rsidR="00B740A7">
              <w:rPr>
                <w:lang w:val="hu-HU"/>
              </w:rPr>
              <w:t>el</w:t>
            </w:r>
            <w:r w:rsidRPr="00135595">
              <w:rPr>
                <w:lang w:val="hu-HU"/>
              </w:rPr>
              <w:t>végz</w:t>
            </w:r>
            <w:r w:rsidR="00B740A7">
              <w:rPr>
                <w:lang w:val="hu-HU"/>
              </w:rPr>
              <w:t>i</w:t>
            </w:r>
            <w:r w:rsidRPr="00135595">
              <w:rPr>
                <w:lang w:val="hu-HU"/>
              </w:rPr>
              <w:t>k egyénileg a feladatot</w:t>
            </w:r>
          </w:p>
          <w:p w14:paraId="040CF10C" w14:textId="77777777" w:rsidR="00CD7495" w:rsidRPr="00135595" w:rsidRDefault="00CD7495" w:rsidP="00754FCA">
            <w:pPr>
              <w:spacing w:before="120" w:after="120"/>
              <w:rPr>
                <w:lang w:val="hu-HU"/>
              </w:rPr>
            </w:pPr>
          </w:p>
        </w:tc>
        <w:tc>
          <w:tcPr>
            <w:tcW w:w="552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F881D17" w14:textId="77777777" w:rsidR="0082371E" w:rsidRPr="00135595" w:rsidRDefault="0082371E" w:rsidP="00754FCA">
            <w:pPr>
              <w:spacing w:before="120" w:after="120"/>
              <w:rPr>
                <w:lang w:val="hu-HU"/>
              </w:rPr>
            </w:pPr>
          </w:p>
          <w:p w14:paraId="23D1035A" w14:textId="77777777" w:rsidR="0082371E" w:rsidRPr="00135595" w:rsidRDefault="0082371E" w:rsidP="00754FCA">
            <w:pPr>
              <w:spacing w:before="120" w:after="120"/>
              <w:rPr>
                <w:lang w:val="hu-HU"/>
              </w:rPr>
            </w:pPr>
          </w:p>
          <w:p w14:paraId="247A6140" w14:textId="77777777" w:rsidR="0082371E" w:rsidRPr="00135595" w:rsidRDefault="0082371E" w:rsidP="00754FCA">
            <w:pPr>
              <w:spacing w:before="120" w:after="120"/>
              <w:rPr>
                <w:lang w:val="hu-HU"/>
              </w:rPr>
            </w:pPr>
          </w:p>
          <w:p w14:paraId="05F187A8" w14:textId="77777777" w:rsidR="0082371E" w:rsidRPr="00135595" w:rsidRDefault="00E03212" w:rsidP="00754FCA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Játék</w:t>
            </w:r>
          </w:p>
          <w:p w14:paraId="1DEDDC60" w14:textId="77777777" w:rsidR="00E03212" w:rsidRPr="00135595" w:rsidRDefault="00E03212" w:rsidP="00754FCA">
            <w:pPr>
              <w:spacing w:before="120" w:after="120"/>
              <w:rPr>
                <w:lang w:val="hu-HU"/>
              </w:rPr>
            </w:pPr>
            <w:r w:rsidRPr="00135595">
              <w:rPr>
                <w:lang w:val="hu-HU"/>
              </w:rPr>
              <w:t>Egyéni munka</w:t>
            </w:r>
          </w:p>
          <w:p w14:paraId="492C0606" w14:textId="77777777" w:rsidR="0082371E" w:rsidRPr="00135595" w:rsidRDefault="0082371E" w:rsidP="00754FCA">
            <w:pPr>
              <w:spacing w:before="120" w:after="120"/>
              <w:rPr>
                <w:lang w:val="hu-HU"/>
              </w:rPr>
            </w:pP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E03212" w:rsidRPr="00135595" w14:paraId="5BDDE8C6" w14:textId="77777777" w:rsidTr="00C74B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C2E" w14:textId="77777777" w:rsidR="00E03212" w:rsidRPr="00135595" w:rsidRDefault="00E03212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135595">
              <w:rPr>
                <w:b/>
                <w:smallCaps/>
                <w:szCs w:val="24"/>
                <w:lang w:val="hu-HU"/>
              </w:rPr>
              <w:t>7’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F14A" w14:textId="77777777" w:rsidR="00E03212" w:rsidRPr="00135595" w:rsidRDefault="00E03212" w:rsidP="004050DF">
            <w:pPr>
              <w:spacing w:before="120"/>
              <w:rPr>
                <w:i/>
                <w:iCs/>
                <w:lang w:val="hu-HU"/>
              </w:rPr>
            </w:pPr>
            <w:r w:rsidRPr="00135595">
              <w:rPr>
                <w:b/>
                <w:bCs/>
                <w:lang w:val="hu-HU"/>
              </w:rPr>
              <w:t>1.tevékenység PPT bemutatása</w:t>
            </w:r>
          </w:p>
          <w:p w14:paraId="3F3DA941" w14:textId="77777777" w:rsidR="00E03212" w:rsidRPr="00135595" w:rsidRDefault="00E03212" w:rsidP="00E03212">
            <w:pPr>
              <w:spacing w:before="120" w:after="120"/>
              <w:rPr>
                <w:lang w:val="hu-HU"/>
              </w:rPr>
            </w:pPr>
            <w:r w:rsidRPr="00C74B77">
              <w:rPr>
                <w:b/>
                <w:bCs/>
                <w:lang w:val="hu-HU"/>
              </w:rPr>
              <w:t>Cél:</w:t>
            </w:r>
            <w:r w:rsidRPr="00135595">
              <w:rPr>
                <w:lang w:val="hu-HU"/>
              </w:rPr>
              <w:t xml:space="preserve"> A lehető legtöbb szakma, helyszín, és tulajdonság felismerése.</w:t>
            </w:r>
          </w:p>
          <w:p w14:paraId="3B9308BE" w14:textId="77777777" w:rsidR="00E03212" w:rsidRPr="00135595" w:rsidRDefault="00E03212" w:rsidP="00E03212">
            <w:pPr>
              <w:spacing w:before="120" w:after="120"/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 xml:space="preserve">T: </w:t>
            </w:r>
            <w:r w:rsidR="00B655E3" w:rsidRPr="00135595">
              <w:rPr>
                <w:szCs w:val="24"/>
                <w:lang w:val="hu-HU"/>
              </w:rPr>
              <w:t xml:space="preserve">megnyitja a </w:t>
            </w:r>
            <w:r w:rsidR="00B655E3" w:rsidRPr="00B740A7">
              <w:rPr>
                <w:szCs w:val="24"/>
                <w:lang w:val="hu-HU"/>
              </w:rPr>
              <w:t>linket</w:t>
            </w:r>
            <w:r w:rsidRPr="00B740A7">
              <w:rPr>
                <w:lang w:val="hu-HU"/>
              </w:rPr>
              <w:t xml:space="preserve"> </w:t>
            </w:r>
            <w:hyperlink r:id="rId10" w:history="1">
              <w:r w:rsidRPr="00B740A7">
                <w:rPr>
                  <w:rStyle w:val="Hipercze"/>
                  <w:szCs w:val="24"/>
                  <w:u w:val="none"/>
                  <w:lang w:val="hu-HU"/>
                </w:rPr>
                <w:t>https://padlet.com/anda_stiubianu/jobs-55ynifloj4qgidcq</w:t>
              </w:r>
            </w:hyperlink>
            <w:r w:rsidRPr="00B740A7">
              <w:rPr>
                <w:rStyle w:val="Hipercze"/>
                <w:szCs w:val="24"/>
                <w:u w:val="none"/>
                <w:lang w:val="hu-HU"/>
              </w:rPr>
              <w:t xml:space="preserve"> </w:t>
            </w:r>
            <w:r w:rsidRPr="00B740A7">
              <w:rPr>
                <w:rStyle w:val="Hipercze"/>
                <w:u w:val="none"/>
                <w:lang w:val="hu-HU"/>
              </w:rPr>
              <w:t xml:space="preserve"> </w:t>
            </w:r>
            <w:r w:rsidR="00B655E3" w:rsidRPr="00B740A7">
              <w:rPr>
                <w:rStyle w:val="Hipercze"/>
                <w:color w:val="auto"/>
                <w:u w:val="none"/>
                <w:lang w:val="hu-HU"/>
              </w:rPr>
              <w:t>és bemutatja a PPT-t a kivetítőn</w:t>
            </w:r>
            <w:r w:rsidR="00B655E3" w:rsidRPr="00B740A7">
              <w:rPr>
                <w:color w:val="auto"/>
                <w:szCs w:val="24"/>
                <w:lang w:val="hu-HU"/>
              </w:rPr>
              <w:t>.</w:t>
            </w:r>
            <w:r w:rsidR="00B655E3" w:rsidRPr="00135595">
              <w:rPr>
                <w:color w:val="auto"/>
                <w:szCs w:val="24"/>
                <w:lang w:val="hu-HU"/>
              </w:rPr>
              <w:t xml:space="preserve"> </w:t>
            </w:r>
            <w:r w:rsidR="00B655E3" w:rsidRPr="00135595">
              <w:rPr>
                <w:szCs w:val="24"/>
                <w:lang w:val="hu-HU"/>
              </w:rPr>
              <w:t>Megtudjuk, mire valók az egyes szakmák és mi a társadalmi hasznuk, önmagunk és a közösség számára.</w:t>
            </w:r>
          </w:p>
          <w:p w14:paraId="12C32A9B" w14:textId="6395DAFE" w:rsidR="00E03212" w:rsidRPr="00135595" w:rsidRDefault="00B655E3" w:rsidP="00E03212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>D</w:t>
            </w:r>
            <w:r w:rsidR="00E03212" w:rsidRPr="00135595">
              <w:rPr>
                <w:szCs w:val="24"/>
                <w:lang w:val="hu-HU"/>
              </w:rPr>
              <w:t xml:space="preserve">: </w:t>
            </w:r>
            <w:r w:rsidRPr="00135595">
              <w:rPr>
                <w:szCs w:val="24"/>
                <w:lang w:val="hu-HU"/>
              </w:rPr>
              <w:t xml:space="preserve">megnézi </w:t>
            </w:r>
            <w:r w:rsidR="00B740A7">
              <w:rPr>
                <w:szCs w:val="24"/>
                <w:lang w:val="hu-HU"/>
              </w:rPr>
              <w:t>a tanár</w:t>
            </w:r>
            <w:r w:rsidRPr="00135595">
              <w:rPr>
                <w:szCs w:val="24"/>
                <w:lang w:val="hu-HU"/>
              </w:rPr>
              <w:t xml:space="preserve"> bemutatóját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3E05" w14:textId="77777777" w:rsidR="00E03212" w:rsidRPr="00135595" w:rsidRDefault="00E03212" w:rsidP="004050DF">
            <w:pPr>
              <w:jc w:val="center"/>
              <w:rPr>
                <w:lang w:val="hu-HU"/>
              </w:rPr>
            </w:pPr>
          </w:p>
          <w:p w14:paraId="75C62B1E" w14:textId="77777777" w:rsidR="00E03212" w:rsidRPr="00135595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4E710DEA" w14:textId="77777777" w:rsidR="00E03212" w:rsidRPr="00135595" w:rsidRDefault="00E03212" w:rsidP="004050DF">
            <w:pPr>
              <w:spacing w:before="240" w:after="240"/>
              <w:jc w:val="center"/>
              <w:rPr>
                <w:lang w:val="hu-HU"/>
              </w:rPr>
            </w:pPr>
            <w:r w:rsidRPr="00135595">
              <w:rPr>
                <w:lang w:val="hu-HU"/>
              </w:rPr>
              <w:t>Frontális munka</w:t>
            </w:r>
          </w:p>
          <w:p w14:paraId="622FB920" w14:textId="77777777" w:rsidR="00E03212" w:rsidRPr="00135595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E03212" w:rsidRPr="00135595" w14:paraId="57942EAD" w14:textId="77777777" w:rsidTr="00C74B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E033" w14:textId="77777777" w:rsidR="00E03212" w:rsidRPr="00135595" w:rsidRDefault="00E03212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135595">
              <w:rPr>
                <w:b/>
                <w:smallCaps/>
                <w:szCs w:val="24"/>
                <w:lang w:val="hu-HU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06C" w14:textId="77777777" w:rsidR="00E03212" w:rsidRPr="00135595" w:rsidRDefault="00B655E3" w:rsidP="004050DF">
            <w:pPr>
              <w:spacing w:before="120"/>
              <w:rPr>
                <w:b/>
                <w:bCs/>
                <w:lang w:val="hu-HU"/>
              </w:rPr>
            </w:pPr>
            <w:r w:rsidRPr="00135595">
              <w:rPr>
                <w:b/>
                <w:bCs/>
                <w:lang w:val="hu-HU"/>
              </w:rPr>
              <w:t>2.tevékenység Válaszd ki a megfelelőt</w:t>
            </w:r>
          </w:p>
          <w:p w14:paraId="0E344EA8" w14:textId="77777777" w:rsidR="00E03212" w:rsidRPr="00135595" w:rsidRDefault="00B655E3" w:rsidP="00405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auto"/>
                <w:szCs w:val="24"/>
                <w:lang w:val="hu-HU" w:eastAsia="en-US"/>
              </w:rPr>
            </w:pPr>
            <w:r w:rsidRPr="00135595">
              <w:rPr>
                <w:color w:val="auto"/>
                <w:szCs w:val="24"/>
                <w:lang w:val="hu-HU" w:eastAsia="en-US"/>
              </w:rPr>
              <w:t>Asszociáció a kép és az állítás között</w:t>
            </w:r>
          </w:p>
          <w:p w14:paraId="07BA3A55" w14:textId="77777777" w:rsidR="00B655E3" w:rsidRPr="00135595" w:rsidRDefault="00E03212" w:rsidP="00E03212">
            <w:pPr>
              <w:pStyle w:val="HTML-wstpniesformatowany"/>
              <w:numPr>
                <w:ilvl w:val="0"/>
                <w:numId w:val="6"/>
              </w:numPr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</w:pPr>
            <w:r w:rsidRPr="00135595">
              <w:rPr>
                <w:rFonts w:ascii="Times New Roman" w:hAnsi="Times New Roman"/>
                <w:sz w:val="24"/>
                <w:szCs w:val="24"/>
                <w:lang w:val="hu-HU"/>
              </w:rPr>
              <w:t>T:</w:t>
            </w:r>
            <w:r w:rsidRPr="00135595">
              <w:rPr>
                <w:rFonts w:ascii="Courier New" w:hAnsi="Courier New" w:cs="Courier New"/>
                <w:color w:val="auto"/>
                <w:lang w:val="hu-HU" w:eastAsia="en-US"/>
              </w:rPr>
              <w:t xml:space="preserve"> </w:t>
            </w:r>
            <w:r w:rsidR="00B655E3" w:rsidRPr="00135595"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  <w:t>a következő feladathoz nyisd meg az alábbi linket:</w:t>
            </w:r>
            <w:r w:rsidRPr="00135595"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  <w:t xml:space="preserve"> </w:t>
            </w:r>
            <w:hyperlink r:id="rId11" w:history="1">
              <w:r w:rsidRPr="00135595">
                <w:rPr>
                  <w:rStyle w:val="Hipercze"/>
                  <w:rFonts w:ascii="Times New Roman" w:hAnsi="Times New Roman"/>
                  <w:sz w:val="24"/>
                  <w:szCs w:val="24"/>
                  <w:lang w:val="hu-HU" w:eastAsia="en-US"/>
                </w:rPr>
                <w:t>https://wordwall.net/ro/resource/54315826</w:t>
              </w:r>
            </w:hyperlink>
            <w:r w:rsidRPr="00135595"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  <w:t xml:space="preserve">  </w:t>
            </w:r>
          </w:p>
          <w:p w14:paraId="0E5C844E" w14:textId="77777777" w:rsidR="00E03212" w:rsidRPr="00135595" w:rsidRDefault="00B655E3" w:rsidP="00B655E3">
            <w:pPr>
              <w:pStyle w:val="HTML-wstpniesformatowany"/>
              <w:ind w:left="720"/>
              <w:rPr>
                <w:rFonts w:ascii="Times New Roman" w:hAnsi="Times New Roman"/>
                <w:color w:val="auto"/>
                <w:sz w:val="24"/>
                <w:szCs w:val="24"/>
                <w:lang w:val="hu-HU" w:eastAsia="en-US"/>
              </w:rPr>
            </w:pPr>
            <w:r w:rsidRPr="00135595">
              <w:rPr>
                <w:rFonts w:ascii="Times New Roman" w:hAnsi="Times New Roman"/>
                <w:sz w:val="24"/>
                <w:szCs w:val="24"/>
                <w:lang w:val="hu-HU"/>
              </w:rPr>
              <w:t>nyomj rá egy dobozra, nyisd ki és aztán válaszd ki a megfelelő képet</w:t>
            </w:r>
          </w:p>
          <w:p w14:paraId="0E4C6B5F" w14:textId="77777777" w:rsidR="00E03212" w:rsidRPr="00135595" w:rsidRDefault="00B655E3" w:rsidP="00E03212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>D:megnyitja a linket és megoldja a feladatot</w:t>
            </w:r>
          </w:p>
          <w:p w14:paraId="6E9404A6" w14:textId="26D07F3E" w:rsidR="00E03212" w:rsidRPr="00C74B77" w:rsidRDefault="00E03212" w:rsidP="00C74B77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 xml:space="preserve">T: </w:t>
            </w:r>
            <w:r w:rsidR="00B655E3" w:rsidRPr="00135595">
              <w:rPr>
                <w:szCs w:val="24"/>
                <w:lang w:val="hu-HU"/>
              </w:rPr>
              <w:t>ellenőrzi, hogy minden rendben van-e és szóban kijavítja a hibákat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3796" w14:textId="77777777" w:rsidR="00E03212" w:rsidRPr="00135595" w:rsidRDefault="00B655E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135595">
              <w:rPr>
                <w:color w:val="auto"/>
                <w:lang w:val="hu-HU"/>
              </w:rPr>
              <w:t>Játék</w:t>
            </w:r>
          </w:p>
          <w:p w14:paraId="27F842E5" w14:textId="77777777" w:rsidR="00E03212" w:rsidRPr="00135595" w:rsidRDefault="00B655E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135595">
              <w:rPr>
                <w:color w:val="auto"/>
                <w:lang w:val="hu-HU"/>
              </w:rPr>
              <w:t>Egyéni munka</w:t>
            </w:r>
          </w:p>
          <w:p w14:paraId="7A2B1704" w14:textId="77777777" w:rsidR="00E03212" w:rsidRPr="00135595" w:rsidRDefault="00E03212" w:rsidP="004050DF">
            <w:pPr>
              <w:spacing w:before="240" w:after="240"/>
              <w:jc w:val="center"/>
              <w:rPr>
                <w:lang w:val="hu-HU"/>
              </w:rPr>
            </w:pPr>
          </w:p>
          <w:p w14:paraId="621EEDC3" w14:textId="77777777" w:rsidR="00E03212" w:rsidRPr="00135595" w:rsidRDefault="00E03212" w:rsidP="004050DF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  <w:tr w:rsidR="00B655E3" w:rsidRPr="00135595" w14:paraId="2A44F460" w14:textId="77777777" w:rsidTr="00C74B7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7EB5" w14:textId="77777777" w:rsidR="00B655E3" w:rsidRPr="00135595" w:rsidRDefault="00B655E3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135595">
              <w:rPr>
                <w:b/>
                <w:smallCaps/>
                <w:szCs w:val="24"/>
                <w:lang w:val="hu-HU"/>
              </w:rPr>
              <w:lastRenderedPageBreak/>
              <w:t>4’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DA1E" w14:textId="77777777" w:rsidR="00B655E3" w:rsidRPr="00135595" w:rsidRDefault="00B9338A" w:rsidP="004050DF">
            <w:pPr>
              <w:spacing w:before="120"/>
              <w:rPr>
                <w:b/>
                <w:bCs/>
                <w:lang w:val="hu-HU"/>
              </w:rPr>
            </w:pPr>
            <w:r w:rsidRPr="00135595">
              <w:rPr>
                <w:b/>
                <w:bCs/>
                <w:lang w:val="hu-HU"/>
              </w:rPr>
              <w:t>3. tevékenység Utánzásos játék</w:t>
            </w:r>
          </w:p>
          <w:p w14:paraId="7A888E2E" w14:textId="77777777" w:rsidR="00B655E3" w:rsidRPr="00135595" w:rsidRDefault="00B9338A" w:rsidP="00B9338A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>Cél: válassz egy szakmát és mutogasd el</w:t>
            </w:r>
          </w:p>
          <w:p w14:paraId="63C38062" w14:textId="77777777" w:rsidR="00B655E3" w:rsidRPr="00135595" w:rsidRDefault="00B655E3" w:rsidP="00B655E3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135595">
              <w:rPr>
                <w:szCs w:val="24"/>
                <w:lang w:val="hu-HU"/>
              </w:rPr>
              <w:t xml:space="preserve">T: </w:t>
            </w:r>
            <w:r w:rsidR="00B9338A" w:rsidRPr="00135595">
              <w:rPr>
                <w:szCs w:val="24"/>
                <w:lang w:val="hu-HU"/>
              </w:rPr>
              <w:t>a következő feladathoz nyisd meg az alábbi linket:</w:t>
            </w:r>
          </w:p>
          <w:p w14:paraId="5E210B3D" w14:textId="77777777" w:rsidR="00B655E3" w:rsidRPr="00135595" w:rsidRDefault="005548EC" w:rsidP="00B655E3">
            <w:pPr>
              <w:spacing w:before="120"/>
              <w:rPr>
                <w:rStyle w:val="Hipercze"/>
                <w:b/>
                <w:bCs/>
                <w:color w:val="000000"/>
                <w:u w:val="none"/>
                <w:lang w:val="hu-HU"/>
              </w:rPr>
            </w:pPr>
            <w:hyperlink r:id="rId12" w:history="1">
              <w:r w:rsidR="00B655E3" w:rsidRPr="00135595">
                <w:rPr>
                  <w:rStyle w:val="Hipercze"/>
                  <w:b/>
                  <w:bCs/>
                  <w:lang w:val="hu-HU"/>
                </w:rPr>
                <w:t>https://wordwall.net/ro/resource/54278010/the-mime-game</w:t>
              </w:r>
            </w:hyperlink>
          </w:p>
          <w:p w14:paraId="34B9029F" w14:textId="77777777" w:rsidR="00B655E3" w:rsidRPr="00135595" w:rsidRDefault="00B655E3" w:rsidP="00B655E3">
            <w:pPr>
              <w:pStyle w:val="Akapitzlist"/>
              <w:numPr>
                <w:ilvl w:val="0"/>
                <w:numId w:val="7"/>
              </w:numPr>
              <w:rPr>
                <w:szCs w:val="24"/>
                <w:lang w:val="hu-HU"/>
              </w:rPr>
            </w:pPr>
            <w:r w:rsidRPr="00135595">
              <w:rPr>
                <w:b/>
                <w:bCs/>
                <w:lang w:val="hu-HU"/>
              </w:rPr>
              <w:t xml:space="preserve"> </w:t>
            </w:r>
            <w:r w:rsidR="00B9338A" w:rsidRPr="00135595">
              <w:rPr>
                <w:bCs/>
                <w:lang w:val="hu-HU"/>
              </w:rPr>
              <w:t>D</w:t>
            </w:r>
            <w:r w:rsidR="00B9338A" w:rsidRPr="00135595">
              <w:rPr>
                <w:szCs w:val="24"/>
                <w:lang w:val="hu-HU"/>
              </w:rPr>
              <w:t>: megforgatja a kereket és elmutogatja a szakmát</w:t>
            </w:r>
          </w:p>
          <w:p w14:paraId="38A650F9" w14:textId="77777777" w:rsidR="00B655E3" w:rsidRPr="00135595" w:rsidRDefault="00B655E3" w:rsidP="00B9338A">
            <w:pPr>
              <w:pStyle w:val="Akapitzlist"/>
              <w:rPr>
                <w:b/>
                <w:bCs/>
                <w:lang w:val="hu-HU"/>
              </w:rPr>
            </w:pPr>
            <w:r w:rsidRPr="00135595">
              <w:rPr>
                <w:b/>
                <w:bCs/>
                <w:lang w:val="hu-HU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37AC" w14:textId="77777777" w:rsidR="00B655E3" w:rsidRPr="00135595" w:rsidRDefault="00B655E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135595">
              <w:rPr>
                <w:color w:val="auto"/>
                <w:lang w:val="hu-HU"/>
              </w:rPr>
              <w:t>Játék</w:t>
            </w:r>
          </w:p>
          <w:p w14:paraId="61CDABCE" w14:textId="77777777" w:rsidR="00B655E3" w:rsidRPr="00135595" w:rsidRDefault="00B655E3" w:rsidP="004050DF">
            <w:pPr>
              <w:spacing w:before="240" w:after="240"/>
              <w:jc w:val="center"/>
              <w:rPr>
                <w:color w:val="auto"/>
                <w:lang w:val="hu-HU"/>
              </w:rPr>
            </w:pPr>
            <w:r w:rsidRPr="00135595">
              <w:rPr>
                <w:color w:val="auto"/>
                <w:lang w:val="hu-HU"/>
              </w:rPr>
              <w:t>Egyéni munka</w:t>
            </w:r>
          </w:p>
        </w:tc>
      </w:tr>
    </w:tbl>
    <w:p w14:paraId="325FC7FD" w14:textId="77777777" w:rsidR="0082371E" w:rsidRPr="00135595" w:rsidRDefault="0082371E" w:rsidP="00754FCA">
      <w:pPr>
        <w:spacing w:before="120" w:after="120"/>
        <w:rPr>
          <w:lang w:val="hu-HU"/>
        </w:rPr>
      </w:pPr>
    </w:p>
    <w:sectPr w:rsidR="0082371E" w:rsidRPr="001355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CE4B" w14:textId="77777777" w:rsidR="005548EC" w:rsidRDefault="005548EC">
      <w:r>
        <w:separator/>
      </w:r>
    </w:p>
  </w:endnote>
  <w:endnote w:type="continuationSeparator" w:id="0">
    <w:p w14:paraId="496EE2B1" w14:textId="77777777" w:rsidR="005548EC" w:rsidRDefault="0055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9FE8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D53B" w14:textId="0D2D09B4" w:rsidR="0082371E" w:rsidRDefault="007A10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D9E37C" wp14:editId="07B19019">
              <wp:simplePos x="0" y="0"/>
              <wp:positionH relativeFrom="column">
                <wp:posOffset>-270510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C16CA" w14:textId="77777777" w:rsidR="007A1016" w:rsidRPr="00665D1C" w:rsidRDefault="007A1016" w:rsidP="007A101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43AA7B" w14:textId="77777777" w:rsidR="007A1016" w:rsidRPr="005B584A" w:rsidRDefault="007A1016" w:rsidP="007A101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7F011A4" w14:textId="77777777" w:rsidR="007A1016" w:rsidRDefault="007A1016" w:rsidP="007A101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.3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EK2QXiAAAACwEAAA8AAABkcnMvZG93bnJl&#10;di54bWxMj8FOwzAMhu9IvENkJG5bmlLKVppO0wScJiQ2JLRb1nhttcapmqzt3p7sBDdb/vT7+/PV&#10;ZFo2YO8aSxLEPAKGVFrdUCXhe/8+WwBzXpFWrSWUcEUHq+L+LleZtiN94bDzFQsh5DIlofa+yzh3&#10;ZY1GubntkMLtZHujfFj7iutejSHctDyOopQb1VD4UKsONzWW593FSPgY1bh+Em/D9nzaXA/758+f&#10;rUApHx+m9Sswj5P/g+GmH9ShCE5HeyHtWCthlsRpQMMghAB2I5I0ToAdJbwslsCLnP/vUPw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FEK2QX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F9C16CA" w14:textId="77777777" w:rsidR="007A1016" w:rsidRPr="00665D1C" w:rsidRDefault="007A1016" w:rsidP="007A101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D43AA7B" w14:textId="77777777" w:rsidR="007A1016" w:rsidRPr="005B584A" w:rsidRDefault="007A1016" w:rsidP="007A101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7F011A4" w14:textId="77777777" w:rsidR="007A1016" w:rsidRDefault="007A1016" w:rsidP="007A101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38DAC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5DAEA" w14:textId="77777777" w:rsidR="005548EC" w:rsidRDefault="005548EC">
      <w:r>
        <w:separator/>
      </w:r>
    </w:p>
  </w:footnote>
  <w:footnote w:type="continuationSeparator" w:id="0">
    <w:p w14:paraId="79E7F057" w14:textId="77777777" w:rsidR="005548EC" w:rsidRDefault="00554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5C8F5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0523B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7755D245" w14:textId="77777777">
      <w:tc>
        <w:tcPr>
          <w:tcW w:w="4681" w:type="dxa"/>
          <w:shd w:val="clear" w:color="auto" w:fill="FFE599"/>
          <w:vAlign w:val="center"/>
        </w:tcPr>
        <w:p w14:paraId="43BF62FF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2045A801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2B271E77" wp14:editId="16C8820A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2B4B0043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3270894B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0535B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135595"/>
    <w:rsid w:val="0018182E"/>
    <w:rsid w:val="001C70F8"/>
    <w:rsid w:val="00206439"/>
    <w:rsid w:val="0030732D"/>
    <w:rsid w:val="0035502F"/>
    <w:rsid w:val="00471062"/>
    <w:rsid w:val="005548EC"/>
    <w:rsid w:val="005B360C"/>
    <w:rsid w:val="005F1CA0"/>
    <w:rsid w:val="00637B52"/>
    <w:rsid w:val="00754FCA"/>
    <w:rsid w:val="007A1016"/>
    <w:rsid w:val="0082371E"/>
    <w:rsid w:val="00AB4AE0"/>
    <w:rsid w:val="00B57BD6"/>
    <w:rsid w:val="00B655E3"/>
    <w:rsid w:val="00B740A7"/>
    <w:rsid w:val="00B9338A"/>
    <w:rsid w:val="00C74B77"/>
    <w:rsid w:val="00CD7495"/>
    <w:rsid w:val="00D56596"/>
    <w:rsid w:val="00E03212"/>
    <w:rsid w:val="00E6461F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016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016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ordwall.net/ro/resource/54278010/the-mime-gam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o/resource/5431582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adlet.com/anda_stiubianu/jobs-55ynifloj4qgidcq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ordwall.net/resource/54223671/job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2023-05-25T20:33:00Z</dcterms:created>
  <dcterms:modified xsi:type="dcterms:W3CDTF">2023-10-04T13:30:00Z</dcterms:modified>
</cp:coreProperties>
</file>