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BC4B1E" w:rsidRDefault="00DC1492" w:rsidP="00895E77">
      <w:pPr>
        <w:shd w:val="clear" w:color="auto" w:fill="FFE599"/>
        <w:jc w:val="center"/>
        <w:outlineLvl w:val="0"/>
        <w:rPr>
          <w:b/>
          <w:lang w:val="hu-HU"/>
        </w:rPr>
      </w:pPr>
      <w:bookmarkStart w:id="0" w:name="_GoBack"/>
      <w:bookmarkEnd w:id="0"/>
      <w:r w:rsidRPr="00BC4B1E">
        <w:rPr>
          <w:b/>
          <w:lang w:val="hu-HU"/>
        </w:rPr>
        <w:t>ÓRATERV</w:t>
      </w:r>
    </w:p>
    <w:p w14:paraId="2FEE2786" w14:textId="4C332BE1" w:rsidR="00895E77" w:rsidRPr="00BC4B1E" w:rsidRDefault="003077B5" w:rsidP="003077B5">
      <w:pPr>
        <w:spacing w:before="120" w:after="120"/>
        <w:jc w:val="center"/>
        <w:outlineLvl w:val="0"/>
        <w:rPr>
          <w:b/>
          <w:lang w:val="hu-HU"/>
        </w:rPr>
      </w:pPr>
      <w:r w:rsidRPr="00BC4B1E">
        <w:rPr>
          <w:b/>
          <w:lang w:val="hu-HU"/>
        </w:rPr>
        <w:t>Pályaválasztási tanácsadás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3077B5" w:rsidRPr="00BC4B1E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6F074DA8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b/>
                <w:sz w:val="22"/>
                <w:lang w:val="hu-HU"/>
              </w:rPr>
              <w:t>Szint, a diákok életkora</w:t>
            </w:r>
            <w:r w:rsidRPr="00BC4B1E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C4D8F18" w:rsidR="003077B5" w:rsidRPr="00BC4B1E" w:rsidRDefault="003077B5" w:rsidP="003077B5">
            <w:pPr>
              <w:spacing w:before="120" w:after="120"/>
              <w:rPr>
                <w:sz w:val="22"/>
                <w:lang w:val="hu-HU"/>
              </w:rPr>
            </w:pPr>
            <w:r w:rsidRPr="00BC4B1E">
              <w:rPr>
                <w:sz w:val="22"/>
                <w:lang w:val="hu-HU"/>
              </w:rPr>
              <w:t xml:space="preserve"> 13-14</w:t>
            </w:r>
          </w:p>
        </w:tc>
      </w:tr>
      <w:tr w:rsidR="003077B5" w:rsidRPr="00BC4B1E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0982C176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29875B96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bCs/>
                <w:lang w:val="hu-HU"/>
              </w:rPr>
              <w:t xml:space="preserve">Osztályfőnöki </w:t>
            </w:r>
          </w:p>
        </w:tc>
      </w:tr>
      <w:tr w:rsidR="003077B5" w:rsidRPr="00BC4B1E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29AA6AE2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Kapcsolódó tantárgyak: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75FB912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>IT</w:t>
            </w:r>
          </w:p>
        </w:tc>
      </w:tr>
      <w:tr w:rsidR="003077B5" w:rsidRPr="00BC4B1E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601C22C0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B2C9912" w14:textId="4D74686C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>Határozzuk meg személyes készségeinket</w:t>
            </w:r>
          </w:p>
          <w:p w14:paraId="01D4D2D1" w14:textId="3E4BC0B4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</w:p>
        </w:tc>
      </w:tr>
      <w:tr w:rsidR="003077B5" w:rsidRPr="00BC4B1E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41EBCD8B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A diákok száma csoportban (javasolt):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0DFFF8AC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>15-20</w:t>
            </w:r>
          </w:p>
        </w:tc>
      </w:tr>
      <w:tr w:rsidR="003077B5" w:rsidRPr="00BC4B1E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6EB8A27E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A fő tevékenység időtartama: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ABBA273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>15 min</w:t>
            </w:r>
          </w:p>
        </w:tc>
      </w:tr>
      <w:tr w:rsidR="003077B5" w:rsidRPr="00BC4B1E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4F6C4746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5DB2D99B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>Számítógép, okos telefon.</w:t>
            </w:r>
          </w:p>
        </w:tc>
      </w:tr>
      <w:tr w:rsidR="003077B5" w:rsidRPr="004E7DE0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5F0C81A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Kompetenciák: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A846BBF" w14:textId="6192D950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 xml:space="preserve">Anyanyelvi kommunikáció, </w:t>
            </w:r>
            <w:r w:rsidR="00DC59AA" w:rsidRPr="00BC4B1E">
              <w:rPr>
                <w:szCs w:val="24"/>
                <w:lang w:val="hu-HU"/>
              </w:rPr>
              <w:t>digitális</w:t>
            </w:r>
            <w:r w:rsidRPr="00BC4B1E">
              <w:rPr>
                <w:szCs w:val="24"/>
                <w:lang w:val="hu-HU"/>
              </w:rPr>
              <w:t xml:space="preserve"> kompetencia, személyes kompetencia, szociális kompetencia, környezeti kompetencia. </w:t>
            </w:r>
          </w:p>
          <w:p w14:paraId="0B4D8743" w14:textId="1DBF8687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</w:p>
        </w:tc>
      </w:tr>
      <w:tr w:rsidR="003077B5" w:rsidRPr="00BC4B1E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38EC4EC2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Előkészítő tevékenységek (ha van):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74AFE453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</w:p>
        </w:tc>
      </w:tr>
      <w:tr w:rsidR="003077B5" w:rsidRPr="004E7DE0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0EEBF343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Várt eredmények: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245DD01A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 xml:space="preserve">Megismerjük a diákok főbb készségeit, valamint azt, hogy közülük melyeket lehet fejleszteni. </w:t>
            </w:r>
          </w:p>
        </w:tc>
      </w:tr>
      <w:tr w:rsidR="003077B5" w:rsidRPr="004E7DE0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7409EFC8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Várható nehézségek: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13086635" w:rsidR="003077B5" w:rsidRPr="00BC4B1E" w:rsidRDefault="003077B5" w:rsidP="003077B5">
            <w:pPr>
              <w:spacing w:before="120" w:after="12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 xml:space="preserve">Nehéz lehet a megfelelő stratégiát megtalálni, amellyel a diák készségeit fejleszthetjük. </w:t>
            </w:r>
          </w:p>
        </w:tc>
      </w:tr>
      <w:tr w:rsidR="003077B5" w:rsidRPr="004E7DE0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12A65358" w:rsidR="003077B5" w:rsidRPr="00BC4B1E" w:rsidRDefault="003077B5" w:rsidP="003077B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BC4B1E">
              <w:rPr>
                <w:b/>
                <w:bCs/>
                <w:szCs w:val="24"/>
                <w:lang w:val="hu-HU"/>
              </w:rPr>
              <w:t>További tevékenységek (ha vannak):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15853487" w:rsidR="003077B5" w:rsidRPr="00BC4B1E" w:rsidRDefault="003077B5" w:rsidP="00071769">
            <w:pPr>
              <w:spacing w:before="60" w:after="60"/>
              <w:rPr>
                <w:szCs w:val="24"/>
                <w:lang w:val="hu-HU"/>
              </w:rPr>
            </w:pPr>
            <w:r w:rsidRPr="00BC4B1E">
              <w:rPr>
                <w:szCs w:val="24"/>
                <w:lang w:val="hu-HU"/>
              </w:rPr>
              <w:t xml:space="preserve">A tanév végén a diákokat megkérdezzük, hogy </w:t>
            </w:r>
            <w:r w:rsidR="00E03D69" w:rsidRPr="00BC4B1E">
              <w:rPr>
                <w:szCs w:val="24"/>
                <w:lang w:val="hu-HU"/>
              </w:rPr>
              <w:t xml:space="preserve">használtak-e </w:t>
            </w:r>
            <w:r w:rsidR="00DC59AA" w:rsidRPr="00BC4B1E">
              <w:rPr>
                <w:szCs w:val="24"/>
                <w:lang w:val="hu-HU"/>
              </w:rPr>
              <w:t>bizonyos</w:t>
            </w:r>
            <w:r w:rsidR="00E03D69" w:rsidRPr="00BC4B1E">
              <w:rPr>
                <w:szCs w:val="24"/>
                <w:lang w:val="hu-HU"/>
              </w:rPr>
              <w:t xml:space="preserve"> stratégiát bizonyos készségeik fejlesztésére.</w:t>
            </w:r>
          </w:p>
        </w:tc>
      </w:tr>
      <w:tr w:rsidR="00091B20" w:rsidRPr="00BC4B1E" w14:paraId="7D9E7A07" w14:textId="77777777" w:rsidTr="000717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93" w:type="dxa"/>
            <w:shd w:val="clear" w:color="auto" w:fill="FFE599"/>
          </w:tcPr>
          <w:p w14:paraId="4F5AC17E" w14:textId="470E995B" w:rsidR="00091B20" w:rsidRPr="00091B20" w:rsidRDefault="00091B20" w:rsidP="00071769">
            <w:pPr>
              <w:spacing w:before="120" w:after="120"/>
              <w:jc w:val="center"/>
              <w:rPr>
                <w:b/>
                <w:smallCaps/>
                <w:szCs w:val="24"/>
                <w:lang w:val="hu-HU"/>
              </w:rPr>
            </w:pPr>
            <w:r w:rsidRPr="00091B20">
              <w:rPr>
                <w:b/>
                <w:bCs/>
                <w:smallCaps/>
                <w:lang w:val="hu-HU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1BCF48A6" w:rsidR="00091B20" w:rsidRPr="00091B20" w:rsidRDefault="00091B20" w:rsidP="00071769">
            <w:pPr>
              <w:spacing w:before="120" w:after="120"/>
              <w:jc w:val="center"/>
              <w:rPr>
                <w:b/>
                <w:smallCaps/>
                <w:szCs w:val="24"/>
                <w:lang w:val="hu-HU"/>
              </w:rPr>
            </w:pPr>
            <w:r w:rsidRPr="00091B20">
              <w:rPr>
                <w:b/>
                <w:bCs/>
                <w:smallCaps/>
                <w:lang w:val="hu-HU"/>
              </w:rPr>
              <w:t>Folyamat                (T: tanár; D: diák)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259E2A62" w:rsidR="00091B20" w:rsidRPr="00091B20" w:rsidRDefault="00091B20" w:rsidP="00071769">
            <w:pPr>
              <w:spacing w:before="120" w:after="120"/>
              <w:jc w:val="center"/>
              <w:rPr>
                <w:b/>
                <w:szCs w:val="24"/>
                <w:lang w:val="hu-HU"/>
              </w:rPr>
            </w:pPr>
            <w:r w:rsidRPr="00091B20">
              <w:rPr>
                <w:b/>
                <w:bCs/>
                <w:smallCaps/>
                <w:lang w:val="hu-HU"/>
              </w:rPr>
              <w:t>Módszer</w:t>
            </w:r>
          </w:p>
        </w:tc>
      </w:tr>
      <w:tr w:rsidR="00E03D69" w:rsidRPr="00BC4B1E" w14:paraId="0A83AEBA" w14:textId="77777777" w:rsidTr="003077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D895BCF" w:rsidR="00E03D69" w:rsidRPr="00BC4B1E" w:rsidRDefault="00E03D69" w:rsidP="00E03D69">
            <w:pPr>
              <w:jc w:val="center"/>
              <w:rPr>
                <w:b/>
                <w:smallCaps/>
                <w:lang w:val="hu-HU"/>
              </w:rPr>
            </w:pPr>
            <w:r w:rsidRPr="00BC4B1E">
              <w:rPr>
                <w:b/>
                <w:smallCaps/>
                <w:lang w:val="hu-HU"/>
              </w:rPr>
              <w:t>10’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5AF1F0E" w14:textId="5127BD6D" w:rsidR="00E03D69" w:rsidRPr="00BC4B1E" w:rsidRDefault="00091B20" w:rsidP="00E03D69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Előkészítő tevékenység</w:t>
            </w:r>
          </w:p>
          <w:p w14:paraId="2A471F13" w14:textId="25995DD9" w:rsidR="00E03D69" w:rsidRPr="00BC4B1E" w:rsidRDefault="00091B20" w:rsidP="00E03D69">
            <w:pPr>
              <w:spacing w:before="120" w:after="120"/>
              <w:rPr>
                <w:color w:val="auto"/>
                <w:lang w:val="hu-HU"/>
              </w:rPr>
            </w:pPr>
            <w:r>
              <w:rPr>
                <w:b/>
                <w:color w:val="auto"/>
                <w:lang w:val="hu-HU"/>
              </w:rPr>
              <w:t>Cél</w:t>
            </w:r>
            <w:r w:rsidR="00E03D69" w:rsidRPr="00BC4B1E">
              <w:rPr>
                <w:b/>
                <w:color w:val="auto"/>
                <w:lang w:val="hu-HU"/>
              </w:rPr>
              <w:t>:</w:t>
            </w:r>
            <w:r w:rsidR="00E03D69" w:rsidRPr="00BC4B1E">
              <w:rPr>
                <w:lang w:val="hu-HU"/>
              </w:rPr>
              <w:t xml:space="preserve"> </w:t>
            </w:r>
            <w:r w:rsidRPr="00091B20">
              <w:rPr>
                <w:color w:val="auto"/>
                <w:szCs w:val="24"/>
                <w:lang w:val="hu-HU"/>
              </w:rPr>
              <w:t>Bemelegítés</w:t>
            </w:r>
            <w:r w:rsidRPr="00BC4B1E">
              <w:rPr>
                <w:lang w:val="hu-HU"/>
              </w:rPr>
              <w:t xml:space="preserve"> </w:t>
            </w:r>
          </w:p>
          <w:p w14:paraId="057FDE38" w14:textId="74445E1D" w:rsidR="00E03D69" w:rsidRPr="00BC4B1E" w:rsidRDefault="00E03D69" w:rsidP="00E03D69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color w:val="auto"/>
                <w:lang w:val="hu-HU"/>
              </w:rPr>
            </w:pPr>
            <w:r w:rsidRPr="00BC4B1E">
              <w:rPr>
                <w:color w:val="auto"/>
                <w:lang w:val="hu-HU"/>
              </w:rPr>
              <w:t xml:space="preserve">T: </w:t>
            </w:r>
            <w:r w:rsidR="00091B20" w:rsidRPr="00091B20">
              <w:rPr>
                <w:color w:val="auto"/>
                <w:szCs w:val="24"/>
                <w:lang w:val="hu-HU"/>
              </w:rPr>
              <w:t>Mik a fő készségeid? Hogyan fejlesztetted ki azokat a készségeket, amelyekkel most rendelkezel</w:t>
            </w:r>
            <w:r w:rsidR="00091B20">
              <w:rPr>
                <w:color w:val="auto"/>
                <w:szCs w:val="24"/>
                <w:lang w:val="hu-HU"/>
              </w:rPr>
              <w:t>?</w:t>
            </w:r>
          </w:p>
          <w:p w14:paraId="0021A1AC" w14:textId="4EC99F60" w:rsidR="00091B20" w:rsidRPr="00071769" w:rsidRDefault="00091B20" w:rsidP="00071769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color w:val="auto"/>
                <w:lang w:val="hu-HU"/>
              </w:rPr>
              <w:t xml:space="preserve">D: </w:t>
            </w:r>
            <w:r w:rsidRPr="00091B20">
              <w:rPr>
                <w:color w:val="auto"/>
                <w:szCs w:val="24"/>
                <w:lang w:val="hu-HU"/>
              </w:rPr>
              <w:t>A diákok válaszolnak a kérdésre</w:t>
            </w:r>
            <w:r w:rsidR="00E03D69" w:rsidRPr="00BC4B1E">
              <w:rPr>
                <w:color w:val="auto"/>
                <w:lang w:val="hu-HU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6C1DE362" w14:textId="77777777" w:rsidR="00E03D69" w:rsidRPr="00BC4B1E" w:rsidRDefault="00E03D69" w:rsidP="00E03D69">
            <w:pPr>
              <w:rPr>
                <w:lang w:val="hu-HU"/>
              </w:rPr>
            </w:pPr>
          </w:p>
          <w:p w14:paraId="51A918A4" w14:textId="77777777" w:rsidR="00E03D69" w:rsidRPr="00BC4B1E" w:rsidRDefault="00E03D69" w:rsidP="00E03D69">
            <w:pPr>
              <w:rPr>
                <w:color w:val="auto"/>
                <w:lang w:val="hu-HU"/>
              </w:rPr>
            </w:pPr>
          </w:p>
          <w:p w14:paraId="5F233719" w14:textId="0603FFDE" w:rsidR="00E03D69" w:rsidRPr="00BC4B1E" w:rsidRDefault="00091B20" w:rsidP="00E03D69">
            <w:pPr>
              <w:jc w:val="center"/>
              <w:rPr>
                <w:color w:val="auto"/>
                <w:lang w:val="hu-HU"/>
              </w:rPr>
            </w:pPr>
            <w:r>
              <w:rPr>
                <w:color w:val="auto"/>
                <w:lang w:val="hu-HU"/>
              </w:rPr>
              <w:t>Ötletelés</w:t>
            </w:r>
          </w:p>
          <w:p w14:paraId="6505AD05" w14:textId="77777777" w:rsidR="00E03D69" w:rsidRPr="00BC4B1E" w:rsidRDefault="00E03D69" w:rsidP="00E03D69">
            <w:pPr>
              <w:rPr>
                <w:color w:val="auto"/>
                <w:lang w:val="hu-HU"/>
              </w:rPr>
            </w:pPr>
          </w:p>
          <w:p w14:paraId="25CB8B15" w14:textId="77777777" w:rsidR="00E03D69" w:rsidRPr="00BC4B1E" w:rsidRDefault="00E03D69" w:rsidP="00E03D69">
            <w:pPr>
              <w:rPr>
                <w:color w:val="auto"/>
                <w:lang w:val="hu-HU"/>
              </w:rPr>
            </w:pPr>
          </w:p>
          <w:p w14:paraId="43395BCD" w14:textId="069E5ECE" w:rsidR="00E03D69" w:rsidRPr="00BC4B1E" w:rsidRDefault="00E03D69" w:rsidP="00091B20">
            <w:pPr>
              <w:jc w:val="center"/>
              <w:rPr>
                <w:color w:val="auto"/>
                <w:lang w:val="hu-HU"/>
              </w:rPr>
            </w:pPr>
            <w:r w:rsidRPr="00BC4B1E">
              <w:rPr>
                <w:lang w:val="hu-HU"/>
              </w:rPr>
              <w:t>Front</w:t>
            </w:r>
            <w:r w:rsidR="00091B20">
              <w:rPr>
                <w:lang w:val="hu-HU"/>
              </w:rPr>
              <w:t>ális munka</w:t>
            </w:r>
          </w:p>
        </w:tc>
      </w:tr>
      <w:tr w:rsidR="00E03D69" w:rsidRPr="00BC4B1E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A03053" w:rsidR="00E03D69" w:rsidRPr="00BC4B1E" w:rsidRDefault="00E03D69" w:rsidP="00E03D69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BC4B1E">
              <w:rPr>
                <w:b/>
                <w:smallCaps/>
                <w:szCs w:val="24"/>
                <w:lang w:val="hu-HU"/>
              </w:rPr>
              <w:t>10’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DAFC" w14:textId="2AD054CE" w:rsidR="00E03D69" w:rsidRPr="00BC4B1E" w:rsidRDefault="00E03D69" w:rsidP="00071769">
            <w:pPr>
              <w:spacing w:before="60"/>
              <w:rPr>
                <w:b/>
                <w:bCs/>
                <w:lang w:val="hu-HU"/>
              </w:rPr>
            </w:pPr>
            <w:r w:rsidRPr="00BC4B1E">
              <w:rPr>
                <w:b/>
                <w:bCs/>
                <w:lang w:val="hu-HU"/>
              </w:rPr>
              <w:t xml:space="preserve">II. </w:t>
            </w:r>
            <w:r w:rsidR="00091B20" w:rsidRPr="00091B20">
              <w:rPr>
                <w:b/>
                <w:color w:val="auto"/>
                <w:szCs w:val="24"/>
                <w:lang w:val="hu-HU"/>
              </w:rPr>
              <w:t>A személyes készségek azonosítása</w:t>
            </w:r>
          </w:p>
          <w:p w14:paraId="3060C44C" w14:textId="37B5A6F1" w:rsidR="00E03D69" w:rsidRPr="00BC4B1E" w:rsidRDefault="00091B20" w:rsidP="00071769">
            <w:pPr>
              <w:spacing w:before="60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Cél</w:t>
            </w:r>
            <w:r w:rsidR="00E03D69" w:rsidRPr="00BC4B1E">
              <w:rPr>
                <w:b/>
                <w:bCs/>
                <w:lang w:val="hu-HU"/>
              </w:rPr>
              <w:t>:</w:t>
            </w:r>
            <w:r w:rsidR="00E03D69" w:rsidRPr="00BC4B1E">
              <w:rPr>
                <w:lang w:val="hu-HU"/>
              </w:rPr>
              <w:t xml:space="preserve"> </w:t>
            </w:r>
            <w:r w:rsidRPr="00091B20">
              <w:rPr>
                <w:color w:val="auto"/>
                <w:szCs w:val="24"/>
                <w:lang w:val="hu-HU"/>
              </w:rPr>
              <w:t xml:space="preserve">A diákok </w:t>
            </w:r>
            <w:r>
              <w:rPr>
                <w:color w:val="auto"/>
                <w:szCs w:val="24"/>
                <w:lang w:val="hu-HU"/>
              </w:rPr>
              <w:t>meglévő</w:t>
            </w:r>
            <w:r w:rsidRPr="00091B20">
              <w:rPr>
                <w:color w:val="auto"/>
                <w:szCs w:val="24"/>
                <w:lang w:val="hu-HU"/>
              </w:rPr>
              <w:t xml:space="preserve"> főbb készségek azonosítása és olyan stratégiák azonosítása, amelyekkel bizonyos készségek fejleszthetők</w:t>
            </w:r>
            <w:r w:rsidRPr="00BC4B1E">
              <w:rPr>
                <w:lang w:val="hu-HU"/>
              </w:rPr>
              <w:t xml:space="preserve"> </w:t>
            </w:r>
          </w:p>
          <w:p w14:paraId="0B576DC8" w14:textId="3C483477" w:rsidR="00E03D69" w:rsidRPr="00BC4B1E" w:rsidRDefault="00E03D69" w:rsidP="00071769">
            <w:pPr>
              <w:pStyle w:val="Akapitzlist"/>
              <w:numPr>
                <w:ilvl w:val="0"/>
                <w:numId w:val="7"/>
              </w:numPr>
              <w:spacing w:before="60"/>
              <w:rPr>
                <w:lang w:val="hu-HU"/>
              </w:rPr>
            </w:pPr>
            <w:r w:rsidRPr="00BC4B1E">
              <w:rPr>
                <w:lang w:val="hu-HU"/>
              </w:rPr>
              <w:t xml:space="preserve">T: </w:t>
            </w:r>
            <w:r w:rsidR="00071769" w:rsidRPr="00091B20">
              <w:rPr>
                <w:color w:val="auto"/>
                <w:szCs w:val="24"/>
                <w:lang w:val="hu-HU"/>
              </w:rPr>
              <w:t>Kérjük, nyiss</w:t>
            </w:r>
            <w:r w:rsidR="00071769">
              <w:rPr>
                <w:color w:val="auto"/>
                <w:szCs w:val="24"/>
                <w:lang w:val="hu-HU"/>
              </w:rPr>
              <w:t>átok meg az űrlapot, és töltsétek</w:t>
            </w:r>
            <w:r w:rsidR="00071769" w:rsidRPr="00091B20">
              <w:rPr>
                <w:color w:val="auto"/>
                <w:szCs w:val="24"/>
                <w:lang w:val="hu-HU"/>
              </w:rPr>
              <w:t xml:space="preserve"> ki a következő részeket: könnyen elvégezhető tevékenységek, készségei</w:t>
            </w:r>
            <w:r w:rsidR="00071769">
              <w:rPr>
                <w:color w:val="auto"/>
                <w:szCs w:val="24"/>
                <w:lang w:val="hu-HU"/>
              </w:rPr>
              <w:t>d</w:t>
            </w:r>
            <w:r w:rsidR="00071769" w:rsidRPr="00091B20">
              <w:rPr>
                <w:color w:val="auto"/>
                <w:szCs w:val="24"/>
                <w:lang w:val="hu-HU"/>
              </w:rPr>
              <w:t xml:space="preserve"> és a gyakorlás során kifejlesztett készségek</w:t>
            </w:r>
            <w:r w:rsidRPr="00BC4B1E">
              <w:rPr>
                <w:lang w:val="hu-HU"/>
              </w:rPr>
              <w:t>.</w:t>
            </w:r>
          </w:p>
          <w:p w14:paraId="341B40CA" w14:textId="3CD064BB" w:rsidR="00E03D69" w:rsidRPr="00BC4B1E" w:rsidRDefault="00E03D69" w:rsidP="00071769">
            <w:pPr>
              <w:spacing w:before="60"/>
              <w:rPr>
                <w:lang w:val="hu-HU"/>
              </w:rPr>
            </w:pPr>
            <w:r w:rsidRPr="00BC4B1E">
              <w:rPr>
                <w:lang w:val="hu-HU"/>
              </w:rPr>
              <w:t xml:space="preserve">            </w:t>
            </w:r>
            <w:r w:rsidR="00071769" w:rsidRPr="00091B20">
              <w:rPr>
                <w:color w:val="auto"/>
                <w:szCs w:val="24"/>
                <w:lang w:val="hu-HU"/>
              </w:rPr>
              <w:t>A tanár példát mutat nekik</w:t>
            </w:r>
            <w:r w:rsidRPr="00BC4B1E">
              <w:rPr>
                <w:lang w:val="hu-HU"/>
              </w:rPr>
              <w:t>.</w:t>
            </w:r>
          </w:p>
          <w:p w14:paraId="5DEE7105" w14:textId="0218E4CB" w:rsidR="00E03D69" w:rsidRPr="00071769" w:rsidRDefault="00E03D69" w:rsidP="00071769">
            <w:pPr>
              <w:numPr>
                <w:ilvl w:val="0"/>
                <w:numId w:val="4"/>
              </w:numPr>
              <w:spacing w:before="60"/>
              <w:rPr>
                <w:lang w:val="hu-HU"/>
              </w:rPr>
            </w:pPr>
            <w:r w:rsidRPr="00BC4B1E">
              <w:rPr>
                <w:lang w:val="hu-HU"/>
              </w:rPr>
              <w:t xml:space="preserve">T: </w:t>
            </w:r>
            <w:r w:rsidR="00071769" w:rsidRPr="00091B20">
              <w:rPr>
                <w:color w:val="auto"/>
                <w:szCs w:val="24"/>
                <w:lang w:val="hu-HU"/>
              </w:rPr>
              <w:t xml:space="preserve">Az első rész befejezése után kattints a Tovább gombra. Az űrlap második részében gondold át, milyen készségeket szeretnél fejleszteni a </w:t>
            </w:r>
            <w:r w:rsidR="00071769" w:rsidRPr="00EE7A7A">
              <w:rPr>
                <w:color w:val="auto"/>
                <w:sz w:val="22"/>
                <w:szCs w:val="24"/>
                <w:lang w:val="hu-HU"/>
              </w:rPr>
              <w:t xml:space="preserve">jövőben, és néhány stratégiát, amelyet ehhez használni szeretnél. 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A20F" w14:textId="77777777" w:rsidR="00E03D69" w:rsidRPr="00BC4B1E" w:rsidRDefault="00E03D69" w:rsidP="00E03D69">
            <w:pPr>
              <w:jc w:val="center"/>
              <w:rPr>
                <w:lang w:val="hu-HU"/>
              </w:rPr>
            </w:pPr>
          </w:p>
          <w:p w14:paraId="5950C4FB" w14:textId="77777777" w:rsidR="00E03D69" w:rsidRPr="00BC4B1E" w:rsidRDefault="002D3220" w:rsidP="00E03D69">
            <w:pPr>
              <w:jc w:val="center"/>
              <w:rPr>
                <w:rFonts w:ascii="Helvetica" w:hAnsi="Helvetica"/>
                <w:color w:val="338FE9"/>
                <w:sz w:val="20"/>
                <w:u w:val="single"/>
                <w:shd w:val="clear" w:color="auto" w:fill="FFFFFF"/>
                <w:lang w:val="hu-HU"/>
              </w:rPr>
            </w:pPr>
            <w:hyperlink r:id="rId8" w:tgtFrame="_blank" w:history="1">
              <w:r w:rsidR="00E03D69" w:rsidRPr="00BC4B1E">
                <w:rPr>
                  <w:rFonts w:ascii="Helvetica" w:hAnsi="Helvetica"/>
                  <w:color w:val="338FE9"/>
                  <w:sz w:val="20"/>
                  <w:u w:val="single"/>
                  <w:shd w:val="clear" w:color="auto" w:fill="FFFFFF"/>
                  <w:lang w:val="hu-HU"/>
                </w:rPr>
                <w:t>https://forms.gle/zSHbJLdxwJtx1EoV9</w:t>
              </w:r>
            </w:hyperlink>
          </w:p>
          <w:p w14:paraId="0AA1BF7B" w14:textId="77777777" w:rsidR="00E03D69" w:rsidRPr="00BC4B1E" w:rsidRDefault="00E03D69" w:rsidP="00E03D69">
            <w:pPr>
              <w:jc w:val="center"/>
              <w:rPr>
                <w:color w:val="auto"/>
                <w:lang w:val="hu-HU"/>
              </w:rPr>
            </w:pPr>
          </w:p>
          <w:p w14:paraId="7A3B938B" w14:textId="77777777" w:rsidR="00E03D69" w:rsidRPr="00BC4B1E" w:rsidRDefault="00E03D69" w:rsidP="00E03D69">
            <w:pPr>
              <w:jc w:val="center"/>
              <w:rPr>
                <w:color w:val="auto"/>
                <w:lang w:val="hu-HU"/>
              </w:rPr>
            </w:pPr>
          </w:p>
          <w:p w14:paraId="5A982EBC" w14:textId="5448C9F4" w:rsidR="00E03D69" w:rsidRPr="00BC4B1E" w:rsidRDefault="00EE7A7A" w:rsidP="00E03D69">
            <w:pPr>
              <w:jc w:val="center"/>
              <w:rPr>
                <w:color w:val="auto"/>
                <w:lang w:val="hu-HU"/>
              </w:rPr>
            </w:pPr>
            <w:r>
              <w:rPr>
                <w:color w:val="auto"/>
                <w:lang w:val="hu-HU"/>
              </w:rPr>
              <w:t>Egyéni munka</w:t>
            </w:r>
            <w:r w:rsidR="00E03D69" w:rsidRPr="00BC4B1E">
              <w:rPr>
                <w:color w:val="auto"/>
                <w:lang w:val="hu-HU"/>
              </w:rPr>
              <w:t xml:space="preserve"> </w:t>
            </w:r>
          </w:p>
          <w:p w14:paraId="1B45CA3A" w14:textId="77777777" w:rsidR="00E03D69" w:rsidRPr="00BC4B1E" w:rsidRDefault="00E03D69" w:rsidP="00E03D69">
            <w:pPr>
              <w:jc w:val="center"/>
              <w:rPr>
                <w:color w:val="auto"/>
                <w:lang w:val="hu-HU"/>
              </w:rPr>
            </w:pPr>
          </w:p>
          <w:p w14:paraId="5F6BC412" w14:textId="0D728413" w:rsidR="00E03D69" w:rsidRPr="00BC4B1E" w:rsidRDefault="00EE7A7A" w:rsidP="00E03D69">
            <w:pPr>
              <w:jc w:val="center"/>
              <w:rPr>
                <w:lang w:val="hu-HU"/>
              </w:rPr>
            </w:pPr>
            <w:r>
              <w:rPr>
                <w:color w:val="auto"/>
                <w:lang w:val="hu-HU"/>
              </w:rPr>
              <w:t>Pármunka</w:t>
            </w:r>
          </w:p>
          <w:p w14:paraId="444DDECD" w14:textId="77777777" w:rsidR="00E03D69" w:rsidRPr="00BC4B1E" w:rsidRDefault="00E03D69" w:rsidP="00E03D69">
            <w:pPr>
              <w:jc w:val="center"/>
              <w:rPr>
                <w:lang w:val="hu-HU"/>
              </w:rPr>
            </w:pPr>
            <w:r w:rsidRPr="00BC4B1E">
              <w:rPr>
                <w:lang w:val="hu-HU"/>
              </w:rPr>
              <w:t xml:space="preserve"> </w:t>
            </w:r>
          </w:p>
          <w:p w14:paraId="2EF325A5" w14:textId="77777777" w:rsidR="00E03D69" w:rsidRPr="00BC4B1E" w:rsidRDefault="00E03D69" w:rsidP="00E03D69">
            <w:pPr>
              <w:jc w:val="center"/>
              <w:rPr>
                <w:lang w:val="hu-HU"/>
              </w:rPr>
            </w:pPr>
          </w:p>
          <w:p w14:paraId="16C39028" w14:textId="485744B7" w:rsidR="00E03D69" w:rsidRPr="00BC4B1E" w:rsidRDefault="00EE7A7A" w:rsidP="00E03D69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</w:tr>
      <w:tr w:rsidR="00E03D69" w:rsidRPr="00BC4B1E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73032D41" w:rsidR="00E03D69" w:rsidRPr="00BC4B1E" w:rsidRDefault="00E03D69" w:rsidP="00E03D69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BC4B1E">
              <w:rPr>
                <w:b/>
                <w:smallCaps/>
                <w:szCs w:val="24"/>
                <w:lang w:val="hu-HU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D0B6" w14:textId="2D0555D7" w:rsidR="00E03D69" w:rsidRPr="00BC4B1E" w:rsidRDefault="00E03D69" w:rsidP="00E03D69">
            <w:pPr>
              <w:spacing w:before="120" w:after="120"/>
              <w:rPr>
                <w:b/>
                <w:smallCaps/>
                <w:lang w:val="hu-HU"/>
              </w:rPr>
            </w:pPr>
            <w:r w:rsidRPr="00BC4B1E">
              <w:rPr>
                <w:b/>
                <w:bCs/>
                <w:smallCaps/>
                <w:color w:val="202124"/>
                <w:szCs w:val="24"/>
                <w:lang w:val="hu-HU"/>
              </w:rPr>
              <w:t xml:space="preserve">III. </w:t>
            </w:r>
            <w:r w:rsidR="00071769">
              <w:rPr>
                <w:b/>
                <w:bCs/>
                <w:smallCaps/>
                <w:color w:val="202124"/>
                <w:szCs w:val="24"/>
                <w:lang w:val="hu-HU"/>
              </w:rPr>
              <w:t>Záró tevékenység</w:t>
            </w:r>
            <w:r w:rsidRPr="00BC4B1E">
              <w:rPr>
                <w:b/>
                <w:smallCaps/>
                <w:lang w:val="hu-HU"/>
              </w:rPr>
              <w:t xml:space="preserve"> </w:t>
            </w:r>
          </w:p>
          <w:p w14:paraId="7853B0A1" w14:textId="522EB768" w:rsidR="00E03D69" w:rsidRPr="00BC4B1E" w:rsidRDefault="00071769" w:rsidP="00E03D69">
            <w:pPr>
              <w:spacing w:after="120"/>
              <w:rPr>
                <w:bCs/>
                <w:color w:val="auto"/>
                <w:lang w:val="hu-HU"/>
              </w:rPr>
            </w:pPr>
            <w:r>
              <w:rPr>
                <w:b/>
                <w:color w:val="auto"/>
                <w:lang w:val="hu-HU"/>
              </w:rPr>
              <w:t>Cél</w:t>
            </w:r>
            <w:r w:rsidR="00E03D69" w:rsidRPr="00BC4B1E">
              <w:rPr>
                <w:b/>
                <w:color w:val="auto"/>
                <w:lang w:val="hu-HU"/>
              </w:rPr>
              <w:t xml:space="preserve">: </w:t>
            </w:r>
            <w:r w:rsidRPr="00091B20">
              <w:rPr>
                <w:color w:val="auto"/>
                <w:szCs w:val="24"/>
                <w:lang w:val="hu-HU"/>
              </w:rPr>
              <w:t>A személyes készségek fejlesztésére irányuló stratégia kidolgozásának ösztönzése</w:t>
            </w:r>
          </w:p>
          <w:p w14:paraId="692F4697" w14:textId="77777777" w:rsidR="00071769" w:rsidRPr="00071769" w:rsidRDefault="00E03D69" w:rsidP="00071769">
            <w:pPr>
              <w:pStyle w:val="Akapitzlist"/>
              <w:numPr>
                <w:ilvl w:val="0"/>
                <w:numId w:val="8"/>
              </w:numPr>
              <w:spacing w:after="120"/>
              <w:rPr>
                <w:b/>
                <w:smallCaps/>
                <w:szCs w:val="24"/>
                <w:lang w:val="hu-HU"/>
              </w:rPr>
            </w:pPr>
            <w:r w:rsidRPr="00BC4B1E">
              <w:rPr>
                <w:bCs/>
                <w:color w:val="auto"/>
                <w:lang w:val="hu-HU"/>
              </w:rPr>
              <w:t xml:space="preserve">T: </w:t>
            </w:r>
            <w:r w:rsidR="00071769" w:rsidRPr="00091B20">
              <w:rPr>
                <w:color w:val="auto"/>
                <w:szCs w:val="24"/>
                <w:lang w:val="hu-HU"/>
              </w:rPr>
              <w:t>Mindannyiunknak vannak bizonyos képességei, amelyeket az idők során fejlesztettünk ki. Fontos, hogy folyamatosan új készségeket fejlesszünk ki, és meghatározzuk, hogyan érhetjük el ezt a célt.</w:t>
            </w:r>
            <w:r w:rsidR="00071769">
              <w:rPr>
                <w:color w:val="auto"/>
                <w:szCs w:val="24"/>
                <w:lang w:val="hu-HU"/>
              </w:rPr>
              <w:t xml:space="preserve"> </w:t>
            </w:r>
          </w:p>
          <w:p w14:paraId="3BE7AD01" w14:textId="2D994A47" w:rsidR="00E03D69" w:rsidRPr="00BC4B1E" w:rsidRDefault="00071769" w:rsidP="00071769">
            <w:pPr>
              <w:pStyle w:val="Akapitzlist"/>
              <w:numPr>
                <w:ilvl w:val="0"/>
                <w:numId w:val="8"/>
              </w:numPr>
              <w:spacing w:after="120"/>
              <w:rPr>
                <w:b/>
                <w:smallCaps/>
                <w:szCs w:val="24"/>
                <w:lang w:val="hu-HU"/>
              </w:rPr>
            </w:pPr>
            <w:r>
              <w:rPr>
                <w:color w:val="auto"/>
                <w:szCs w:val="24"/>
                <w:lang w:val="hu-HU"/>
              </w:rPr>
              <w:t xml:space="preserve">S: </w:t>
            </w:r>
            <w:r>
              <w:rPr>
                <w:bCs/>
                <w:color w:val="auto"/>
                <w:lang w:val="hu-HU"/>
              </w:rPr>
              <w:t>A diákok felteszik kérdéseiket, ha van.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84EE" w14:textId="77777777" w:rsidR="00E03D69" w:rsidRPr="00BC4B1E" w:rsidRDefault="00E03D69" w:rsidP="00E03D69">
            <w:pPr>
              <w:spacing w:before="240" w:after="240"/>
              <w:jc w:val="center"/>
              <w:rPr>
                <w:lang w:val="hu-HU"/>
              </w:rPr>
            </w:pPr>
          </w:p>
          <w:p w14:paraId="2AE0853E" w14:textId="4D4BBEA1" w:rsidR="00E03D69" w:rsidRPr="00BC4B1E" w:rsidRDefault="00EE7A7A" w:rsidP="00E03D69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>
              <w:rPr>
                <w:lang w:val="hu-HU"/>
              </w:rPr>
              <w:t>Frontális munka</w:t>
            </w:r>
            <w:r w:rsidRPr="00BC4B1E">
              <w:rPr>
                <w:b/>
                <w:szCs w:val="24"/>
                <w:lang w:val="hu-HU"/>
              </w:rPr>
              <w:t xml:space="preserve"> </w:t>
            </w:r>
          </w:p>
        </w:tc>
      </w:tr>
    </w:tbl>
    <w:p w14:paraId="688F3262" w14:textId="77777777" w:rsidR="007E4A5E" w:rsidRDefault="007E4A5E" w:rsidP="00071769">
      <w:pPr>
        <w:rPr>
          <w:lang w:val="hu-HU"/>
        </w:rPr>
      </w:pPr>
    </w:p>
    <w:sectPr w:rsidR="007E4A5E" w:rsidSect="001C4B70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D54AA" w14:textId="77777777" w:rsidR="002D3220" w:rsidRDefault="002D3220" w:rsidP="00895E77">
      <w:r>
        <w:separator/>
      </w:r>
    </w:p>
  </w:endnote>
  <w:endnote w:type="continuationSeparator" w:id="0">
    <w:p w14:paraId="3A1C3884" w14:textId="77777777" w:rsidR="002D3220" w:rsidRDefault="002D322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3185856" w:rsidR="00595696" w:rsidRDefault="004E7DE0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019B9B" wp14:editId="4F7892C8">
              <wp:simplePos x="0" y="0"/>
              <wp:positionH relativeFrom="column">
                <wp:posOffset>-240030</wp:posOffset>
              </wp:positionH>
              <wp:positionV relativeFrom="paragraph">
                <wp:posOffset>-84455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DC57" w14:textId="77777777" w:rsidR="004E7DE0" w:rsidRPr="00665D1C" w:rsidRDefault="004E7DE0" w:rsidP="004E7DE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E6C1F" w14:textId="77777777" w:rsidR="004E7DE0" w:rsidRPr="005B584A" w:rsidRDefault="004E7DE0" w:rsidP="004E7DE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8A6B854" w14:textId="77777777" w:rsidR="004E7DE0" w:rsidRDefault="004E7DE0" w:rsidP="004E7D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9pt;margin-top:-6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H/BR3iAAAACwEAAA8AAABkcnMvZG93bnJl&#10;di54bWxMj0Frg0AQhe+F/odlCr0lq7HVYFxDCG1PodCkUHqb6EQl7qy4GzX/vptTc5vHPN77Xrae&#10;dCsG6m1jWEE4D0AQF6ZsuFLwfXifLUFYh1xia5gUXMnCOn98yDAtzchfNOxdJXwI2xQV1M51qZS2&#10;qEmjnZuO2P9OptfovOwrWfY4+nDdykUQxFJjw76hxo62NRXn/UUr+Bhx3ETh27A7n7bX38Pr588u&#10;JKWen6bNCoSjyf2b4Ybv0SH3TEdz4dKKVsEsSjy680cYRSBujpc4WYA4KkjiBGSeyfsN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GH/BR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357DC57" w14:textId="77777777" w:rsidR="004E7DE0" w:rsidRPr="00665D1C" w:rsidRDefault="004E7DE0" w:rsidP="004E7DE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09E6C1F" w14:textId="77777777" w:rsidR="004E7DE0" w:rsidRPr="005B584A" w:rsidRDefault="004E7DE0" w:rsidP="004E7DE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8A6B854" w14:textId="77777777" w:rsidR="004E7DE0" w:rsidRDefault="004E7DE0" w:rsidP="004E7DE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97A02" w14:textId="77777777" w:rsidR="002D3220" w:rsidRDefault="002D3220" w:rsidP="00895E77">
      <w:r>
        <w:separator/>
      </w:r>
    </w:p>
  </w:footnote>
  <w:footnote w:type="continuationSeparator" w:id="0">
    <w:p w14:paraId="47AFFEFD" w14:textId="77777777" w:rsidR="002D3220" w:rsidRDefault="002D322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001D0"/>
    <w:multiLevelType w:val="hybridMultilevel"/>
    <w:tmpl w:val="8604D65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A1433"/>
    <w:multiLevelType w:val="hybridMultilevel"/>
    <w:tmpl w:val="47CCDB7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B6469"/>
    <w:multiLevelType w:val="hybridMultilevel"/>
    <w:tmpl w:val="064A7FE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1769"/>
    <w:rsid w:val="00075A3E"/>
    <w:rsid w:val="00091936"/>
    <w:rsid w:val="00091B20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6146"/>
    <w:rsid w:val="0012329F"/>
    <w:rsid w:val="00152C31"/>
    <w:rsid w:val="001546BA"/>
    <w:rsid w:val="00166091"/>
    <w:rsid w:val="001B445D"/>
    <w:rsid w:val="001C4B70"/>
    <w:rsid w:val="001D33E0"/>
    <w:rsid w:val="001F372E"/>
    <w:rsid w:val="002161BB"/>
    <w:rsid w:val="00217C34"/>
    <w:rsid w:val="00223C4E"/>
    <w:rsid w:val="00224BE6"/>
    <w:rsid w:val="00237ED1"/>
    <w:rsid w:val="00247FC9"/>
    <w:rsid w:val="0025256B"/>
    <w:rsid w:val="00254F1B"/>
    <w:rsid w:val="00271D39"/>
    <w:rsid w:val="002B433B"/>
    <w:rsid w:val="002B4D20"/>
    <w:rsid w:val="002B66CC"/>
    <w:rsid w:val="002C6FF2"/>
    <w:rsid w:val="002D3220"/>
    <w:rsid w:val="002F258F"/>
    <w:rsid w:val="00304CDD"/>
    <w:rsid w:val="003077B5"/>
    <w:rsid w:val="00310BE2"/>
    <w:rsid w:val="00333083"/>
    <w:rsid w:val="003669BF"/>
    <w:rsid w:val="003A7BFF"/>
    <w:rsid w:val="003D15D2"/>
    <w:rsid w:val="003E487A"/>
    <w:rsid w:val="003F62BB"/>
    <w:rsid w:val="0040132D"/>
    <w:rsid w:val="004041E2"/>
    <w:rsid w:val="00414FD6"/>
    <w:rsid w:val="00426C8E"/>
    <w:rsid w:val="00460CA4"/>
    <w:rsid w:val="00496775"/>
    <w:rsid w:val="004A5FAB"/>
    <w:rsid w:val="004A7206"/>
    <w:rsid w:val="004B1B0A"/>
    <w:rsid w:val="004D2329"/>
    <w:rsid w:val="004E7DE0"/>
    <w:rsid w:val="004F1D5A"/>
    <w:rsid w:val="004F4AE3"/>
    <w:rsid w:val="00542A74"/>
    <w:rsid w:val="00584F11"/>
    <w:rsid w:val="00595696"/>
    <w:rsid w:val="0059572C"/>
    <w:rsid w:val="005A20C3"/>
    <w:rsid w:val="005C448D"/>
    <w:rsid w:val="00606462"/>
    <w:rsid w:val="006517F0"/>
    <w:rsid w:val="00654440"/>
    <w:rsid w:val="006F771D"/>
    <w:rsid w:val="0070601F"/>
    <w:rsid w:val="0071059B"/>
    <w:rsid w:val="0078080B"/>
    <w:rsid w:val="00791269"/>
    <w:rsid w:val="007D2B2D"/>
    <w:rsid w:val="007E4A5E"/>
    <w:rsid w:val="00814CB4"/>
    <w:rsid w:val="00816734"/>
    <w:rsid w:val="00823545"/>
    <w:rsid w:val="00874434"/>
    <w:rsid w:val="00895E77"/>
    <w:rsid w:val="008A7DA1"/>
    <w:rsid w:val="008C3A07"/>
    <w:rsid w:val="0090149C"/>
    <w:rsid w:val="00924A07"/>
    <w:rsid w:val="009318AF"/>
    <w:rsid w:val="00983C75"/>
    <w:rsid w:val="009A405D"/>
    <w:rsid w:val="009D3288"/>
    <w:rsid w:val="009F5937"/>
    <w:rsid w:val="00A25956"/>
    <w:rsid w:val="00A310EB"/>
    <w:rsid w:val="00A90269"/>
    <w:rsid w:val="00AD7B25"/>
    <w:rsid w:val="00AE1090"/>
    <w:rsid w:val="00B25E3E"/>
    <w:rsid w:val="00B4527C"/>
    <w:rsid w:val="00B552C5"/>
    <w:rsid w:val="00BC48D3"/>
    <w:rsid w:val="00BC4B1E"/>
    <w:rsid w:val="00C13A72"/>
    <w:rsid w:val="00C53DAD"/>
    <w:rsid w:val="00C57BBD"/>
    <w:rsid w:val="00C641DA"/>
    <w:rsid w:val="00CA69DC"/>
    <w:rsid w:val="00CF6CC0"/>
    <w:rsid w:val="00D01BA2"/>
    <w:rsid w:val="00D03035"/>
    <w:rsid w:val="00D31E56"/>
    <w:rsid w:val="00D808CB"/>
    <w:rsid w:val="00D82D16"/>
    <w:rsid w:val="00DA0A93"/>
    <w:rsid w:val="00DA598E"/>
    <w:rsid w:val="00DB4345"/>
    <w:rsid w:val="00DC1492"/>
    <w:rsid w:val="00DC59AA"/>
    <w:rsid w:val="00DF3F01"/>
    <w:rsid w:val="00E03D69"/>
    <w:rsid w:val="00E05E6F"/>
    <w:rsid w:val="00E30B78"/>
    <w:rsid w:val="00E41181"/>
    <w:rsid w:val="00E5450C"/>
    <w:rsid w:val="00E55B84"/>
    <w:rsid w:val="00ED3E53"/>
    <w:rsid w:val="00EE5640"/>
    <w:rsid w:val="00EE7A7A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E03D69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7E4A5E"/>
  </w:style>
  <w:style w:type="paragraph" w:styleId="Tekstdymka">
    <w:name w:val="Balloon Text"/>
    <w:basedOn w:val="Normalny"/>
    <w:link w:val="TekstdymkaZnak"/>
    <w:uiPriority w:val="99"/>
    <w:semiHidden/>
    <w:unhideWhenUsed/>
    <w:rsid w:val="004E7D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DE0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E7D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E03D69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7E4A5E"/>
  </w:style>
  <w:style w:type="paragraph" w:styleId="Tekstdymka">
    <w:name w:val="Balloon Text"/>
    <w:basedOn w:val="Normalny"/>
    <w:link w:val="TekstdymkaZnak"/>
    <w:uiPriority w:val="99"/>
    <w:semiHidden/>
    <w:unhideWhenUsed/>
    <w:rsid w:val="004E7D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DE0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E7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0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2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1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8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85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4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4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0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2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0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SHbJLdxwJtx1EoV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2023-05-24T21:14:00Z</dcterms:created>
  <dcterms:modified xsi:type="dcterms:W3CDTF">2023-10-04T13:08:00Z</dcterms:modified>
</cp:coreProperties>
</file>