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53CFDA0" w:rsidR="00895E77" w:rsidRPr="009F2DB6" w:rsidRDefault="00895E77" w:rsidP="00895E77">
      <w:pPr>
        <w:shd w:val="clear" w:color="auto" w:fill="FFE599"/>
        <w:jc w:val="center"/>
        <w:outlineLvl w:val="0"/>
        <w:rPr>
          <w:b/>
          <w:lang w:val="ro-RO"/>
        </w:rPr>
      </w:pPr>
      <w:r w:rsidRPr="00C637C7">
        <w:rPr>
          <w:b/>
          <w:lang w:val="en-US"/>
        </w:rPr>
        <w:t>Plan</w:t>
      </w:r>
      <w:r w:rsidR="009F2DB6">
        <w:rPr>
          <w:b/>
          <w:lang w:val="en-US"/>
        </w:rPr>
        <w:t xml:space="preserve"> de </w:t>
      </w:r>
      <w:proofErr w:type="spellStart"/>
      <w:r w:rsidR="009F2DB6">
        <w:rPr>
          <w:b/>
          <w:lang w:val="en-US"/>
        </w:rPr>
        <w:t>lec</w:t>
      </w:r>
      <w:proofErr w:type="spellEnd"/>
      <w:r w:rsidR="009F2DB6">
        <w:rPr>
          <w:b/>
          <w:lang w:val="ro-RO"/>
        </w:rPr>
        <w:t>ție</w:t>
      </w:r>
    </w:p>
    <w:p w14:paraId="52B0CB1A" w14:textId="77777777" w:rsidR="0068287A" w:rsidRDefault="0068287A" w:rsidP="00895E77">
      <w:pPr>
        <w:jc w:val="center"/>
        <w:outlineLvl w:val="0"/>
        <w:rPr>
          <w:b/>
          <w:lang w:val="en-US"/>
        </w:rPr>
      </w:pPr>
    </w:p>
    <w:p w14:paraId="2FEE2786" w14:textId="389F4F45" w:rsidR="00895E77" w:rsidRPr="00BB0A64" w:rsidRDefault="0068287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>Care-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meseria</w:t>
      </w:r>
      <w:proofErr w:type="spellEnd"/>
      <w:r>
        <w:rPr>
          <w:b/>
          <w:lang w:val="en-US"/>
        </w:rPr>
        <w:t xml:space="preserve"> mea?</w:t>
      </w:r>
      <w:r w:rsidR="002F3A5A"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1C3C9B02" w:rsidR="00895E77" w:rsidRPr="00BB0A64" w:rsidRDefault="009F2DB6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6B6B8A0A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68287A">
              <w:rPr>
                <w:sz w:val="22"/>
                <w:lang w:val="en-US"/>
              </w:rPr>
              <w:t>A2, 12-13 ani</w:t>
            </w:r>
          </w:p>
        </w:tc>
      </w:tr>
      <w:tr w:rsidR="009F2DB6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6B4C6D38" w:rsidR="009F2DB6" w:rsidRPr="00BB0A64" w:rsidRDefault="009F2DB6" w:rsidP="009F2DB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29A6A180" w:rsidR="009F2DB6" w:rsidRPr="00BB0A64" w:rsidRDefault="0068287A" w:rsidP="009F2DB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engleză</w:t>
            </w:r>
            <w:proofErr w:type="spellEnd"/>
          </w:p>
        </w:tc>
      </w:tr>
      <w:tr w:rsidR="009F2DB6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09451043" w:rsidR="009F2DB6" w:rsidRPr="00BB0A64" w:rsidRDefault="0068287A" w:rsidP="009F2DB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</w:t>
            </w:r>
            <w:r w:rsidR="009F2DB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3263320F" w:rsidR="009F2DB6" w:rsidRPr="00BB0A64" w:rsidRDefault="0068287A" w:rsidP="009F2DB6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TIC</w:t>
            </w:r>
          </w:p>
        </w:tc>
      </w:tr>
      <w:tr w:rsidR="009F2DB6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1BD545A5" w:rsidR="009F2DB6" w:rsidRPr="00BB0A64" w:rsidRDefault="009F2DB6" w:rsidP="009F2DB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C325016" w14:textId="04E04EB9" w:rsidR="009F2DB6" w:rsidRDefault="003D60CF" w:rsidP="009F2DB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cunoască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diferite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ocupații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14:paraId="01D4D2D1" w14:textId="0B46339E" w:rsidR="009F2DB6" w:rsidRPr="00BB0A64" w:rsidRDefault="003D60CF" w:rsidP="009F2DB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Consolidarea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vocabularului</w:t>
            </w:r>
            <w:proofErr w:type="spellEnd"/>
            <w:r>
              <w:rPr>
                <w:szCs w:val="24"/>
                <w:lang w:val="en-US"/>
              </w:rPr>
              <w:t xml:space="preserve"> cu </w:t>
            </w:r>
            <w:proofErr w:type="spellStart"/>
            <w:r>
              <w:rPr>
                <w:szCs w:val="24"/>
                <w:lang w:val="en-US"/>
              </w:rPr>
              <w:t>privire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dezvoltarea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abilităților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vorbire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3D60CF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687BAC36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4694BD72" w:rsidR="003D60CF" w:rsidRPr="00BB0A64" w:rsidRDefault="003D60CF" w:rsidP="003D60CF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3D60CF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521BFFF4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366ECA6A" w:rsidR="003D60CF" w:rsidRPr="00BB0A64" w:rsidRDefault="003D60CF" w:rsidP="003D60CF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 minute</w:t>
            </w:r>
          </w:p>
        </w:tc>
      </w:tr>
      <w:tr w:rsidR="003D60CF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17370A56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36C39276" w:rsidR="003D60CF" w:rsidRPr="00BB0A64" w:rsidRDefault="003D60CF" w:rsidP="003D60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Computere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internet</w:t>
            </w:r>
          </w:p>
        </w:tc>
      </w:tr>
      <w:tr w:rsidR="003D60CF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35943ECA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1475D41E" w:rsidR="003D60CF" w:rsidRPr="00BB0A64" w:rsidRDefault="00AA5382" w:rsidP="003D60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într</w:t>
            </w:r>
            <w:proofErr w:type="spellEnd"/>
            <w:r>
              <w:rPr>
                <w:szCs w:val="24"/>
                <w:lang w:val="en-US"/>
              </w:rPr>
              <w:t xml:space="preserve">-o </w:t>
            </w:r>
            <w:proofErr w:type="spellStart"/>
            <w:r>
              <w:rPr>
                <w:szCs w:val="24"/>
                <w:lang w:val="en-US"/>
              </w:rPr>
              <w:t>limbă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străină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sociale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gândire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critică</w:t>
            </w:r>
            <w:proofErr w:type="spellEnd"/>
          </w:p>
        </w:tc>
      </w:tr>
      <w:tr w:rsidR="003D60CF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40F4A51B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7786E3AB" w:rsidR="003D60CF" w:rsidRPr="00BB0A64" w:rsidRDefault="003D60CF" w:rsidP="003D60CF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D60CF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046EE33D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48878BF9" w:rsidR="003D60CF" w:rsidRPr="00BB0A64" w:rsidRDefault="00AA5382" w:rsidP="003D60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cunoaște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câteva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obișnuite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decide </w:t>
            </w:r>
            <w:proofErr w:type="spellStart"/>
            <w:r>
              <w:rPr>
                <w:szCs w:val="24"/>
                <w:lang w:val="en-US"/>
              </w:rPr>
              <w:t>dacă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vreuna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dintre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prezintă</w:t>
            </w:r>
            <w:proofErr w:type="spellEnd"/>
            <w:r>
              <w:rPr>
                <w:szCs w:val="24"/>
                <w:lang w:val="en-US"/>
              </w:rPr>
              <w:t xml:space="preserve"> un </w:t>
            </w:r>
            <w:proofErr w:type="spellStart"/>
            <w:r>
              <w:rPr>
                <w:szCs w:val="24"/>
                <w:lang w:val="en-US"/>
              </w:rPr>
              <w:t>interes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viitorul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lor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3D60CF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2D105A40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7B06F254" w:rsidR="003D60CF" w:rsidRPr="00BB0A64" w:rsidRDefault="00AA5382" w:rsidP="003D60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putea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întâmpina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dificultăți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ortografierea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denumiri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3D60CF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676320D7" w:rsidR="003D60CF" w:rsidRPr="00BB0A64" w:rsidRDefault="003D60CF" w:rsidP="003D60C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3BEC7713" w:rsidR="003D60CF" w:rsidRDefault="00AA5382" w:rsidP="003D60C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aleg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fiecare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câte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meserie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fac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cercetări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apoi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prezintă</w:t>
            </w:r>
            <w:proofErr w:type="spellEnd"/>
            <w:r w:rsidR="00AE2A9E">
              <w:rPr>
                <w:szCs w:val="24"/>
                <w:lang w:val="en-US"/>
              </w:rPr>
              <w:t xml:space="preserve"> </w:t>
            </w:r>
            <w:proofErr w:type="spellStart"/>
            <w:r w:rsidR="00AE2A9E">
              <w:rPr>
                <w:szCs w:val="24"/>
                <w:lang w:val="en-US"/>
              </w:rPr>
              <w:t>clasei</w:t>
            </w:r>
            <w:proofErr w:type="spellEnd"/>
            <w:r w:rsidR="00AE2A9E">
              <w:rPr>
                <w:szCs w:val="24"/>
                <w:lang w:val="en-US"/>
              </w:rPr>
              <w:t>.</w:t>
            </w:r>
          </w:p>
          <w:p w14:paraId="73996C3C" w14:textId="0778AE5A" w:rsidR="003D60CF" w:rsidRPr="00BB0A64" w:rsidRDefault="003D60CF" w:rsidP="003D60CF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D60CF" w14:paraId="7D9E7A07" w14:textId="77777777" w:rsidTr="009F2D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2879486" w:rsidR="003D60CF" w:rsidRPr="00FA72E0" w:rsidRDefault="003D60CF" w:rsidP="003D60C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62A68258" w:rsidR="003D60CF" w:rsidRPr="00FA72E0" w:rsidRDefault="003D60CF" w:rsidP="003D60C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</w:t>
            </w:r>
            <w:r>
              <w:rPr>
                <w:b/>
                <w:smallCaps/>
                <w:szCs w:val="24"/>
              </w:rPr>
              <w:t xml:space="preserve">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75AB4581" w:rsidR="003D60CF" w:rsidRPr="00FA72E0" w:rsidRDefault="003D60CF" w:rsidP="003D60CF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427932" w14:paraId="0A83AEBA" w14:textId="77777777" w:rsidTr="009F2D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030311BC" w:rsidR="00427932" w:rsidRPr="002118F5" w:rsidRDefault="00427932" w:rsidP="0042793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B4B5BB3" w14:textId="79CB4DC9" w:rsidR="00427932" w:rsidRPr="00B75929" w:rsidRDefault="00427932" w:rsidP="00427932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Partea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pregătitoare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Activitate</w:t>
            </w:r>
            <w:proofErr w:type="spellEnd"/>
            <w:r>
              <w:rPr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lang w:val="en-US"/>
              </w:rPr>
              <w:t>încălzire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 w:rsidRPr="00AE2A9E">
              <w:rPr>
                <w:i/>
                <w:iCs/>
                <w:lang w:val="en-US"/>
              </w:rPr>
              <w:t>Joc</w:t>
            </w:r>
            <w:proofErr w:type="spellEnd"/>
            <w:r w:rsidRPr="00AE2A9E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Puzzle</w:t>
            </w:r>
          </w:p>
          <w:p w14:paraId="5509B233" w14:textId="606C5728" w:rsidR="00427932" w:rsidRDefault="00427932" w:rsidP="00427932">
            <w:pPr>
              <w:rPr>
                <w:b/>
                <w:smallCaps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Conectarea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tema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</w:p>
          <w:p w14:paraId="70063600" w14:textId="4994F3E4" w:rsidR="00427932" w:rsidRPr="00086DBC" w:rsidRDefault="00427932" w:rsidP="00427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descifreze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t xml:space="preserve"> </w:t>
            </w:r>
            <w:hyperlink r:id="rId8" w:history="1">
              <w:r w:rsidRPr="00960A30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https://puzzel.org/jigsaw/play?p=-Ma9xQ_VS_ZXYdHFOTDN</w:t>
              </w:r>
            </w:hyperlink>
            <w:r w:rsidRPr="00970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021A1AC" w14:textId="56EF3484" w:rsidR="00427932" w:rsidRPr="00630E3A" w:rsidRDefault="00427932" w:rsidP="00427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427932" w:rsidRDefault="00427932" w:rsidP="00427932"/>
          <w:p w14:paraId="18B1D8CB" w14:textId="77777777" w:rsidR="00427932" w:rsidRDefault="00427932" w:rsidP="00427932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Jocul</w:t>
            </w:r>
            <w:proofErr w:type="spellEnd"/>
            <w:r>
              <w:rPr>
                <w:color w:val="auto"/>
              </w:rPr>
              <w:t xml:space="preserve"> </w:t>
            </w:r>
          </w:p>
          <w:p w14:paraId="79D6945F" w14:textId="77777777" w:rsidR="00427932" w:rsidRDefault="00427932" w:rsidP="00427932">
            <w:pPr>
              <w:jc w:val="center"/>
              <w:rPr>
                <w:color w:val="auto"/>
              </w:rPr>
            </w:pPr>
          </w:p>
          <w:p w14:paraId="43395BCD" w14:textId="1172B486" w:rsidR="00427932" w:rsidRPr="00E325E4" w:rsidRDefault="00427932" w:rsidP="00427932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individual</w:t>
            </w:r>
          </w:p>
        </w:tc>
      </w:tr>
      <w:tr w:rsidR="00427932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27CC18D6" w:rsidR="00427932" w:rsidRPr="00FA72E0" w:rsidRDefault="00427932" w:rsidP="0042793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F2F6" w14:textId="2725874D" w:rsidR="00427932" w:rsidRPr="00F43673" w:rsidRDefault="00427932" w:rsidP="00427932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1: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630E3A">
              <w:rPr>
                <w:i/>
                <w:iCs/>
                <w:lang w:val="en-US"/>
              </w:rPr>
              <w:t>Ghicito</w:t>
            </w:r>
            <w:r>
              <w:rPr>
                <w:i/>
                <w:iCs/>
                <w:lang w:val="en-US"/>
              </w:rPr>
              <w:t>ri</w:t>
            </w:r>
            <w:proofErr w:type="spellEnd"/>
          </w:p>
          <w:p w14:paraId="1C771400" w14:textId="77777777" w:rsidR="00427932" w:rsidRDefault="00427932" w:rsidP="0042793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recunoască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diferite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ocupații</w:t>
            </w:r>
            <w:proofErr w:type="spellEnd"/>
            <w:r>
              <w:rPr>
                <w:lang w:val="en-US"/>
              </w:rPr>
              <w:t>.</w:t>
            </w:r>
          </w:p>
          <w:p w14:paraId="70CD0114" w14:textId="049B6CD0" w:rsidR="00427932" w:rsidRDefault="00427932" w:rsidP="00427932">
            <w:pPr>
              <w:pStyle w:val="Akapitzlist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au.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ghicitorile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EE7105" w14:textId="30026B4C" w:rsidR="00427932" w:rsidRPr="00630E3A" w:rsidRDefault="00427932" w:rsidP="00427932">
            <w:pPr>
              <w:pStyle w:val="Akapitzlist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împreună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0660" w14:textId="77777777" w:rsidR="00427932" w:rsidRDefault="00427932" w:rsidP="00427932">
            <w:pPr>
              <w:spacing w:before="240" w:after="240"/>
            </w:pPr>
          </w:p>
          <w:p w14:paraId="16C39028" w14:textId="52B39CC5" w:rsidR="00427932" w:rsidRPr="00E64CF6" w:rsidRDefault="00427932" w:rsidP="00427932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E64CF6">
              <w:rPr>
                <w:bCs/>
                <w:szCs w:val="24"/>
              </w:rPr>
              <w:t>Lucrul</w:t>
            </w:r>
            <w:proofErr w:type="spellEnd"/>
            <w:r w:rsidRPr="00E64CF6">
              <w:rPr>
                <w:bCs/>
                <w:szCs w:val="24"/>
              </w:rPr>
              <w:t xml:space="preserve"> </w:t>
            </w:r>
            <w:proofErr w:type="spellStart"/>
            <w:r w:rsidRPr="00E64CF6">
              <w:rPr>
                <w:bCs/>
                <w:szCs w:val="24"/>
              </w:rPr>
              <w:t>în</w:t>
            </w:r>
            <w:proofErr w:type="spellEnd"/>
            <w:r w:rsidRPr="00E64CF6">
              <w:rPr>
                <w:bCs/>
                <w:szCs w:val="24"/>
              </w:rPr>
              <w:t xml:space="preserve"> </w:t>
            </w:r>
            <w:proofErr w:type="spellStart"/>
            <w:r w:rsidRPr="00E64CF6">
              <w:rPr>
                <w:bCs/>
                <w:szCs w:val="24"/>
              </w:rPr>
              <w:t>perechi</w:t>
            </w:r>
            <w:proofErr w:type="spellEnd"/>
          </w:p>
        </w:tc>
      </w:tr>
      <w:tr w:rsidR="00427932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5BE1A4C8" w:rsidR="00427932" w:rsidRPr="00FA72E0" w:rsidRDefault="00427932" w:rsidP="0042793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2F0A" w14:textId="36917997" w:rsidR="00427932" w:rsidRDefault="00427932" w:rsidP="00427932">
            <w:pPr>
              <w:spacing w:after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2</w:t>
            </w:r>
            <w:r w:rsidRPr="00B7592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Căutare</w:t>
            </w:r>
            <w:proofErr w:type="spellEnd"/>
            <w:r>
              <w:rPr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lang w:val="en-US"/>
              </w:rPr>
              <w:t>cuvinte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  <w:p w14:paraId="242182A7" w14:textId="77777777" w:rsidR="00427932" w:rsidRDefault="00427932" w:rsidP="0042793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exerseze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denumirile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ortografia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comune</w:t>
            </w:r>
            <w:proofErr w:type="spellEnd"/>
            <w:r>
              <w:rPr>
                <w:lang w:val="en-US"/>
              </w:rPr>
              <w:t>.</w:t>
            </w:r>
          </w:p>
          <w:p w14:paraId="4DB018CF" w14:textId="77777777" w:rsidR="00427932" w:rsidRDefault="00427932" w:rsidP="00427932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rebusul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încercând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găsiți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2A5AC0" w14:textId="77777777" w:rsidR="00427932" w:rsidRDefault="00427932" w:rsidP="00427932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</w:p>
          <w:p w14:paraId="50B8AC6A" w14:textId="77777777" w:rsidR="00427932" w:rsidRDefault="00427932" w:rsidP="00427932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BE7AD01" w14:textId="38EB459F" w:rsidR="00427932" w:rsidRPr="001108E9" w:rsidRDefault="00427932" w:rsidP="00427932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1C7" w14:textId="77777777" w:rsidR="00427932" w:rsidRDefault="00427932" w:rsidP="00427932">
            <w:pPr>
              <w:spacing w:before="240" w:after="240"/>
              <w:jc w:val="center"/>
            </w:pPr>
          </w:p>
          <w:p w14:paraId="2AE0853E" w14:textId="62D643F4" w:rsidR="00427932" w:rsidRPr="00FA72E0" w:rsidRDefault="00427932" w:rsidP="00427932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individual</w:t>
            </w:r>
          </w:p>
        </w:tc>
      </w:tr>
      <w:tr w:rsidR="00427932" w:rsidRPr="002F42A1" w14:paraId="11D5ED3D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1FFD" w14:textId="55532F26" w:rsidR="00427932" w:rsidRPr="00427932" w:rsidRDefault="00427932" w:rsidP="00427932">
            <w:pPr>
              <w:spacing w:before="240" w:after="240"/>
              <w:jc w:val="center"/>
              <w:rPr>
                <w:b/>
                <w:smallCaps/>
                <w:szCs w:val="24"/>
                <w:lang w:val="en-US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>
              <w:rPr>
                <w:b/>
                <w:smallCaps/>
                <w:szCs w:val="24"/>
                <w:lang w:val="en-US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B83D" w14:textId="0B768839" w:rsidR="00427932" w:rsidRPr="004F6B3A" w:rsidRDefault="00427932" w:rsidP="00427932">
            <w:pPr>
              <w:spacing w:after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Exprimare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orală</w:t>
            </w:r>
            <w:proofErr w:type="spellEnd"/>
          </w:p>
          <w:p w14:paraId="5B78336D" w14:textId="77777777" w:rsidR="00427932" w:rsidRDefault="00427932" w:rsidP="00427932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Să-și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exprime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opiniile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diferite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>.</w:t>
            </w:r>
          </w:p>
          <w:p w14:paraId="7BD5DBEF" w14:textId="77777777" w:rsidR="00427932" w:rsidRPr="004F6B3A" w:rsidRDefault="00427932" w:rsidP="00427932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Acum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referindu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-ne la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puteți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părere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aveți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Care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interesantă</w:t>
            </w:r>
            <w:proofErr w:type="spellEnd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plictisitoare</w:t>
            </w:r>
            <w:proofErr w:type="spellEnd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dificilă</w:t>
            </w:r>
            <w:proofErr w:type="spellEnd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ușoară</w:t>
            </w:r>
            <w:proofErr w:type="spellEnd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stresantă</w:t>
            </w:r>
            <w:proofErr w:type="spellEnd"/>
            <w:r w:rsidRPr="004F6B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etc.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6B0E82E" w14:textId="259B34A5" w:rsidR="00427932" w:rsidRPr="00427932" w:rsidRDefault="00427932" w:rsidP="00427932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împărtășesc</w:t>
            </w:r>
            <w:proofErr w:type="spellEnd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părerile</w:t>
            </w:r>
            <w:proofErr w:type="spellEnd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42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FA31" w14:textId="5CB4CEB5" w:rsidR="00427932" w:rsidRDefault="00427932" w:rsidP="0042793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443D5C7C" w:rsidR="009B1C45" w:rsidRDefault="009B1C45"/>
    <w:p w14:paraId="0111DC9D" w14:textId="2549252A" w:rsidR="00141B16" w:rsidRDefault="00141B16"/>
    <w:p w14:paraId="02238398" w14:textId="277C1A33" w:rsidR="00141B16" w:rsidRDefault="00141B16"/>
    <w:p w14:paraId="5F05ECA8" w14:textId="0154E53B" w:rsidR="00141B16" w:rsidRDefault="00141B16"/>
    <w:p w14:paraId="30EAAB5A" w14:textId="35BC67E6" w:rsidR="00141B16" w:rsidRDefault="00141B16"/>
    <w:p w14:paraId="17EABD7C" w14:textId="2373EE74" w:rsidR="00141B16" w:rsidRDefault="00141B16"/>
    <w:p w14:paraId="318F98A8" w14:textId="6CE02791" w:rsidR="00141B16" w:rsidRDefault="00141B16"/>
    <w:p w14:paraId="6E5ACAE7" w14:textId="2C26E90B" w:rsidR="00141B16" w:rsidRDefault="00141B16"/>
    <w:p w14:paraId="6BC71ED7" w14:textId="50F701C2" w:rsidR="00141B16" w:rsidRDefault="00141B16"/>
    <w:p w14:paraId="2F0B5FCC" w14:textId="6266D34C" w:rsidR="00141B16" w:rsidRDefault="00141B16"/>
    <w:p w14:paraId="1DC501AC" w14:textId="29DDEF04" w:rsidR="00141B16" w:rsidRDefault="00141B16"/>
    <w:p w14:paraId="42272387" w14:textId="728AB8EC" w:rsidR="00141B16" w:rsidRDefault="00141B16"/>
    <w:p w14:paraId="4EE52F7E" w14:textId="495BD50E" w:rsidR="00141B16" w:rsidRDefault="00141B16"/>
    <w:p w14:paraId="63096395" w14:textId="7A3E41BD" w:rsidR="00141B16" w:rsidRDefault="00141B16"/>
    <w:p w14:paraId="416CDE1B" w14:textId="089181C3" w:rsidR="00141B16" w:rsidRDefault="00141B16"/>
    <w:p w14:paraId="512BC20C" w14:textId="16C026A5" w:rsidR="00141B16" w:rsidRDefault="00141B16"/>
    <w:p w14:paraId="64974B13" w14:textId="1B280E84" w:rsidR="00141B16" w:rsidRDefault="00141B16"/>
    <w:p w14:paraId="6AC1A608" w14:textId="220B7712" w:rsidR="00141B16" w:rsidRDefault="00141B16"/>
    <w:p w14:paraId="2CE3B22D" w14:textId="36372A83" w:rsidR="00141B16" w:rsidRDefault="00141B16"/>
    <w:p w14:paraId="7D66A5F9" w14:textId="65FA3F1C" w:rsidR="00141B16" w:rsidRDefault="00141B16"/>
    <w:p w14:paraId="4C54068A" w14:textId="4E8BAF27" w:rsidR="00141B16" w:rsidRDefault="00141B16"/>
    <w:sectPr w:rsidR="00141B16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F6388" w14:textId="77777777" w:rsidR="00A927CE" w:rsidRDefault="00A927CE" w:rsidP="00895E77">
      <w:r>
        <w:separator/>
      </w:r>
    </w:p>
  </w:endnote>
  <w:endnote w:type="continuationSeparator" w:id="0">
    <w:p w14:paraId="2595FA96" w14:textId="77777777" w:rsidR="00A927CE" w:rsidRDefault="00A927C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61061" w14:textId="77777777" w:rsidR="002704F7" w:rsidRDefault="002704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12638" w14:textId="25CDD509" w:rsidR="002704F7" w:rsidRDefault="002704F7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728F63" wp14:editId="4B617D4F">
              <wp:simplePos x="0" y="0"/>
              <wp:positionH relativeFrom="column">
                <wp:posOffset>-320040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C8EC" w14:textId="77777777" w:rsidR="002704F7" w:rsidRPr="00665D1C" w:rsidRDefault="002704F7" w:rsidP="002704F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8E870" w14:textId="77777777" w:rsidR="002704F7" w:rsidRPr="005B584A" w:rsidRDefault="002704F7" w:rsidP="002704F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249BDDF" w14:textId="77777777" w:rsidR="002704F7" w:rsidRDefault="002704F7" w:rsidP="002704F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GUpWjiAAAACwEAAA8AAABkcnMvZG93bnJl&#10;di54bWxMj8FKw0AQhu+C77CM4K3drCa1xmxKKeqpCLaCeJsm0yQ0Oxuy2yR9e7cnvc0wH/98f7aa&#10;TCsG6l1jWYOaRyCIC1s2XGn42r/NliCcRy6xtUwaLuRgld/eZJiWduRPGna+EiGEXYoaau+7VEpX&#10;1GTQzW1HHG5H2xv0Ye0rWfY4hnDTyocoWkiDDYcPNXa0qak47c5Gw/uI4/pRvQ7b03Fz+dknH99b&#10;RVrf303rFxCeJv8Hw1U/qEMenA72zKUTrYZZEsUBDYNSCsSViJN4AeKg4Wn5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GUpW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B65C8EC" w14:textId="77777777" w:rsidR="002704F7" w:rsidRPr="00665D1C" w:rsidRDefault="002704F7" w:rsidP="002704F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F88E870" w14:textId="77777777" w:rsidR="002704F7" w:rsidRPr="005B584A" w:rsidRDefault="002704F7" w:rsidP="002704F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249BDDF" w14:textId="77777777" w:rsidR="002704F7" w:rsidRDefault="002704F7" w:rsidP="002704F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907D" w14:textId="77777777" w:rsidR="002704F7" w:rsidRDefault="002704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97B26" w14:textId="77777777" w:rsidR="00A927CE" w:rsidRDefault="00A927CE" w:rsidP="00895E77">
      <w:r>
        <w:separator/>
      </w:r>
    </w:p>
  </w:footnote>
  <w:footnote w:type="continuationSeparator" w:id="0">
    <w:p w14:paraId="6206CB31" w14:textId="77777777" w:rsidR="00A927CE" w:rsidRDefault="00A927C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6ED6" w14:textId="77777777" w:rsidR="002704F7" w:rsidRDefault="002704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C6EB" w14:textId="77777777" w:rsidR="002704F7" w:rsidRDefault="002704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647B"/>
    <w:multiLevelType w:val="hybridMultilevel"/>
    <w:tmpl w:val="A6F0AFE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11E64"/>
    <w:multiLevelType w:val="hybridMultilevel"/>
    <w:tmpl w:val="302C7A6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85A30"/>
    <w:multiLevelType w:val="hybridMultilevel"/>
    <w:tmpl w:val="BA7E0C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94F68"/>
    <w:multiLevelType w:val="hybridMultilevel"/>
    <w:tmpl w:val="3454F0B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061FA"/>
    <w:multiLevelType w:val="hybridMultilevel"/>
    <w:tmpl w:val="FDF65F8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E591E"/>
    <w:multiLevelType w:val="hybridMultilevel"/>
    <w:tmpl w:val="C08EB660"/>
    <w:lvl w:ilvl="0" w:tplc="8BE67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55E3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E74E8"/>
    <w:rsid w:val="000F1D61"/>
    <w:rsid w:val="000F56EA"/>
    <w:rsid w:val="001108E9"/>
    <w:rsid w:val="00141B16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04F7"/>
    <w:rsid w:val="002712AE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D60CF"/>
    <w:rsid w:val="003E487A"/>
    <w:rsid w:val="003F62BB"/>
    <w:rsid w:val="00414FD6"/>
    <w:rsid w:val="00426C8E"/>
    <w:rsid w:val="00427932"/>
    <w:rsid w:val="00460CA4"/>
    <w:rsid w:val="00496775"/>
    <w:rsid w:val="004A7206"/>
    <w:rsid w:val="004D2329"/>
    <w:rsid w:val="004F1D5A"/>
    <w:rsid w:val="004F4AE3"/>
    <w:rsid w:val="004F6B3A"/>
    <w:rsid w:val="00542A74"/>
    <w:rsid w:val="00584F11"/>
    <w:rsid w:val="00595696"/>
    <w:rsid w:val="005A20C3"/>
    <w:rsid w:val="005A6941"/>
    <w:rsid w:val="005C448D"/>
    <w:rsid w:val="00606462"/>
    <w:rsid w:val="00630E3A"/>
    <w:rsid w:val="00654440"/>
    <w:rsid w:val="0068287A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2DB6"/>
    <w:rsid w:val="009F5937"/>
    <w:rsid w:val="009F6FF7"/>
    <w:rsid w:val="00A25956"/>
    <w:rsid w:val="00A310EB"/>
    <w:rsid w:val="00A90269"/>
    <w:rsid w:val="00A927CE"/>
    <w:rsid w:val="00AA5382"/>
    <w:rsid w:val="00AD7B25"/>
    <w:rsid w:val="00AE1090"/>
    <w:rsid w:val="00AE2A9E"/>
    <w:rsid w:val="00B25E3E"/>
    <w:rsid w:val="00B552C5"/>
    <w:rsid w:val="00BC48D3"/>
    <w:rsid w:val="00BC5EA5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13273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64CF6"/>
    <w:rsid w:val="00EA7CC5"/>
    <w:rsid w:val="00ED3E53"/>
    <w:rsid w:val="00EF49AD"/>
    <w:rsid w:val="00F05BD7"/>
    <w:rsid w:val="00F56B5D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AE2A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character" w:styleId="Hipercze">
    <w:name w:val="Hyperlink"/>
    <w:basedOn w:val="Domylnaczcionkaakapitu"/>
    <w:uiPriority w:val="99"/>
    <w:unhideWhenUsed/>
    <w:rsid w:val="00AE2A9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1B1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4F7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AE2A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character" w:styleId="Hipercze">
    <w:name w:val="Hyperlink"/>
    <w:basedOn w:val="Domylnaczcionkaakapitu"/>
    <w:uiPriority w:val="99"/>
    <w:unhideWhenUsed/>
    <w:rsid w:val="00AE2A9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1B1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4F7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jigsaw/play?p=-Ma9xQ_VS_ZXYdHFOTD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2023-05-31T18:21:00Z</dcterms:created>
  <dcterms:modified xsi:type="dcterms:W3CDTF">2023-10-05T11:32:00Z</dcterms:modified>
</cp:coreProperties>
</file>