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E2786" w14:textId="7FEF319E" w:rsidR="00895E77" w:rsidRPr="003E07A3" w:rsidRDefault="003D4B9B" w:rsidP="00895E77">
      <w:pPr>
        <w:jc w:val="center"/>
        <w:outlineLvl w:val="0"/>
        <w:rPr>
          <w:b/>
        </w:rPr>
      </w:pPr>
      <w:r w:rsidRPr="003E07A3">
        <w:rPr>
          <w:b/>
        </w:rPr>
        <w:t>World Rel</w:t>
      </w:r>
      <w:r w:rsidR="00950E76">
        <w:rPr>
          <w:b/>
        </w:rPr>
        <w:t>i</w:t>
      </w:r>
      <w:r w:rsidRPr="003E07A3">
        <w:rPr>
          <w:b/>
        </w:rPr>
        <w:t>gions</w:t>
      </w:r>
    </w:p>
    <w:tbl>
      <w:tblPr>
        <w:tblW w:w="139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8"/>
        <w:gridCol w:w="9801"/>
      </w:tblGrid>
      <w:tr w:rsidR="00B7797A" w:rsidRPr="00BB0A64" w14:paraId="31CF5B12" w14:textId="77777777" w:rsidTr="00B7797A">
        <w:tc>
          <w:tcPr>
            <w:tcW w:w="4188" w:type="dxa"/>
            <w:shd w:val="clear" w:color="auto" w:fill="FFE599"/>
          </w:tcPr>
          <w:p w14:paraId="37935A30" w14:textId="09BBD399" w:rsidR="00B7797A" w:rsidRPr="00A2762E" w:rsidRDefault="00B7797A" w:rsidP="00B7797A">
            <w:pPr>
              <w:spacing w:before="120" w:after="120"/>
              <w:rPr>
                <w:b/>
                <w:sz w:val="22"/>
              </w:rPr>
            </w:pPr>
            <w:r w:rsidRPr="00A2762E">
              <w:rPr>
                <w:b/>
                <w:szCs w:val="24"/>
              </w:rPr>
              <w:t>Level, age of students:</w:t>
            </w:r>
          </w:p>
        </w:tc>
        <w:tc>
          <w:tcPr>
            <w:tcW w:w="9801" w:type="dxa"/>
            <w:shd w:val="clear" w:color="auto" w:fill="auto"/>
          </w:tcPr>
          <w:p w14:paraId="67D6AD9D" w14:textId="77777777" w:rsidR="00B7797A" w:rsidRPr="00A2762E" w:rsidRDefault="00B7797A" w:rsidP="00B7797A">
            <w:pPr>
              <w:spacing w:before="120" w:after="120"/>
              <w:rPr>
                <w:sz w:val="22"/>
              </w:rPr>
            </w:pPr>
            <w:r w:rsidRPr="00A2762E">
              <w:rPr>
                <w:sz w:val="22"/>
              </w:rPr>
              <w:t>14 – 16</w:t>
            </w:r>
          </w:p>
        </w:tc>
      </w:tr>
      <w:tr w:rsidR="00B7797A" w:rsidRPr="00BB0A64" w14:paraId="1D1F26CE" w14:textId="77777777" w:rsidTr="00B7797A">
        <w:tc>
          <w:tcPr>
            <w:tcW w:w="4188" w:type="dxa"/>
            <w:shd w:val="clear" w:color="auto" w:fill="FFE599"/>
          </w:tcPr>
          <w:p w14:paraId="7E7B2F12" w14:textId="05B15ADE" w:rsidR="00B7797A" w:rsidRPr="00A2762E" w:rsidRDefault="00B7797A" w:rsidP="00B7797A">
            <w:pPr>
              <w:spacing w:before="120" w:after="120"/>
              <w:rPr>
                <w:b/>
                <w:bCs/>
                <w:szCs w:val="24"/>
              </w:rPr>
            </w:pPr>
            <w:r w:rsidRPr="00A2762E">
              <w:rPr>
                <w:b/>
                <w:bCs/>
                <w:szCs w:val="24"/>
              </w:rPr>
              <w:t>Subject:</w:t>
            </w:r>
          </w:p>
        </w:tc>
        <w:tc>
          <w:tcPr>
            <w:tcW w:w="9801" w:type="dxa"/>
            <w:shd w:val="clear" w:color="auto" w:fill="auto"/>
          </w:tcPr>
          <w:p w14:paraId="513C9B50" w14:textId="6EFDA3E1" w:rsidR="00B7797A" w:rsidRPr="00A2762E" w:rsidRDefault="003D4B9B" w:rsidP="00B7797A">
            <w:pPr>
              <w:spacing w:before="120" w:after="120"/>
              <w:rPr>
                <w:szCs w:val="24"/>
              </w:rPr>
            </w:pPr>
            <w:r w:rsidRPr="00A2762E">
              <w:rPr>
                <w:szCs w:val="24"/>
              </w:rPr>
              <w:t>World Religions / Religious Education</w:t>
            </w:r>
          </w:p>
        </w:tc>
      </w:tr>
      <w:tr w:rsidR="00B7797A" w:rsidRPr="00BB0A64" w14:paraId="765E338B" w14:textId="77777777" w:rsidTr="00B7797A">
        <w:tc>
          <w:tcPr>
            <w:tcW w:w="4188" w:type="dxa"/>
            <w:shd w:val="clear" w:color="auto" w:fill="FFE599"/>
          </w:tcPr>
          <w:p w14:paraId="16E1AE1E" w14:textId="7FF7B8A8" w:rsidR="00B7797A" w:rsidRPr="00A2762E" w:rsidRDefault="00B7797A" w:rsidP="00B7797A">
            <w:pPr>
              <w:spacing w:before="120" w:after="120"/>
              <w:rPr>
                <w:b/>
                <w:bCs/>
                <w:szCs w:val="24"/>
              </w:rPr>
            </w:pPr>
            <w:r w:rsidRPr="00A2762E">
              <w:rPr>
                <w:b/>
                <w:bCs/>
                <w:szCs w:val="24"/>
              </w:rPr>
              <w:t>Subject involved:</w:t>
            </w:r>
          </w:p>
        </w:tc>
        <w:tc>
          <w:tcPr>
            <w:tcW w:w="9801" w:type="dxa"/>
            <w:shd w:val="clear" w:color="auto" w:fill="auto"/>
          </w:tcPr>
          <w:p w14:paraId="27EAD0EF" w14:textId="0AE81A75" w:rsidR="00B7797A" w:rsidRPr="00A2762E" w:rsidRDefault="003D4B9B" w:rsidP="00B7797A">
            <w:pPr>
              <w:spacing w:before="120" w:after="120"/>
              <w:rPr>
                <w:szCs w:val="24"/>
              </w:rPr>
            </w:pPr>
            <w:r w:rsidRPr="00A2762E">
              <w:rPr>
                <w:szCs w:val="24"/>
              </w:rPr>
              <w:t>History</w:t>
            </w:r>
          </w:p>
        </w:tc>
      </w:tr>
      <w:tr w:rsidR="00B7797A" w:rsidRPr="00BB0A64" w14:paraId="5CA84D87" w14:textId="77777777" w:rsidTr="00B7797A">
        <w:tc>
          <w:tcPr>
            <w:tcW w:w="4188" w:type="dxa"/>
            <w:shd w:val="clear" w:color="auto" w:fill="FFE599"/>
          </w:tcPr>
          <w:p w14:paraId="68816D99" w14:textId="5D740635" w:rsidR="00B7797A" w:rsidRPr="00A2762E" w:rsidRDefault="00B7797A" w:rsidP="00B7797A">
            <w:pPr>
              <w:spacing w:before="120" w:after="120"/>
              <w:rPr>
                <w:b/>
                <w:bCs/>
                <w:szCs w:val="24"/>
              </w:rPr>
            </w:pPr>
            <w:r w:rsidRPr="00A2762E">
              <w:rPr>
                <w:b/>
                <w:bCs/>
                <w:szCs w:val="24"/>
              </w:rPr>
              <w:t>Aims:</w:t>
            </w:r>
          </w:p>
        </w:tc>
        <w:tc>
          <w:tcPr>
            <w:tcW w:w="9801" w:type="dxa"/>
            <w:shd w:val="clear" w:color="auto" w:fill="auto"/>
          </w:tcPr>
          <w:p w14:paraId="01D4D2D1" w14:textId="2127816D" w:rsidR="00B7797A" w:rsidRPr="00A2762E" w:rsidRDefault="003D4B9B" w:rsidP="00B7797A">
            <w:pPr>
              <w:spacing w:before="120" w:after="120"/>
              <w:rPr>
                <w:szCs w:val="24"/>
              </w:rPr>
            </w:pPr>
            <w:r w:rsidRPr="00A2762E">
              <w:rPr>
                <w:szCs w:val="24"/>
              </w:rPr>
              <w:t xml:space="preserve">SS to understand what (the value of) profession means through this term: „we are in the right place in the world” </w:t>
            </w:r>
          </w:p>
        </w:tc>
      </w:tr>
      <w:tr w:rsidR="00B7797A" w:rsidRPr="00BB0A64" w14:paraId="1A62E3D8" w14:textId="77777777" w:rsidTr="00B7797A">
        <w:tc>
          <w:tcPr>
            <w:tcW w:w="4188" w:type="dxa"/>
            <w:shd w:val="clear" w:color="auto" w:fill="FFE599"/>
          </w:tcPr>
          <w:p w14:paraId="3A77DEF3" w14:textId="471EFECA" w:rsidR="00B7797A" w:rsidRPr="00A2762E" w:rsidRDefault="00B7797A" w:rsidP="00B7797A">
            <w:pPr>
              <w:spacing w:before="120" w:after="120"/>
              <w:rPr>
                <w:b/>
                <w:bCs/>
                <w:szCs w:val="24"/>
              </w:rPr>
            </w:pPr>
            <w:r w:rsidRPr="00A2762E">
              <w:rPr>
                <w:b/>
                <w:bCs/>
                <w:szCs w:val="24"/>
              </w:rPr>
              <w:t>Suggested # of students per group:</w:t>
            </w:r>
          </w:p>
        </w:tc>
        <w:tc>
          <w:tcPr>
            <w:tcW w:w="9801" w:type="dxa"/>
            <w:shd w:val="clear" w:color="auto" w:fill="auto"/>
          </w:tcPr>
          <w:p w14:paraId="5492AF7B" w14:textId="742E803E" w:rsidR="00B7797A" w:rsidRPr="00A2762E" w:rsidRDefault="00B7797A" w:rsidP="00B7797A">
            <w:pPr>
              <w:spacing w:before="120" w:after="120"/>
              <w:rPr>
                <w:szCs w:val="24"/>
              </w:rPr>
            </w:pPr>
            <w:r w:rsidRPr="00A2762E">
              <w:rPr>
                <w:szCs w:val="24"/>
              </w:rPr>
              <w:t>10-15</w:t>
            </w:r>
          </w:p>
        </w:tc>
      </w:tr>
      <w:tr w:rsidR="00B7797A" w:rsidRPr="00BB0A64" w14:paraId="3B24FBBA" w14:textId="77777777" w:rsidTr="00B7797A">
        <w:tc>
          <w:tcPr>
            <w:tcW w:w="4188" w:type="dxa"/>
            <w:shd w:val="clear" w:color="auto" w:fill="FFE599"/>
          </w:tcPr>
          <w:p w14:paraId="563D451F" w14:textId="0B215591" w:rsidR="00B7797A" w:rsidRPr="00A2762E" w:rsidRDefault="00B7797A" w:rsidP="00B7797A">
            <w:pPr>
              <w:spacing w:before="120" w:after="120"/>
              <w:rPr>
                <w:b/>
                <w:bCs/>
                <w:szCs w:val="24"/>
              </w:rPr>
            </w:pPr>
            <w:r w:rsidRPr="00A2762E">
              <w:rPr>
                <w:b/>
                <w:bCs/>
                <w:szCs w:val="24"/>
              </w:rPr>
              <w:t>Time of the main activity:</w:t>
            </w:r>
          </w:p>
        </w:tc>
        <w:tc>
          <w:tcPr>
            <w:tcW w:w="9801" w:type="dxa"/>
            <w:shd w:val="clear" w:color="auto" w:fill="auto"/>
          </w:tcPr>
          <w:p w14:paraId="4106C0F3" w14:textId="5A835EE6" w:rsidR="00B7797A" w:rsidRPr="00A2762E" w:rsidRDefault="00B7797A" w:rsidP="00B7797A">
            <w:pPr>
              <w:spacing w:before="120" w:after="120"/>
              <w:rPr>
                <w:szCs w:val="24"/>
              </w:rPr>
            </w:pPr>
            <w:r w:rsidRPr="00A2762E">
              <w:rPr>
                <w:szCs w:val="24"/>
              </w:rPr>
              <w:t xml:space="preserve">20 </w:t>
            </w:r>
            <w:r w:rsidR="003D4B9B" w:rsidRPr="00A2762E">
              <w:rPr>
                <w:szCs w:val="24"/>
              </w:rPr>
              <w:t>min</w:t>
            </w:r>
          </w:p>
        </w:tc>
      </w:tr>
      <w:tr w:rsidR="00B7797A" w:rsidRPr="00BB0A64" w14:paraId="4474A97A" w14:textId="77777777" w:rsidTr="00B7797A">
        <w:tc>
          <w:tcPr>
            <w:tcW w:w="4188" w:type="dxa"/>
            <w:shd w:val="clear" w:color="auto" w:fill="FFE599"/>
          </w:tcPr>
          <w:p w14:paraId="7543D345" w14:textId="18DC4869" w:rsidR="00B7797A" w:rsidRPr="00A2762E" w:rsidRDefault="00B7797A" w:rsidP="00B7797A">
            <w:pPr>
              <w:spacing w:before="120" w:after="120"/>
              <w:rPr>
                <w:b/>
                <w:bCs/>
                <w:szCs w:val="24"/>
              </w:rPr>
            </w:pPr>
            <w:r w:rsidRPr="00A2762E">
              <w:rPr>
                <w:b/>
                <w:bCs/>
                <w:szCs w:val="24"/>
              </w:rPr>
              <w:t>Material:</w:t>
            </w:r>
          </w:p>
        </w:tc>
        <w:tc>
          <w:tcPr>
            <w:tcW w:w="9801" w:type="dxa"/>
            <w:shd w:val="clear" w:color="auto" w:fill="auto"/>
          </w:tcPr>
          <w:p w14:paraId="03829AAE" w14:textId="5B9E5C4F" w:rsidR="00B7797A" w:rsidRPr="00A2762E" w:rsidRDefault="003D4B9B" w:rsidP="00B7797A">
            <w:pPr>
              <w:spacing w:before="120" w:after="120"/>
              <w:rPr>
                <w:szCs w:val="24"/>
              </w:rPr>
            </w:pPr>
            <w:r w:rsidRPr="00A2762E">
              <w:rPr>
                <w:szCs w:val="24"/>
              </w:rPr>
              <w:t>board, marker, smartphone/tablet</w:t>
            </w:r>
          </w:p>
        </w:tc>
      </w:tr>
      <w:tr w:rsidR="00B7797A" w:rsidRPr="00BB0A64" w14:paraId="384ABDE0" w14:textId="77777777" w:rsidTr="00B7797A">
        <w:tc>
          <w:tcPr>
            <w:tcW w:w="4188" w:type="dxa"/>
            <w:shd w:val="clear" w:color="auto" w:fill="FFE599"/>
          </w:tcPr>
          <w:p w14:paraId="7C01E91F" w14:textId="55D2A87A" w:rsidR="00B7797A" w:rsidRPr="00A2762E" w:rsidRDefault="00B7797A" w:rsidP="00B7797A">
            <w:pPr>
              <w:spacing w:before="120" w:after="120"/>
              <w:rPr>
                <w:b/>
                <w:bCs/>
                <w:szCs w:val="24"/>
              </w:rPr>
            </w:pPr>
            <w:r w:rsidRPr="00A2762E">
              <w:rPr>
                <w:b/>
                <w:bCs/>
                <w:szCs w:val="24"/>
              </w:rPr>
              <w:t>Competences:</w:t>
            </w:r>
          </w:p>
        </w:tc>
        <w:tc>
          <w:tcPr>
            <w:tcW w:w="9801" w:type="dxa"/>
            <w:shd w:val="clear" w:color="auto" w:fill="auto"/>
          </w:tcPr>
          <w:p w14:paraId="0B4D8743" w14:textId="64F1F1B8" w:rsidR="00B7797A" w:rsidRPr="00A2762E" w:rsidRDefault="003D4B9B" w:rsidP="00B7797A">
            <w:pPr>
              <w:spacing w:before="120" w:after="120"/>
              <w:rPr>
                <w:szCs w:val="24"/>
              </w:rPr>
            </w:pPr>
            <w:r w:rsidRPr="00A2762E">
              <w:rPr>
                <w:szCs w:val="24"/>
              </w:rPr>
              <w:t>Language/communication competence, digital competence, personal/social competence</w:t>
            </w:r>
          </w:p>
        </w:tc>
      </w:tr>
      <w:tr w:rsidR="00B7797A" w:rsidRPr="00BB0A64" w14:paraId="4B43B214" w14:textId="77777777" w:rsidTr="00B7797A">
        <w:tc>
          <w:tcPr>
            <w:tcW w:w="4188" w:type="dxa"/>
            <w:shd w:val="clear" w:color="auto" w:fill="FFE599"/>
          </w:tcPr>
          <w:p w14:paraId="29574DE9" w14:textId="0D964357" w:rsidR="00B7797A" w:rsidRPr="00A2762E" w:rsidRDefault="00B7797A" w:rsidP="00B7797A">
            <w:pPr>
              <w:spacing w:before="120" w:after="120"/>
              <w:rPr>
                <w:b/>
                <w:bCs/>
                <w:szCs w:val="24"/>
              </w:rPr>
            </w:pPr>
            <w:r w:rsidRPr="00A2762E">
              <w:rPr>
                <w:b/>
                <w:bCs/>
                <w:szCs w:val="24"/>
              </w:rPr>
              <w:t>Preparatory actions if any:</w:t>
            </w:r>
          </w:p>
        </w:tc>
        <w:tc>
          <w:tcPr>
            <w:tcW w:w="9801" w:type="dxa"/>
            <w:shd w:val="clear" w:color="auto" w:fill="auto"/>
          </w:tcPr>
          <w:p w14:paraId="439521EF" w14:textId="338F615E" w:rsidR="00B7797A" w:rsidRPr="00A2762E" w:rsidRDefault="00B7797A" w:rsidP="00B7797A">
            <w:pPr>
              <w:spacing w:before="120" w:after="120"/>
              <w:rPr>
                <w:szCs w:val="24"/>
              </w:rPr>
            </w:pPr>
            <w:r w:rsidRPr="00A2762E">
              <w:rPr>
                <w:szCs w:val="24"/>
              </w:rPr>
              <w:t>-</w:t>
            </w:r>
          </w:p>
        </w:tc>
      </w:tr>
      <w:tr w:rsidR="00B7797A" w:rsidRPr="00BB0A64" w14:paraId="1D09DE1C" w14:textId="77777777" w:rsidTr="00B7797A">
        <w:tc>
          <w:tcPr>
            <w:tcW w:w="4188" w:type="dxa"/>
            <w:shd w:val="clear" w:color="auto" w:fill="FFE599"/>
          </w:tcPr>
          <w:p w14:paraId="6EC811C9" w14:textId="58A20D1D" w:rsidR="00B7797A" w:rsidRPr="00A2762E" w:rsidRDefault="00B7797A" w:rsidP="00B7797A">
            <w:pPr>
              <w:spacing w:before="120" w:after="120"/>
              <w:rPr>
                <w:b/>
                <w:bCs/>
                <w:szCs w:val="24"/>
              </w:rPr>
            </w:pPr>
            <w:r w:rsidRPr="00A2762E">
              <w:rPr>
                <w:b/>
                <w:bCs/>
                <w:szCs w:val="24"/>
              </w:rPr>
              <w:t>Expected results:</w:t>
            </w:r>
          </w:p>
        </w:tc>
        <w:tc>
          <w:tcPr>
            <w:tcW w:w="9801" w:type="dxa"/>
            <w:shd w:val="clear" w:color="auto" w:fill="auto"/>
          </w:tcPr>
          <w:p w14:paraId="2ACD3227" w14:textId="7A3F920E" w:rsidR="00B7797A" w:rsidRPr="00A2762E" w:rsidRDefault="003D4B9B" w:rsidP="00B7797A">
            <w:pPr>
              <w:spacing w:before="120" w:after="120"/>
              <w:rPr>
                <w:szCs w:val="24"/>
              </w:rPr>
            </w:pPr>
            <w:r w:rsidRPr="00A2762E">
              <w:rPr>
                <w:szCs w:val="24"/>
              </w:rPr>
              <w:t xml:space="preserve">SS to see that the complexity of life needs both material and spiritual </w:t>
            </w:r>
            <w:r w:rsidR="002B6E38" w:rsidRPr="00A2762E">
              <w:rPr>
                <w:szCs w:val="24"/>
              </w:rPr>
              <w:t>aspects.</w:t>
            </w:r>
          </w:p>
        </w:tc>
      </w:tr>
      <w:tr w:rsidR="00B7797A" w:rsidRPr="00BB0A64" w14:paraId="653EDD51" w14:textId="77777777" w:rsidTr="00B7797A">
        <w:tc>
          <w:tcPr>
            <w:tcW w:w="4188" w:type="dxa"/>
            <w:shd w:val="clear" w:color="auto" w:fill="FFE599"/>
          </w:tcPr>
          <w:p w14:paraId="3D4CCBDA" w14:textId="5BDDE754" w:rsidR="00B7797A" w:rsidRPr="00A2762E" w:rsidRDefault="00B7797A" w:rsidP="00B7797A">
            <w:pPr>
              <w:spacing w:before="120" w:after="120"/>
              <w:rPr>
                <w:b/>
                <w:bCs/>
                <w:szCs w:val="24"/>
              </w:rPr>
            </w:pPr>
            <w:r w:rsidRPr="00A2762E">
              <w:rPr>
                <w:b/>
                <w:bCs/>
                <w:szCs w:val="24"/>
              </w:rPr>
              <w:t>Expected difficulties:</w:t>
            </w:r>
          </w:p>
        </w:tc>
        <w:tc>
          <w:tcPr>
            <w:tcW w:w="9801" w:type="dxa"/>
            <w:shd w:val="clear" w:color="auto" w:fill="auto"/>
          </w:tcPr>
          <w:p w14:paraId="29315962" w14:textId="5E1B12F8" w:rsidR="00B7797A" w:rsidRPr="00A2762E" w:rsidRDefault="003D4B9B" w:rsidP="00B7797A">
            <w:pPr>
              <w:spacing w:before="120" w:after="120"/>
              <w:rPr>
                <w:szCs w:val="24"/>
              </w:rPr>
            </w:pPr>
            <w:r w:rsidRPr="00A2762E">
              <w:rPr>
                <w:szCs w:val="24"/>
              </w:rPr>
              <w:t xml:space="preserve">SS are easy to lose focus as they may think this topic is too general, that is why they are to be helped by </w:t>
            </w:r>
            <w:r w:rsidR="002B6E38" w:rsidRPr="00A2762E">
              <w:rPr>
                <w:szCs w:val="24"/>
              </w:rPr>
              <w:t>specific</w:t>
            </w:r>
            <w:r w:rsidRPr="00A2762E">
              <w:rPr>
                <w:szCs w:val="24"/>
              </w:rPr>
              <w:t xml:space="preserve"> texts from different religious backgrounds.</w:t>
            </w:r>
          </w:p>
        </w:tc>
      </w:tr>
      <w:tr w:rsidR="00B7797A" w:rsidRPr="00BB0A64" w14:paraId="5FDA28C4" w14:textId="77777777" w:rsidTr="00B7797A">
        <w:tc>
          <w:tcPr>
            <w:tcW w:w="4188" w:type="dxa"/>
            <w:shd w:val="clear" w:color="auto" w:fill="FFE599"/>
          </w:tcPr>
          <w:p w14:paraId="0620AC31" w14:textId="6B005A87" w:rsidR="00B7797A" w:rsidRPr="00A2762E" w:rsidRDefault="00B7797A" w:rsidP="00B7797A">
            <w:pPr>
              <w:spacing w:before="120" w:after="120"/>
              <w:rPr>
                <w:b/>
                <w:bCs/>
                <w:szCs w:val="24"/>
              </w:rPr>
            </w:pPr>
            <w:r w:rsidRPr="00A2762E">
              <w:rPr>
                <w:b/>
                <w:bCs/>
                <w:szCs w:val="24"/>
              </w:rPr>
              <w:t>Follow up (if any):</w:t>
            </w:r>
          </w:p>
        </w:tc>
        <w:tc>
          <w:tcPr>
            <w:tcW w:w="9801" w:type="dxa"/>
            <w:shd w:val="clear" w:color="auto" w:fill="auto"/>
          </w:tcPr>
          <w:p w14:paraId="73996C3C" w14:textId="37BED2D3" w:rsidR="00B7797A" w:rsidRPr="00A2762E" w:rsidRDefault="003D4B9B" w:rsidP="00B7797A">
            <w:pPr>
              <w:spacing w:before="120" w:after="120"/>
              <w:rPr>
                <w:szCs w:val="24"/>
              </w:rPr>
            </w:pPr>
            <w:r w:rsidRPr="00A2762E">
              <w:rPr>
                <w:szCs w:val="24"/>
              </w:rPr>
              <w:t>Next lesson to focus on Christianity through the disciples of Jesus.</w:t>
            </w:r>
          </w:p>
        </w:tc>
      </w:tr>
    </w:tbl>
    <w:p w14:paraId="14644668" w14:textId="77777777" w:rsidR="00D1185A" w:rsidRDefault="00D1185A">
      <w:r>
        <w:br w:type="page"/>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7510"/>
        <w:gridCol w:w="5953"/>
      </w:tblGrid>
      <w:tr w:rsidR="00361C34" w:rsidRPr="000C1E89" w14:paraId="7D9E7A07" w14:textId="77777777" w:rsidTr="008C0661">
        <w:tc>
          <w:tcPr>
            <w:tcW w:w="854" w:type="dxa"/>
            <w:shd w:val="clear" w:color="auto" w:fill="FFE599"/>
          </w:tcPr>
          <w:p w14:paraId="4F5AC17E" w14:textId="4D050371" w:rsidR="00361C34" w:rsidRPr="000C1E89" w:rsidRDefault="008E1CF6" w:rsidP="00361C34">
            <w:pPr>
              <w:spacing w:before="240" w:after="240"/>
              <w:jc w:val="center"/>
              <w:rPr>
                <w:b/>
                <w:smallCaps/>
                <w:szCs w:val="24"/>
              </w:rPr>
            </w:pPr>
            <w:r w:rsidRPr="000C1E89">
              <w:rPr>
                <w:b/>
                <w:smallCaps/>
                <w:szCs w:val="24"/>
              </w:rPr>
              <w:lastRenderedPageBreak/>
              <w:t>Time</w:t>
            </w:r>
          </w:p>
        </w:tc>
        <w:tc>
          <w:tcPr>
            <w:tcW w:w="7510" w:type="dxa"/>
            <w:shd w:val="clear" w:color="auto" w:fill="FFE599"/>
          </w:tcPr>
          <w:p w14:paraId="67BDD3E4" w14:textId="4BBFB4B8" w:rsidR="00361C34" w:rsidRPr="000C1E89" w:rsidRDefault="008E1CF6" w:rsidP="00361C34">
            <w:pPr>
              <w:spacing w:before="240" w:after="240"/>
              <w:jc w:val="center"/>
              <w:rPr>
                <w:b/>
                <w:smallCaps/>
                <w:szCs w:val="24"/>
              </w:rPr>
            </w:pPr>
            <w:r w:rsidRPr="000C1E89">
              <w:rPr>
                <w:b/>
                <w:smallCaps/>
                <w:szCs w:val="24"/>
              </w:rPr>
              <w:t>Procedure</w:t>
            </w:r>
            <w:r w:rsidR="00616650" w:rsidRPr="000C1E89">
              <w:rPr>
                <w:b/>
                <w:smallCaps/>
                <w:szCs w:val="24"/>
              </w:rPr>
              <w:t xml:space="preserve"> </w:t>
            </w:r>
            <w:r w:rsidR="00361C34" w:rsidRPr="000C1E89">
              <w:rPr>
                <w:b/>
                <w:smallCaps/>
                <w:szCs w:val="24"/>
              </w:rPr>
              <w:t>(T: t</w:t>
            </w:r>
            <w:r w:rsidRPr="000C1E89">
              <w:rPr>
                <w:b/>
                <w:smallCaps/>
                <w:szCs w:val="24"/>
              </w:rPr>
              <w:t>eacher</w:t>
            </w:r>
            <w:r w:rsidR="00361C34" w:rsidRPr="000C1E89">
              <w:rPr>
                <w:b/>
                <w:smallCaps/>
                <w:szCs w:val="24"/>
              </w:rPr>
              <w:t xml:space="preserve">; </w:t>
            </w:r>
            <w:r w:rsidRPr="000C1E89">
              <w:rPr>
                <w:b/>
                <w:smallCaps/>
                <w:szCs w:val="24"/>
              </w:rPr>
              <w:t>SS</w:t>
            </w:r>
            <w:r w:rsidR="00361C34" w:rsidRPr="000C1E89">
              <w:rPr>
                <w:b/>
                <w:smallCaps/>
                <w:szCs w:val="24"/>
              </w:rPr>
              <w:t xml:space="preserve">: </w:t>
            </w:r>
            <w:r w:rsidRPr="000C1E89">
              <w:rPr>
                <w:b/>
                <w:smallCaps/>
                <w:szCs w:val="24"/>
              </w:rPr>
              <w:t>Students</w:t>
            </w:r>
            <w:r w:rsidR="00361C34" w:rsidRPr="000C1E89">
              <w:rPr>
                <w:b/>
                <w:smallCaps/>
                <w:szCs w:val="24"/>
              </w:rPr>
              <w:t xml:space="preserve">; </w:t>
            </w:r>
            <w:r w:rsidRPr="000C1E89">
              <w:rPr>
                <w:b/>
                <w:smallCaps/>
                <w:szCs w:val="24"/>
              </w:rPr>
              <w:t>O</w:t>
            </w:r>
            <w:r w:rsidR="00361C34" w:rsidRPr="000C1E89">
              <w:rPr>
                <w:b/>
                <w:smallCaps/>
                <w:szCs w:val="24"/>
              </w:rPr>
              <w:t xml:space="preserve">: </w:t>
            </w:r>
            <w:r w:rsidRPr="000C1E89">
              <w:rPr>
                <w:b/>
                <w:smallCaps/>
                <w:szCs w:val="24"/>
              </w:rPr>
              <w:t>Other</w:t>
            </w:r>
            <w:r w:rsidR="00361C34" w:rsidRPr="000C1E89">
              <w:rPr>
                <w:b/>
                <w:smallCaps/>
                <w:szCs w:val="24"/>
              </w:rPr>
              <w:t>)</w:t>
            </w:r>
          </w:p>
        </w:tc>
        <w:tc>
          <w:tcPr>
            <w:tcW w:w="5953" w:type="dxa"/>
            <w:shd w:val="clear" w:color="auto" w:fill="FFE599"/>
          </w:tcPr>
          <w:p w14:paraId="7876B8DA" w14:textId="5EC77758" w:rsidR="00361C34" w:rsidRPr="000C1E89" w:rsidRDefault="008E1CF6" w:rsidP="00361C34">
            <w:pPr>
              <w:spacing w:before="240" w:after="240"/>
              <w:jc w:val="center"/>
              <w:rPr>
                <w:b/>
                <w:szCs w:val="24"/>
              </w:rPr>
            </w:pPr>
            <w:r w:rsidRPr="000C1E89">
              <w:rPr>
                <w:b/>
                <w:smallCaps/>
                <w:szCs w:val="24"/>
              </w:rPr>
              <w:t>Methods</w:t>
            </w:r>
          </w:p>
        </w:tc>
      </w:tr>
      <w:tr w:rsidR="00895E77" w:rsidRPr="000C1E89" w14:paraId="0A83AEBA" w14:textId="77777777" w:rsidTr="008C0661">
        <w:tc>
          <w:tcPr>
            <w:tcW w:w="854" w:type="dxa"/>
            <w:shd w:val="clear" w:color="auto" w:fill="auto"/>
            <w:vAlign w:val="center"/>
          </w:tcPr>
          <w:p w14:paraId="26D0A6A8" w14:textId="50868852" w:rsidR="00895E77" w:rsidRPr="000C1E89" w:rsidRDefault="00D6587B" w:rsidP="005C0365">
            <w:pPr>
              <w:jc w:val="center"/>
              <w:rPr>
                <w:b/>
                <w:smallCaps/>
              </w:rPr>
            </w:pPr>
            <w:r w:rsidRPr="000C1E89">
              <w:rPr>
                <w:b/>
                <w:smallCaps/>
              </w:rPr>
              <w:t>3</w:t>
            </w:r>
            <w:r w:rsidR="00895E77" w:rsidRPr="000C1E89">
              <w:rPr>
                <w:b/>
                <w:smallCaps/>
              </w:rPr>
              <w:t>’</w:t>
            </w:r>
          </w:p>
        </w:tc>
        <w:tc>
          <w:tcPr>
            <w:tcW w:w="7510" w:type="dxa"/>
            <w:shd w:val="clear" w:color="auto" w:fill="auto"/>
          </w:tcPr>
          <w:p w14:paraId="2D963447" w14:textId="1AF1123D" w:rsidR="00895E77" w:rsidRPr="000C1E89" w:rsidRDefault="008E1CF6" w:rsidP="007D6D19">
            <w:pPr>
              <w:numPr>
                <w:ilvl w:val="0"/>
                <w:numId w:val="1"/>
              </w:numPr>
              <w:spacing w:before="240" w:after="120"/>
              <w:ind w:left="357" w:hanging="357"/>
              <w:rPr>
                <w:b/>
                <w:smallCaps/>
              </w:rPr>
            </w:pPr>
            <w:r w:rsidRPr="000C1E89">
              <w:rPr>
                <w:b/>
                <w:smallCaps/>
              </w:rPr>
              <w:t>Preparatory Action</w:t>
            </w:r>
          </w:p>
          <w:p w14:paraId="27DDBAE0" w14:textId="51735A29" w:rsidR="00426AFF" w:rsidRPr="000C1E89" w:rsidRDefault="00426AFF" w:rsidP="00C4118C">
            <w:pPr>
              <w:spacing w:after="120"/>
              <w:rPr>
                <w:u w:val="single"/>
              </w:rPr>
            </w:pPr>
            <w:r w:rsidRPr="000C1E89">
              <w:rPr>
                <w:b/>
                <w:color w:val="auto"/>
              </w:rPr>
              <w:t xml:space="preserve">      </w:t>
            </w:r>
            <w:r w:rsidR="008E1CF6" w:rsidRPr="000C1E89">
              <w:rPr>
                <w:b/>
                <w:color w:val="auto"/>
              </w:rPr>
              <w:t>Aim</w:t>
            </w:r>
            <w:r w:rsidRPr="000C1E89">
              <w:rPr>
                <w:b/>
                <w:color w:val="auto"/>
              </w:rPr>
              <w:t>:</w:t>
            </w:r>
            <w:r w:rsidRPr="000C1E89">
              <w:t xml:space="preserve"> </w:t>
            </w:r>
            <w:r w:rsidR="008E1CF6" w:rsidRPr="000C1E89">
              <w:t>To experience what profession means in different religions and what values are attached to it, and what does the term mean „we are in the right place in the world”?</w:t>
            </w:r>
          </w:p>
          <w:p w14:paraId="11ECCDC3" w14:textId="0EA69ADB" w:rsidR="00247FC9" w:rsidRPr="000C1E89" w:rsidRDefault="008E1CF6" w:rsidP="00C4118C">
            <w:pPr>
              <w:numPr>
                <w:ilvl w:val="1"/>
                <w:numId w:val="1"/>
              </w:numPr>
              <w:spacing w:after="120"/>
              <w:rPr>
                <w:b/>
              </w:rPr>
            </w:pPr>
            <w:r w:rsidRPr="000C1E89">
              <w:rPr>
                <w:b/>
              </w:rPr>
              <w:t>Job and profession in religions</w:t>
            </w:r>
          </w:p>
          <w:p w14:paraId="798BD3E6" w14:textId="4E65180E" w:rsidR="00895E77" w:rsidRPr="000C1E89" w:rsidRDefault="00895E77" w:rsidP="00C4118C">
            <w:pPr>
              <w:numPr>
                <w:ilvl w:val="0"/>
                <w:numId w:val="3"/>
              </w:numPr>
              <w:spacing w:after="120"/>
              <w:rPr>
                <w:b/>
                <w:smallCaps/>
              </w:rPr>
            </w:pPr>
            <w:r w:rsidRPr="000C1E89">
              <w:t>T:</w:t>
            </w:r>
            <w:r w:rsidR="00046ED6" w:rsidRPr="000C1E89">
              <w:t xml:space="preserve"> </w:t>
            </w:r>
            <w:r w:rsidR="008E1CF6" w:rsidRPr="000C1E89">
              <w:t xml:space="preserve">What jobs are considered valuable in different religions? Let us brainstorm and create a </w:t>
            </w:r>
            <w:proofErr w:type="spellStart"/>
            <w:r w:rsidR="008E1CF6" w:rsidRPr="000C1E89">
              <w:t>mindmap</w:t>
            </w:r>
            <w:proofErr w:type="spellEnd"/>
            <w:r w:rsidR="008E1CF6" w:rsidRPr="000C1E89">
              <w:t xml:space="preserve"> on professions!</w:t>
            </w:r>
          </w:p>
          <w:p w14:paraId="1D376F16" w14:textId="7B3854ED" w:rsidR="00895E77" w:rsidRPr="000C1E89" w:rsidRDefault="008E1CF6" w:rsidP="00C4118C">
            <w:pPr>
              <w:numPr>
                <w:ilvl w:val="0"/>
                <w:numId w:val="3"/>
              </w:numPr>
              <w:spacing w:after="120"/>
              <w:rPr>
                <w:b/>
                <w:smallCaps/>
              </w:rPr>
            </w:pPr>
            <w:r w:rsidRPr="000C1E89">
              <w:rPr>
                <w:smallCaps/>
              </w:rPr>
              <w:t>S</w:t>
            </w:r>
            <w:r w:rsidR="00046ED6" w:rsidRPr="000C1E89">
              <w:t>s</w:t>
            </w:r>
            <w:r w:rsidRPr="000C1E89">
              <w:t xml:space="preserve"> may say words like this: pastor/teacher/social worker/doctor/nurse/etc.</w:t>
            </w:r>
          </w:p>
          <w:p w14:paraId="608AE788" w14:textId="33A16D8E" w:rsidR="00895E77" w:rsidRPr="000C1E89" w:rsidRDefault="00895E77" w:rsidP="00C4118C">
            <w:pPr>
              <w:numPr>
                <w:ilvl w:val="0"/>
                <w:numId w:val="3"/>
              </w:numPr>
              <w:spacing w:after="120"/>
              <w:rPr>
                <w:b/>
                <w:smallCaps/>
              </w:rPr>
            </w:pPr>
            <w:r w:rsidRPr="000C1E89">
              <w:t>T:</w:t>
            </w:r>
            <w:r w:rsidR="00426AFF" w:rsidRPr="000C1E89">
              <w:t xml:space="preserve"> </w:t>
            </w:r>
            <w:r w:rsidR="008E1CF6" w:rsidRPr="000C1E89">
              <w:t>may provoke them</w:t>
            </w:r>
            <w:r w:rsidR="00046ED6" w:rsidRPr="000C1E89">
              <w:t xml:space="preserve">: </w:t>
            </w:r>
            <w:r w:rsidR="008E1CF6" w:rsidRPr="000C1E89">
              <w:t>soldier, businessman, servant…?</w:t>
            </w:r>
          </w:p>
          <w:p w14:paraId="0021A1AC" w14:textId="37B2C70C" w:rsidR="00E913E0" w:rsidRPr="000C1E89" w:rsidRDefault="00E913E0" w:rsidP="00E913E0">
            <w:pPr>
              <w:ind w:left="720"/>
              <w:rPr>
                <w:b/>
                <w:smallCaps/>
              </w:rPr>
            </w:pPr>
          </w:p>
        </w:tc>
        <w:tc>
          <w:tcPr>
            <w:tcW w:w="5953" w:type="dxa"/>
            <w:shd w:val="clear" w:color="auto" w:fill="auto"/>
          </w:tcPr>
          <w:p w14:paraId="2543F8E9" w14:textId="77777777" w:rsidR="00895E77" w:rsidRPr="000C1E89" w:rsidRDefault="00895E77" w:rsidP="005C0365">
            <w:pPr>
              <w:jc w:val="center"/>
            </w:pPr>
          </w:p>
          <w:p w14:paraId="0A8252AD" w14:textId="77777777" w:rsidR="00E30B78" w:rsidRPr="000C1E89" w:rsidRDefault="00E30B78" w:rsidP="005C0365">
            <w:pPr>
              <w:jc w:val="center"/>
            </w:pPr>
          </w:p>
          <w:p w14:paraId="5A5031B8" w14:textId="77777777" w:rsidR="00E30B78" w:rsidRPr="000C1E89" w:rsidRDefault="00E30B78" w:rsidP="005C0365">
            <w:pPr>
              <w:jc w:val="center"/>
            </w:pPr>
          </w:p>
          <w:p w14:paraId="24B7039C" w14:textId="77777777" w:rsidR="00E30B78" w:rsidRPr="000C1E89" w:rsidRDefault="00E30B78" w:rsidP="005C0365">
            <w:pPr>
              <w:jc w:val="center"/>
            </w:pPr>
          </w:p>
          <w:p w14:paraId="5AB2BDC2" w14:textId="32F5B790" w:rsidR="00584F11" w:rsidRPr="000C1E89" w:rsidRDefault="008E1CF6" w:rsidP="00584F11">
            <w:pPr>
              <w:jc w:val="center"/>
            </w:pPr>
            <w:r w:rsidRPr="000C1E89">
              <w:t xml:space="preserve">Brainstorming: </w:t>
            </w:r>
            <w:proofErr w:type="spellStart"/>
            <w:r w:rsidRPr="000C1E89">
              <w:t>Mindmap</w:t>
            </w:r>
            <w:proofErr w:type="spellEnd"/>
          </w:p>
          <w:p w14:paraId="324F220C" w14:textId="77777777" w:rsidR="00584F11" w:rsidRPr="000C1E89" w:rsidRDefault="00584F11" w:rsidP="00584F11">
            <w:pPr>
              <w:jc w:val="center"/>
            </w:pPr>
          </w:p>
          <w:p w14:paraId="0835E192" w14:textId="77777777" w:rsidR="00895E77" w:rsidRPr="000C1E89" w:rsidRDefault="00895E77" w:rsidP="005C0365">
            <w:pPr>
              <w:jc w:val="center"/>
            </w:pPr>
          </w:p>
          <w:p w14:paraId="43395BCD" w14:textId="569CA4B6" w:rsidR="00895E77" w:rsidRPr="000C1E89" w:rsidRDefault="0004420F" w:rsidP="00426AFF">
            <w:pPr>
              <w:jc w:val="center"/>
              <w:rPr>
                <w:color w:val="auto"/>
              </w:rPr>
            </w:pPr>
            <w:r w:rsidRPr="000C1E89">
              <w:rPr>
                <w:color w:val="auto"/>
              </w:rPr>
              <w:t>(</w:t>
            </w:r>
            <w:r w:rsidR="008E1CF6" w:rsidRPr="000C1E89">
              <w:rPr>
                <w:color w:val="auto"/>
              </w:rPr>
              <w:t>board/marker</w:t>
            </w:r>
            <w:r w:rsidRPr="000C1E89">
              <w:rPr>
                <w:color w:val="auto"/>
              </w:rPr>
              <w:t>)</w:t>
            </w:r>
          </w:p>
        </w:tc>
      </w:tr>
      <w:tr w:rsidR="00D6587B" w:rsidRPr="000C1E89" w14:paraId="23B13D90" w14:textId="77777777" w:rsidTr="008C0661">
        <w:tc>
          <w:tcPr>
            <w:tcW w:w="854" w:type="dxa"/>
            <w:shd w:val="clear" w:color="auto" w:fill="auto"/>
            <w:vAlign w:val="center"/>
          </w:tcPr>
          <w:p w14:paraId="380C9346" w14:textId="5A39540C" w:rsidR="00D6587B" w:rsidRPr="000C1E89" w:rsidRDefault="00F240DB" w:rsidP="00393B58">
            <w:pPr>
              <w:jc w:val="center"/>
              <w:rPr>
                <w:b/>
                <w:smallCaps/>
              </w:rPr>
            </w:pPr>
            <w:r w:rsidRPr="000C1E89">
              <w:rPr>
                <w:b/>
                <w:smallCaps/>
              </w:rPr>
              <w:t>2</w:t>
            </w:r>
            <w:r w:rsidR="00D6587B" w:rsidRPr="000C1E89">
              <w:rPr>
                <w:b/>
                <w:smallCaps/>
              </w:rPr>
              <w:t>’</w:t>
            </w:r>
          </w:p>
        </w:tc>
        <w:tc>
          <w:tcPr>
            <w:tcW w:w="7510" w:type="dxa"/>
            <w:shd w:val="clear" w:color="auto" w:fill="auto"/>
          </w:tcPr>
          <w:p w14:paraId="5ABDC347" w14:textId="2DF32103" w:rsidR="0004420F" w:rsidRPr="000C1E89" w:rsidRDefault="00D76562" w:rsidP="00C4118C">
            <w:pPr>
              <w:pStyle w:val="Akapitzlist"/>
              <w:numPr>
                <w:ilvl w:val="0"/>
                <w:numId w:val="1"/>
              </w:numPr>
              <w:spacing w:after="120"/>
              <w:ind w:hanging="357"/>
              <w:contextualSpacing w:val="0"/>
              <w:rPr>
                <w:b/>
              </w:rPr>
            </w:pPr>
            <w:r w:rsidRPr="000C1E89">
              <w:rPr>
                <w:b/>
                <w:smallCaps/>
              </w:rPr>
              <w:t>Main activity</w:t>
            </w:r>
          </w:p>
          <w:p w14:paraId="40FEF263" w14:textId="324CC9A4" w:rsidR="00D6587B" w:rsidRPr="000C1E89" w:rsidRDefault="00D76562" w:rsidP="00C4118C">
            <w:pPr>
              <w:numPr>
                <w:ilvl w:val="1"/>
                <w:numId w:val="1"/>
              </w:numPr>
              <w:spacing w:after="120"/>
              <w:ind w:hanging="357"/>
              <w:rPr>
                <w:b/>
              </w:rPr>
            </w:pPr>
            <w:r w:rsidRPr="000C1E89">
              <w:rPr>
                <w:b/>
              </w:rPr>
              <w:t>Interpretation of texts from three religions</w:t>
            </w:r>
          </w:p>
          <w:p w14:paraId="12E080B8" w14:textId="054492CD" w:rsidR="008C0661" w:rsidRPr="000C1E89" w:rsidRDefault="00E913E0" w:rsidP="00C4118C">
            <w:pPr>
              <w:numPr>
                <w:ilvl w:val="0"/>
                <w:numId w:val="3"/>
              </w:numPr>
              <w:spacing w:after="120"/>
              <w:ind w:hanging="357"/>
              <w:rPr>
                <w:smallCaps/>
              </w:rPr>
            </w:pPr>
            <w:r w:rsidRPr="000C1E89">
              <w:t xml:space="preserve">T: </w:t>
            </w:r>
            <w:r w:rsidR="00D76562" w:rsidRPr="000C1E89">
              <w:t>CHRISTIANITY/HINDUISM/ISLAM</w:t>
            </w:r>
          </w:p>
          <w:p w14:paraId="401684FD" w14:textId="56FFC2AF" w:rsidR="00F240DB" w:rsidRPr="000C1E89" w:rsidRDefault="00D76562" w:rsidP="00C4118C">
            <w:pPr>
              <w:numPr>
                <w:ilvl w:val="0"/>
                <w:numId w:val="3"/>
              </w:numPr>
              <w:spacing w:after="120"/>
              <w:ind w:hanging="357"/>
              <w:rPr>
                <w:smallCaps/>
              </w:rPr>
            </w:pPr>
            <w:r w:rsidRPr="000C1E89">
              <w:t>Choose one out of three (on a piece of paper</w:t>
            </w:r>
            <w:r w:rsidR="0089065D" w:rsidRPr="000C1E89">
              <w:t>) and</w:t>
            </w:r>
            <w:r w:rsidRPr="000C1E89">
              <w:t xml:space="preserve"> based on the text provided below – and they may also look it up online –, they will see what </w:t>
            </w:r>
            <w:r w:rsidR="00AE1360" w:rsidRPr="000C1E89">
              <w:t>the attitude towards work in different religions is</w:t>
            </w:r>
            <w:r w:rsidRPr="000C1E89">
              <w:t>.</w:t>
            </w:r>
          </w:p>
          <w:p w14:paraId="7F1AAAB1" w14:textId="2BC918C9" w:rsidR="00F240DB" w:rsidRPr="000C1E89" w:rsidRDefault="00F240DB" w:rsidP="00C4118C">
            <w:pPr>
              <w:numPr>
                <w:ilvl w:val="0"/>
                <w:numId w:val="3"/>
              </w:numPr>
              <w:spacing w:after="120"/>
              <w:ind w:hanging="357"/>
              <w:rPr>
                <w:smallCaps/>
              </w:rPr>
            </w:pPr>
            <w:r w:rsidRPr="000C1E89">
              <w:t xml:space="preserve">T: </w:t>
            </w:r>
            <w:r w:rsidR="00D76562" w:rsidRPr="000C1E89">
              <w:t>Instruction to</w:t>
            </w:r>
            <w:r w:rsidR="0089065D">
              <w:t xml:space="preserve"> </w:t>
            </w:r>
            <w:r w:rsidR="00D76562" w:rsidRPr="000C1E89">
              <w:t xml:space="preserve">the texts: Make a short scene based on the text given to </w:t>
            </w:r>
            <w:r w:rsidR="0089065D" w:rsidRPr="000C1E89">
              <w:t>you and</w:t>
            </w:r>
            <w:r w:rsidR="00D76562" w:rsidRPr="000C1E89">
              <w:t xml:space="preserve"> play it to the others</w:t>
            </w:r>
            <w:r w:rsidR="00BE00E6" w:rsidRPr="000C1E89">
              <w:t xml:space="preserve"> (at least show a live sculpture)</w:t>
            </w:r>
            <w:r w:rsidR="00D76562" w:rsidRPr="000C1E89">
              <w:t>!</w:t>
            </w:r>
          </w:p>
          <w:p w14:paraId="61522A49" w14:textId="1FABF54B" w:rsidR="00D6587B" w:rsidRPr="000C1E89" w:rsidRDefault="00D6587B" w:rsidP="00220CE3">
            <w:pPr>
              <w:rPr>
                <w:smallCaps/>
              </w:rPr>
            </w:pPr>
          </w:p>
        </w:tc>
        <w:tc>
          <w:tcPr>
            <w:tcW w:w="5953" w:type="dxa"/>
            <w:shd w:val="clear" w:color="auto" w:fill="auto"/>
          </w:tcPr>
          <w:p w14:paraId="282D1042" w14:textId="77777777" w:rsidR="00D6587B" w:rsidRPr="000C1E89" w:rsidRDefault="00D6587B" w:rsidP="00393B58">
            <w:pPr>
              <w:jc w:val="center"/>
            </w:pPr>
          </w:p>
          <w:p w14:paraId="63D5705E" w14:textId="6BC59585" w:rsidR="00D6587B" w:rsidRPr="000C1E89" w:rsidRDefault="008E1CF6" w:rsidP="00393B58">
            <w:pPr>
              <w:jc w:val="center"/>
            </w:pPr>
            <w:r w:rsidRPr="000C1E89">
              <w:t>Small groups</w:t>
            </w:r>
          </w:p>
          <w:p w14:paraId="164FAE5C" w14:textId="09E0CD93" w:rsidR="00D273B7" w:rsidRPr="000C1E89" w:rsidRDefault="00D273B7" w:rsidP="00393B58">
            <w:pPr>
              <w:jc w:val="center"/>
            </w:pPr>
          </w:p>
          <w:p w14:paraId="7C0AA3F0" w14:textId="3C753FAF" w:rsidR="00D6587B" w:rsidRPr="000C1E89" w:rsidRDefault="008E1CF6" w:rsidP="00393B58">
            <w:pPr>
              <w:jc w:val="center"/>
            </w:pPr>
            <w:r w:rsidRPr="000C1E89">
              <w:t>Smartphone/Tablet</w:t>
            </w:r>
          </w:p>
          <w:p w14:paraId="52F01225" w14:textId="77777777" w:rsidR="0004420F" w:rsidRPr="000C1E89" w:rsidRDefault="0004420F" w:rsidP="00393B58">
            <w:pPr>
              <w:jc w:val="center"/>
              <w:rPr>
                <w:color w:val="auto"/>
              </w:rPr>
            </w:pPr>
          </w:p>
          <w:p w14:paraId="1AF4280D" w14:textId="20F5F48E" w:rsidR="0004420F" w:rsidRPr="000C1E89" w:rsidRDefault="0004420F" w:rsidP="00393B58">
            <w:pPr>
              <w:jc w:val="center"/>
              <w:rPr>
                <w:color w:val="auto"/>
              </w:rPr>
            </w:pPr>
          </w:p>
        </w:tc>
      </w:tr>
      <w:tr w:rsidR="00530CE3" w:rsidRPr="000C1E89" w14:paraId="65E3D5D3" w14:textId="77777777" w:rsidTr="009D1213">
        <w:tc>
          <w:tcPr>
            <w:tcW w:w="854" w:type="dxa"/>
            <w:shd w:val="clear" w:color="auto" w:fill="auto"/>
          </w:tcPr>
          <w:p w14:paraId="232A50E9" w14:textId="77777777" w:rsidR="00530CE3" w:rsidRPr="000C1E89" w:rsidRDefault="00530CE3" w:rsidP="00530CE3">
            <w:pPr>
              <w:spacing w:before="240" w:after="240"/>
              <w:jc w:val="center"/>
              <w:rPr>
                <w:b/>
                <w:smallCaps/>
                <w:szCs w:val="24"/>
              </w:rPr>
            </w:pPr>
          </w:p>
          <w:p w14:paraId="171EA000" w14:textId="296EBC6F" w:rsidR="00530CE3" w:rsidRPr="000C1E89" w:rsidRDefault="00530CE3" w:rsidP="00530CE3">
            <w:pPr>
              <w:jc w:val="center"/>
              <w:rPr>
                <w:b/>
                <w:smallCaps/>
              </w:rPr>
            </w:pPr>
            <w:r w:rsidRPr="000C1E89">
              <w:rPr>
                <w:b/>
                <w:smallCaps/>
                <w:szCs w:val="24"/>
              </w:rPr>
              <w:t>10’</w:t>
            </w:r>
          </w:p>
        </w:tc>
        <w:tc>
          <w:tcPr>
            <w:tcW w:w="7510" w:type="dxa"/>
            <w:shd w:val="clear" w:color="auto" w:fill="auto"/>
          </w:tcPr>
          <w:p w14:paraId="183FB43C" w14:textId="77777777" w:rsidR="00530CE3" w:rsidRPr="000C1E89" w:rsidRDefault="00530CE3" w:rsidP="00530CE3">
            <w:pPr>
              <w:pStyle w:val="Akapitzlist"/>
              <w:numPr>
                <w:ilvl w:val="1"/>
                <w:numId w:val="1"/>
              </w:numPr>
              <w:spacing w:before="120" w:after="240"/>
              <w:contextualSpacing w:val="0"/>
              <w:rPr>
                <w:b/>
                <w:szCs w:val="24"/>
              </w:rPr>
            </w:pPr>
            <w:r w:rsidRPr="000C1E89">
              <w:rPr>
                <w:b/>
              </w:rPr>
              <w:t>Interpretations of texts</w:t>
            </w:r>
          </w:p>
          <w:p w14:paraId="5EF22754" w14:textId="77777777" w:rsidR="00530CE3" w:rsidRDefault="00530CE3" w:rsidP="00530CE3">
            <w:pPr>
              <w:pStyle w:val="HTML-wstpniesformatowany"/>
              <w:spacing w:before="120" w:after="240"/>
              <w:rPr>
                <w:rFonts w:ascii="Times New Roman" w:hAnsi="Times New Roman" w:cs="Times New Roman"/>
                <w:sz w:val="24"/>
                <w:szCs w:val="24"/>
                <w:lang w:val="en-GB"/>
              </w:rPr>
            </w:pPr>
            <w:r w:rsidRPr="000C1E89">
              <w:rPr>
                <w:rFonts w:ascii="Times New Roman" w:hAnsi="Times New Roman" w:cs="Times New Roman"/>
                <w:sz w:val="24"/>
                <w:szCs w:val="24"/>
                <w:lang w:val="en-GB"/>
              </w:rPr>
              <w:t>„There was a noblewoman who, whenever she received a servant, placed a broom in front of her, and if she did not pick it up, she was dismissed, because she who does not pick up the broom, does not pick up the barrel either. And this is true in all professions. For those who have a vocation, do not take any small thing for granted. […] However, you have to get used to being presumptuous even in small things at an early age, because she will be of no use to someone if she does not learn this. (Martin Luther: Table Talks)</w:t>
            </w:r>
          </w:p>
          <w:p w14:paraId="0ADBB0F0" w14:textId="77777777" w:rsidR="00530CE3" w:rsidRPr="000C1E89" w:rsidRDefault="00530CE3" w:rsidP="00530CE3">
            <w:pPr>
              <w:pStyle w:val="HTML-wstpniesformatowany"/>
              <w:spacing w:before="120" w:after="240"/>
              <w:rPr>
                <w:lang w:val="en-GB"/>
              </w:rPr>
            </w:pPr>
          </w:p>
          <w:p w14:paraId="291F9E7C" w14:textId="77777777" w:rsidR="00530CE3" w:rsidRDefault="00530CE3" w:rsidP="00530CE3">
            <w:pPr>
              <w:pStyle w:val="NormalnyWeb"/>
              <w:spacing w:before="120" w:beforeAutospacing="0" w:after="240" w:afterAutospacing="0"/>
              <w:rPr>
                <w:i/>
                <w:iCs/>
                <w:lang w:val="en-GB"/>
              </w:rPr>
            </w:pPr>
            <w:r w:rsidRPr="000C1E89">
              <w:rPr>
                <w:lang w:val="en-GB"/>
              </w:rPr>
              <w:t xml:space="preserve">„Most foreigners talk about four casts, although more than three thousand exist (or at least existed till the 70s) – changing, dividing, growing, disappearing. When we talk about four, those are actually classes. </w:t>
            </w:r>
            <w:proofErr w:type="spellStart"/>
            <w:r w:rsidRPr="000C1E89">
              <w:rPr>
                <w:b/>
                <w:lang w:val="en-GB"/>
              </w:rPr>
              <w:t>brahmins</w:t>
            </w:r>
            <w:proofErr w:type="spellEnd"/>
            <w:r w:rsidRPr="000C1E89">
              <w:rPr>
                <w:lang w:val="en-GB"/>
              </w:rPr>
              <w:t xml:space="preserve"> (priests and teachers), </w:t>
            </w:r>
            <w:proofErr w:type="spellStart"/>
            <w:r w:rsidRPr="000C1E89">
              <w:rPr>
                <w:b/>
                <w:lang w:val="en-GB"/>
              </w:rPr>
              <w:t>kshatrias</w:t>
            </w:r>
            <w:proofErr w:type="spellEnd"/>
            <w:r w:rsidRPr="000C1E89">
              <w:rPr>
                <w:lang w:val="en-GB"/>
              </w:rPr>
              <w:t xml:space="preserve"> (officials and soldiers), </w:t>
            </w:r>
            <w:proofErr w:type="spellStart"/>
            <w:r w:rsidRPr="000C1E89">
              <w:rPr>
                <w:b/>
                <w:lang w:val="en-GB"/>
              </w:rPr>
              <w:t>vaishas</w:t>
            </w:r>
            <w:proofErr w:type="spellEnd"/>
            <w:r w:rsidRPr="000C1E89">
              <w:rPr>
                <w:lang w:val="en-GB"/>
              </w:rPr>
              <w:t xml:space="preserve"> (tradesmen) and </w:t>
            </w:r>
            <w:proofErr w:type="spellStart"/>
            <w:r w:rsidRPr="000C1E89">
              <w:rPr>
                <w:b/>
                <w:lang w:val="en-GB"/>
              </w:rPr>
              <w:t>shudras</w:t>
            </w:r>
            <w:proofErr w:type="spellEnd"/>
            <w:r w:rsidRPr="000C1E89">
              <w:rPr>
                <w:lang w:val="en-GB"/>
              </w:rPr>
              <w:t xml:space="preserve"> (servants). The others are – outcasts/</w:t>
            </w:r>
            <w:r w:rsidRPr="000C1E89">
              <w:rPr>
                <w:b/>
                <w:lang w:val="en-GB"/>
              </w:rPr>
              <w:t>untouchables</w:t>
            </w:r>
            <w:r w:rsidRPr="000C1E89">
              <w:rPr>
                <w:lang w:val="en-GB"/>
              </w:rPr>
              <w:t>/</w:t>
            </w:r>
            <w:proofErr w:type="spellStart"/>
            <w:r w:rsidRPr="000C1E89">
              <w:rPr>
                <w:lang w:val="en-GB"/>
              </w:rPr>
              <w:t>harijans</w:t>
            </w:r>
            <w:proofErr w:type="spellEnd"/>
            <w:r w:rsidRPr="000C1E89">
              <w:rPr>
                <w:lang w:val="en-GB"/>
              </w:rPr>
              <w:t>.</w:t>
            </w:r>
            <w:r w:rsidRPr="000C1E89">
              <w:rPr>
                <w:bCs/>
                <w:iCs/>
                <w:lang w:val="en-GB"/>
              </w:rPr>
              <w:t>”</w:t>
            </w:r>
            <w:r w:rsidRPr="000C1E89">
              <w:rPr>
                <w:i/>
                <w:iCs/>
                <w:lang w:val="en-GB"/>
              </w:rPr>
              <w:t xml:space="preserve"> (</w:t>
            </w:r>
            <w:proofErr w:type="spellStart"/>
            <w:r w:rsidRPr="000C1E89">
              <w:rPr>
                <w:i/>
                <w:iCs/>
                <w:lang w:val="en-GB"/>
              </w:rPr>
              <w:t>Antal</w:t>
            </w:r>
            <w:proofErr w:type="spellEnd"/>
            <w:r w:rsidRPr="000C1E89">
              <w:rPr>
                <w:i/>
                <w:iCs/>
                <w:lang w:val="en-GB"/>
              </w:rPr>
              <w:t xml:space="preserve"> </w:t>
            </w:r>
            <w:proofErr w:type="spellStart"/>
            <w:r w:rsidRPr="000C1E89">
              <w:rPr>
                <w:i/>
                <w:iCs/>
                <w:lang w:val="en-GB"/>
              </w:rPr>
              <w:t>Halmos</w:t>
            </w:r>
            <w:proofErr w:type="spellEnd"/>
            <w:r w:rsidRPr="000C1E89">
              <w:rPr>
                <w:i/>
                <w:iCs/>
                <w:lang w:val="en-GB"/>
              </w:rPr>
              <w:t xml:space="preserve">: India and </w:t>
            </w:r>
            <w:proofErr w:type="spellStart"/>
            <w:r w:rsidRPr="000C1E89">
              <w:rPr>
                <w:i/>
                <w:iCs/>
                <w:lang w:val="en-GB"/>
              </w:rPr>
              <w:t>Nepál</w:t>
            </w:r>
            <w:proofErr w:type="spellEnd"/>
            <w:r w:rsidRPr="000C1E89">
              <w:rPr>
                <w:i/>
                <w:iCs/>
                <w:lang w:val="en-GB"/>
              </w:rPr>
              <w:t>)</w:t>
            </w:r>
          </w:p>
          <w:p w14:paraId="3D0FD6D6" w14:textId="77777777" w:rsidR="00530CE3" w:rsidRPr="000C1E89" w:rsidRDefault="00530CE3" w:rsidP="00530CE3">
            <w:pPr>
              <w:pStyle w:val="NormalnyWeb"/>
              <w:spacing w:before="120" w:beforeAutospacing="0" w:after="240" w:afterAutospacing="0"/>
              <w:rPr>
                <w:i/>
                <w:iCs/>
                <w:lang w:val="en-GB"/>
              </w:rPr>
            </w:pPr>
          </w:p>
          <w:p w14:paraId="23B196C7" w14:textId="77777777" w:rsidR="00530CE3" w:rsidRPr="000C1E89" w:rsidRDefault="00530CE3" w:rsidP="00530CE3">
            <w:pPr>
              <w:spacing w:before="120" w:after="240"/>
            </w:pPr>
            <w:r w:rsidRPr="000C1E89">
              <w:rPr>
                <w:color w:val="auto"/>
                <w:szCs w:val="24"/>
              </w:rPr>
              <w:t>„Al-</w:t>
            </w:r>
            <w:proofErr w:type="spellStart"/>
            <w:r w:rsidRPr="000C1E89">
              <w:rPr>
                <w:color w:val="auto"/>
                <w:szCs w:val="24"/>
              </w:rPr>
              <w:t>Ghazali</w:t>
            </w:r>
            <w:proofErr w:type="spellEnd"/>
            <w:r w:rsidRPr="000C1E89">
              <w:rPr>
                <w:color w:val="auto"/>
                <w:szCs w:val="24"/>
              </w:rPr>
              <w:t xml:space="preserve"> also mentions the Prophet’s Companion `Umar ibn Al-</w:t>
            </w:r>
            <w:proofErr w:type="spellStart"/>
            <w:r w:rsidRPr="000C1E89">
              <w:rPr>
                <w:color w:val="auto"/>
                <w:szCs w:val="24"/>
              </w:rPr>
              <w:t>Khattab</w:t>
            </w:r>
            <w:proofErr w:type="spellEnd"/>
            <w:r w:rsidRPr="000C1E89">
              <w:rPr>
                <w:color w:val="auto"/>
                <w:szCs w:val="24"/>
              </w:rPr>
              <w:t xml:space="preserve">, who used to stress this point further by telling people, “Never should anyone of you think that </w:t>
            </w:r>
            <w:proofErr w:type="spellStart"/>
            <w:r w:rsidRPr="000C1E89">
              <w:rPr>
                <w:color w:val="auto"/>
                <w:szCs w:val="24"/>
              </w:rPr>
              <w:t>du`aa</w:t>
            </w:r>
            <w:proofErr w:type="spellEnd"/>
            <w:r w:rsidRPr="000C1E89">
              <w:rPr>
                <w:color w:val="auto"/>
                <w:szCs w:val="24"/>
              </w:rPr>
              <w:t>’ (supplication) for sustenance without work will avail him, for heaven never rains gold nor silver” (The Book of Provision, Chapter 1).</w:t>
            </w:r>
          </w:p>
          <w:p w14:paraId="0CECE3D0" w14:textId="77777777" w:rsidR="00530CE3" w:rsidRPr="00530CE3" w:rsidRDefault="00530CE3" w:rsidP="00530CE3">
            <w:pPr>
              <w:spacing w:after="120"/>
              <w:rPr>
                <w:b/>
                <w:smallCaps/>
              </w:rPr>
            </w:pPr>
          </w:p>
        </w:tc>
        <w:tc>
          <w:tcPr>
            <w:tcW w:w="5953" w:type="dxa"/>
            <w:shd w:val="clear" w:color="auto" w:fill="auto"/>
          </w:tcPr>
          <w:p w14:paraId="6EF20B42" w14:textId="77777777" w:rsidR="00530CE3" w:rsidRDefault="00530CE3" w:rsidP="00530CE3">
            <w:pPr>
              <w:pStyle w:val="HTML-wstpniesformatowany"/>
              <w:shd w:val="clear" w:color="auto" w:fill="F8F9FA"/>
              <w:jc w:val="center"/>
              <w:rPr>
                <w:rStyle w:val="y2iqfc"/>
                <w:rFonts w:ascii="Times New Roman" w:hAnsi="Times New Roman" w:cs="Times New Roman"/>
                <w:color w:val="202124"/>
                <w:sz w:val="24"/>
                <w:szCs w:val="24"/>
                <w:lang w:val="en"/>
              </w:rPr>
            </w:pPr>
          </w:p>
          <w:p w14:paraId="56A6E14E" w14:textId="77777777" w:rsidR="00530CE3" w:rsidRDefault="00530CE3" w:rsidP="00530CE3">
            <w:pPr>
              <w:pStyle w:val="HTML-wstpniesformatowany"/>
              <w:shd w:val="clear" w:color="auto" w:fill="F8F9FA"/>
              <w:jc w:val="center"/>
              <w:rPr>
                <w:rStyle w:val="y2iqfc"/>
                <w:rFonts w:ascii="Times New Roman" w:hAnsi="Times New Roman" w:cs="Times New Roman"/>
                <w:color w:val="202124"/>
                <w:sz w:val="24"/>
                <w:szCs w:val="24"/>
                <w:lang w:val="en"/>
              </w:rPr>
            </w:pPr>
          </w:p>
          <w:p w14:paraId="5B1E50C4" w14:textId="77777777" w:rsidR="00530CE3" w:rsidRDefault="00530CE3" w:rsidP="00530CE3">
            <w:pPr>
              <w:pStyle w:val="HTML-wstpniesformatowany"/>
              <w:shd w:val="clear" w:color="auto" w:fill="F8F9FA"/>
              <w:jc w:val="center"/>
              <w:rPr>
                <w:rStyle w:val="y2iqfc"/>
                <w:rFonts w:ascii="Times New Roman" w:hAnsi="Times New Roman" w:cs="Times New Roman"/>
                <w:color w:val="202124"/>
                <w:sz w:val="24"/>
                <w:szCs w:val="24"/>
                <w:lang w:val="en"/>
              </w:rPr>
            </w:pPr>
          </w:p>
          <w:p w14:paraId="350D4A77" w14:textId="77777777" w:rsidR="00530CE3" w:rsidRPr="00A52530" w:rsidRDefault="00530CE3" w:rsidP="00530CE3">
            <w:pPr>
              <w:pStyle w:val="HTML-wstpniesformatowany"/>
              <w:shd w:val="clear" w:color="auto" w:fill="F8F9FA"/>
              <w:jc w:val="center"/>
              <w:rPr>
                <w:rFonts w:ascii="Times New Roman" w:hAnsi="Times New Roman" w:cs="Times New Roman"/>
                <w:color w:val="202124"/>
                <w:sz w:val="24"/>
                <w:szCs w:val="24"/>
              </w:rPr>
            </w:pPr>
            <w:r w:rsidRPr="00A52530">
              <w:rPr>
                <w:rStyle w:val="y2iqfc"/>
                <w:rFonts w:ascii="Times New Roman" w:hAnsi="Times New Roman" w:cs="Times New Roman"/>
                <w:color w:val="202124"/>
                <w:sz w:val="24"/>
                <w:szCs w:val="24"/>
                <w:lang w:val="en"/>
              </w:rPr>
              <w:t>Presentation of the group, correction of the teacher if necessary</w:t>
            </w:r>
          </w:p>
          <w:p w14:paraId="59EE9A36" w14:textId="77777777" w:rsidR="00530CE3" w:rsidRPr="000C1E89" w:rsidRDefault="00530CE3" w:rsidP="00530CE3">
            <w:pPr>
              <w:spacing w:before="240" w:after="240"/>
              <w:jc w:val="center"/>
            </w:pPr>
          </w:p>
          <w:p w14:paraId="319EE16F" w14:textId="77777777" w:rsidR="00530CE3" w:rsidRPr="000C1E89" w:rsidRDefault="00530CE3" w:rsidP="00530CE3">
            <w:pPr>
              <w:spacing w:before="240" w:after="240"/>
              <w:jc w:val="center"/>
            </w:pPr>
            <w:r w:rsidRPr="00B077A8">
              <w:t>Small groups (based on # of SS: 4 groups)</w:t>
            </w:r>
          </w:p>
          <w:p w14:paraId="373B34AB" w14:textId="77777777" w:rsidR="00530CE3" w:rsidRPr="000C1E89" w:rsidRDefault="00530CE3" w:rsidP="00530CE3">
            <w:pPr>
              <w:spacing w:before="240" w:after="240"/>
              <w:jc w:val="center"/>
            </w:pPr>
            <w:r w:rsidRPr="000C1E89">
              <w:t xml:space="preserve">Source to Christianity: </w:t>
            </w:r>
            <w:hyperlink r:id="rId8" w:history="1">
              <w:r w:rsidRPr="000C1E89">
                <w:rPr>
                  <w:rStyle w:val="Hipercze"/>
                </w:rPr>
                <w:t>https://kerdemtudasbazis.hu/kereszteny-munkaetika/</w:t>
              </w:r>
            </w:hyperlink>
          </w:p>
          <w:p w14:paraId="756059B0" w14:textId="77777777" w:rsidR="00530CE3" w:rsidRDefault="00530CE3" w:rsidP="00530CE3">
            <w:pPr>
              <w:spacing w:before="240" w:after="240"/>
              <w:jc w:val="center"/>
            </w:pPr>
            <w:r w:rsidRPr="003E7E1C">
              <w:t>https://światowe-religie.pl/chrzescijanstwo/</w:t>
            </w:r>
          </w:p>
          <w:p w14:paraId="0C5D9F6A" w14:textId="77777777" w:rsidR="00530CE3" w:rsidRDefault="00530CE3" w:rsidP="00530CE3">
            <w:pPr>
              <w:spacing w:before="240" w:after="240"/>
              <w:jc w:val="center"/>
              <w:rPr>
                <w:rStyle w:val="Hipercze"/>
              </w:rPr>
            </w:pPr>
            <w:r w:rsidRPr="000C1E89">
              <w:t xml:space="preserve">Source to Hinduism: </w:t>
            </w:r>
            <w:hyperlink r:id="rId9" w:history="1">
              <w:r w:rsidRPr="000C1E89">
                <w:rPr>
                  <w:rStyle w:val="Hipercze"/>
                </w:rPr>
                <w:t>https://mek.oszk.hu/04200/04290/html/vallasok.htm</w:t>
              </w:r>
            </w:hyperlink>
          </w:p>
          <w:p w14:paraId="7EB95D53" w14:textId="77777777" w:rsidR="00530CE3" w:rsidRDefault="00026F86" w:rsidP="00530CE3">
            <w:pPr>
              <w:spacing w:before="240" w:after="240"/>
              <w:jc w:val="center"/>
            </w:pPr>
            <w:hyperlink r:id="rId10" w:history="1">
              <w:r w:rsidR="00530CE3" w:rsidRPr="00313557">
                <w:rPr>
                  <w:rStyle w:val="Hipercze"/>
                </w:rPr>
                <w:t>https://światowe-religie.pl/hinduizm/</w:t>
              </w:r>
            </w:hyperlink>
          </w:p>
          <w:p w14:paraId="76EC64CC" w14:textId="283E45B8" w:rsidR="00530CE3" w:rsidRPr="000C1E89" w:rsidRDefault="00530CE3" w:rsidP="00530CE3">
            <w:pPr>
              <w:jc w:val="center"/>
            </w:pPr>
            <w:r w:rsidRPr="000C1E89">
              <w:t xml:space="preserve">Source to Islam: </w:t>
            </w:r>
            <w:hyperlink r:id="rId11" w:history="1">
              <w:r w:rsidRPr="000C1E89">
                <w:rPr>
                  <w:rStyle w:val="Hipercze"/>
                </w:rPr>
                <w:t>https://islamonline.net/en/the-concept-of-work-in-islam/</w:t>
              </w:r>
            </w:hyperlink>
          </w:p>
        </w:tc>
      </w:tr>
      <w:tr w:rsidR="00530CE3" w:rsidRPr="000C1E89" w14:paraId="63424DDE" w14:textId="77777777" w:rsidTr="006807CC">
        <w:tc>
          <w:tcPr>
            <w:tcW w:w="854" w:type="dxa"/>
            <w:shd w:val="clear" w:color="auto" w:fill="auto"/>
            <w:vAlign w:val="center"/>
          </w:tcPr>
          <w:p w14:paraId="48DB8DFA" w14:textId="77777777" w:rsidR="00530CE3" w:rsidRPr="000C1E89" w:rsidRDefault="00530CE3" w:rsidP="00530CE3">
            <w:pPr>
              <w:jc w:val="center"/>
              <w:rPr>
                <w:b/>
                <w:smallCaps/>
              </w:rPr>
            </w:pPr>
            <w:r w:rsidRPr="000C1E89">
              <w:rPr>
                <w:b/>
                <w:smallCaps/>
              </w:rPr>
              <w:t>8’</w:t>
            </w:r>
          </w:p>
          <w:p w14:paraId="6E37F741" w14:textId="77777777" w:rsidR="00530CE3" w:rsidRPr="000C1E89" w:rsidRDefault="00530CE3" w:rsidP="00530CE3">
            <w:pPr>
              <w:jc w:val="center"/>
              <w:rPr>
                <w:b/>
                <w:smallCaps/>
              </w:rPr>
            </w:pPr>
          </w:p>
        </w:tc>
        <w:tc>
          <w:tcPr>
            <w:tcW w:w="7510" w:type="dxa"/>
            <w:shd w:val="clear" w:color="auto" w:fill="auto"/>
          </w:tcPr>
          <w:p w14:paraId="29E28072" w14:textId="77777777" w:rsidR="00530CE3" w:rsidRPr="000C1E89" w:rsidRDefault="00530CE3" w:rsidP="00530CE3">
            <w:pPr>
              <w:pStyle w:val="Akapitzlist"/>
              <w:numPr>
                <w:ilvl w:val="0"/>
                <w:numId w:val="10"/>
              </w:numPr>
              <w:rPr>
                <w:b/>
                <w:smallCaps/>
              </w:rPr>
            </w:pPr>
            <w:r w:rsidRPr="000C1E89">
              <w:rPr>
                <w:b/>
                <w:smallCaps/>
              </w:rPr>
              <w:t>Integration</w:t>
            </w:r>
          </w:p>
          <w:p w14:paraId="716659F9" w14:textId="77777777" w:rsidR="00530CE3" w:rsidRPr="000C1E89" w:rsidRDefault="00530CE3" w:rsidP="00530CE3">
            <w:pPr>
              <w:numPr>
                <w:ilvl w:val="0"/>
                <w:numId w:val="3"/>
              </w:numPr>
              <w:rPr>
                <w:b/>
                <w:smallCaps/>
              </w:rPr>
            </w:pPr>
            <w:r w:rsidRPr="000C1E89">
              <w:t xml:space="preserve">T: What should be the attitude a Christian towards work based on the Luther-text? </w:t>
            </w:r>
          </w:p>
          <w:p w14:paraId="7E968703" w14:textId="77777777" w:rsidR="00530CE3" w:rsidRPr="000C1E89" w:rsidRDefault="00530CE3" w:rsidP="00530CE3">
            <w:pPr>
              <w:numPr>
                <w:ilvl w:val="0"/>
                <w:numId w:val="3"/>
              </w:numPr>
              <w:rPr>
                <w:b/>
                <w:smallCaps/>
              </w:rPr>
            </w:pPr>
            <w:r w:rsidRPr="000C1E89">
              <w:lastRenderedPageBreak/>
              <w:t xml:space="preserve">T: What should be the attitude of a Hindu towards work based on the (still existing?) caste-system? </w:t>
            </w:r>
          </w:p>
          <w:p w14:paraId="6FC66B1C" w14:textId="77777777" w:rsidR="00530CE3" w:rsidRPr="000C1E89" w:rsidRDefault="00530CE3" w:rsidP="00530CE3">
            <w:pPr>
              <w:numPr>
                <w:ilvl w:val="0"/>
                <w:numId w:val="3"/>
              </w:numPr>
              <w:rPr>
                <w:b/>
                <w:smallCaps/>
              </w:rPr>
            </w:pPr>
            <w:r w:rsidRPr="000C1E89">
              <w:t>T: What should be the attitude of a Muslim towards work based on what the prophet said?</w:t>
            </w:r>
          </w:p>
          <w:p w14:paraId="2A07F61A" w14:textId="77777777" w:rsidR="00530CE3" w:rsidRPr="000C1E89" w:rsidRDefault="00530CE3" w:rsidP="00530CE3">
            <w:pPr>
              <w:numPr>
                <w:ilvl w:val="0"/>
                <w:numId w:val="3"/>
              </w:numPr>
              <w:rPr>
                <w:b/>
                <w:smallCaps/>
              </w:rPr>
            </w:pPr>
            <w:proofErr w:type="spellStart"/>
            <w:r w:rsidRPr="000C1E89">
              <w:t>Ss</w:t>
            </w:r>
            <w:proofErr w:type="spellEnd"/>
            <w:r w:rsidRPr="000C1E89">
              <w:t>: Answers based on the texts and the small scenes (live sculptures)</w:t>
            </w:r>
          </w:p>
          <w:p w14:paraId="0E7910B3" w14:textId="77777777" w:rsidR="00530CE3" w:rsidRPr="000C1E89" w:rsidRDefault="00530CE3" w:rsidP="00530CE3">
            <w:pPr>
              <w:numPr>
                <w:ilvl w:val="0"/>
                <w:numId w:val="3"/>
              </w:numPr>
              <w:rPr>
                <w:b/>
                <w:smallCaps/>
              </w:rPr>
            </w:pPr>
            <w:r w:rsidRPr="000C1E89">
              <w:t xml:space="preserve">T: How can someone feel that he/she is at the right place in the world? E.g., a </w:t>
            </w:r>
            <w:proofErr w:type="spellStart"/>
            <w:r w:rsidRPr="000C1E89">
              <w:t>shudra</w:t>
            </w:r>
            <w:proofErr w:type="spellEnd"/>
            <w:r w:rsidRPr="000C1E89">
              <w:t xml:space="preserve"> Hindu, a jobless Muslim, or a lazy Christian maid?</w:t>
            </w:r>
          </w:p>
          <w:p w14:paraId="558260EB" w14:textId="77777777" w:rsidR="00530CE3" w:rsidRPr="000C1E89" w:rsidRDefault="00530CE3" w:rsidP="00530CE3">
            <w:pPr>
              <w:numPr>
                <w:ilvl w:val="0"/>
                <w:numId w:val="3"/>
              </w:numPr>
              <w:rPr>
                <w:b/>
                <w:smallCaps/>
              </w:rPr>
            </w:pPr>
            <w:r w:rsidRPr="000C1E89">
              <w:t>T: Focus on</w:t>
            </w:r>
            <w:r>
              <w:t xml:space="preserve"> </w:t>
            </w:r>
            <w:r w:rsidRPr="000C1E89">
              <w:t>the value of the work regardless of the quality, as all different types of work are important, because in all the Immortal gives strength to us, mortals to do our jobs.</w:t>
            </w:r>
          </w:p>
          <w:p w14:paraId="05CCF290" w14:textId="77777777" w:rsidR="00530CE3" w:rsidRPr="000C1E89" w:rsidRDefault="00530CE3" w:rsidP="00530CE3">
            <w:pPr>
              <w:numPr>
                <w:ilvl w:val="0"/>
                <w:numId w:val="3"/>
              </w:numPr>
              <w:rPr>
                <w:b/>
                <w:smallCaps/>
              </w:rPr>
            </w:pPr>
            <w:r w:rsidRPr="000C1E89">
              <w:t>T: We are going to feel ourselves in the right places in the world if we do</w:t>
            </w:r>
          </w:p>
          <w:p w14:paraId="228233F7" w14:textId="77777777" w:rsidR="00530CE3" w:rsidRPr="000C1E89" w:rsidRDefault="00530CE3" w:rsidP="00530CE3">
            <w:pPr>
              <w:numPr>
                <w:ilvl w:val="0"/>
                <w:numId w:val="3"/>
              </w:numPr>
              <w:rPr>
                <w:b/>
                <w:smallCaps/>
              </w:rPr>
            </w:pPr>
            <w:r w:rsidRPr="000C1E89">
              <w:t xml:space="preserve">what we like, </w:t>
            </w:r>
          </w:p>
          <w:p w14:paraId="7810404D" w14:textId="77777777" w:rsidR="00530CE3" w:rsidRPr="000C1E89" w:rsidRDefault="00530CE3" w:rsidP="00530CE3">
            <w:pPr>
              <w:numPr>
                <w:ilvl w:val="0"/>
                <w:numId w:val="3"/>
              </w:numPr>
              <w:rPr>
                <w:b/>
                <w:smallCaps/>
              </w:rPr>
            </w:pPr>
            <w:r w:rsidRPr="000C1E89">
              <w:t xml:space="preserve">what is useful to society, </w:t>
            </w:r>
          </w:p>
          <w:p w14:paraId="227FC54F" w14:textId="77777777" w:rsidR="00530CE3" w:rsidRPr="000C1E89" w:rsidRDefault="00530CE3" w:rsidP="00530CE3">
            <w:pPr>
              <w:numPr>
                <w:ilvl w:val="0"/>
                <w:numId w:val="3"/>
              </w:numPr>
              <w:rPr>
                <w:b/>
                <w:smallCaps/>
              </w:rPr>
            </w:pPr>
            <w:r w:rsidRPr="000C1E89">
              <w:t xml:space="preserve">what we know (we have talent of)  </w:t>
            </w:r>
          </w:p>
          <w:p w14:paraId="1AC11A94" w14:textId="77777777" w:rsidR="00530CE3" w:rsidRPr="000C1E89" w:rsidRDefault="00530CE3" w:rsidP="00530CE3">
            <w:pPr>
              <w:numPr>
                <w:ilvl w:val="0"/>
                <w:numId w:val="3"/>
              </w:numPr>
              <w:rPr>
                <w:b/>
                <w:smallCaps/>
              </w:rPr>
            </w:pPr>
            <w:r w:rsidRPr="000C1E89">
              <w:t>what we get paid for</w:t>
            </w:r>
          </w:p>
          <w:p w14:paraId="74155AB1" w14:textId="7D25600D" w:rsidR="00530CE3" w:rsidRPr="00530CE3" w:rsidRDefault="00530CE3" w:rsidP="00530CE3">
            <w:pPr>
              <w:spacing w:after="120"/>
              <w:rPr>
                <w:b/>
                <w:smallCaps/>
              </w:rPr>
            </w:pPr>
            <w:r w:rsidRPr="000C1E89">
              <w:t>Conclusion: I can feel that I am in the right place in the world if at least 3 conditions are valid out of these 4. If only 1 or 2, then I am not…</w:t>
            </w:r>
          </w:p>
        </w:tc>
        <w:tc>
          <w:tcPr>
            <w:tcW w:w="5953" w:type="dxa"/>
            <w:shd w:val="clear" w:color="auto" w:fill="auto"/>
            <w:vAlign w:val="center"/>
          </w:tcPr>
          <w:p w14:paraId="31FAEFC3" w14:textId="77777777" w:rsidR="00530CE3" w:rsidRPr="000C1E89" w:rsidRDefault="00530CE3" w:rsidP="00530CE3">
            <w:pPr>
              <w:jc w:val="center"/>
            </w:pPr>
            <w:r w:rsidRPr="000C1E89">
              <w:lastRenderedPageBreak/>
              <w:t>Front</w:t>
            </w:r>
            <w:r>
              <w:t>al</w:t>
            </w:r>
            <w:r w:rsidRPr="000C1E89">
              <w:t xml:space="preserve"> </w:t>
            </w:r>
            <w:r>
              <w:t>work</w:t>
            </w:r>
          </w:p>
          <w:p w14:paraId="72452FA9" w14:textId="77777777" w:rsidR="00530CE3" w:rsidRPr="000C1E89" w:rsidRDefault="00530CE3" w:rsidP="00530CE3">
            <w:pPr>
              <w:jc w:val="center"/>
            </w:pPr>
          </w:p>
        </w:tc>
      </w:tr>
      <w:tr w:rsidR="00530CE3" w:rsidRPr="000C1E89" w14:paraId="76EFD4BC" w14:textId="77777777" w:rsidTr="00F339B3">
        <w:tc>
          <w:tcPr>
            <w:tcW w:w="854" w:type="dxa"/>
            <w:shd w:val="clear" w:color="auto" w:fill="auto"/>
            <w:vAlign w:val="center"/>
          </w:tcPr>
          <w:p w14:paraId="5068680B" w14:textId="77777777" w:rsidR="00530CE3" w:rsidRPr="000C1E89" w:rsidRDefault="00530CE3" w:rsidP="00530CE3">
            <w:pPr>
              <w:jc w:val="center"/>
              <w:rPr>
                <w:b/>
                <w:smallCaps/>
              </w:rPr>
            </w:pPr>
          </w:p>
        </w:tc>
        <w:tc>
          <w:tcPr>
            <w:tcW w:w="7510" w:type="dxa"/>
            <w:shd w:val="clear" w:color="auto" w:fill="auto"/>
            <w:vAlign w:val="center"/>
          </w:tcPr>
          <w:p w14:paraId="506C5D30" w14:textId="59F81406" w:rsidR="00530CE3" w:rsidRPr="00530CE3" w:rsidRDefault="00530CE3" w:rsidP="00530CE3">
            <w:pPr>
              <w:spacing w:after="120"/>
              <w:rPr>
                <w:b/>
                <w:smallCaps/>
              </w:rPr>
            </w:pPr>
            <w:r>
              <w:rPr>
                <w:b/>
                <w:smallCaps/>
              </w:rPr>
              <w:t xml:space="preserve">IV </w:t>
            </w:r>
            <w:r w:rsidRPr="000C1E89">
              <w:rPr>
                <w:b/>
                <w:smallCaps/>
              </w:rPr>
              <w:t>Possible Homework on professions:</w:t>
            </w:r>
          </w:p>
        </w:tc>
        <w:tc>
          <w:tcPr>
            <w:tcW w:w="5953" w:type="dxa"/>
            <w:shd w:val="clear" w:color="auto" w:fill="auto"/>
            <w:vAlign w:val="center"/>
          </w:tcPr>
          <w:p w14:paraId="683FE98E" w14:textId="3509F490" w:rsidR="00530CE3" w:rsidRPr="000C1E89" w:rsidRDefault="00026F86" w:rsidP="00530CE3">
            <w:pPr>
              <w:jc w:val="center"/>
            </w:pPr>
            <w:hyperlink r:id="rId12" w:anchor="jobs" w:history="1">
              <w:r w:rsidR="00530CE3" w:rsidRPr="000C1E89">
                <w:rPr>
                  <w:rStyle w:val="Hipercze"/>
                </w:rPr>
                <w:t>https://www.gamestolearnenglish.com/hangman/#jobs</w:t>
              </w:r>
            </w:hyperlink>
          </w:p>
        </w:tc>
      </w:tr>
    </w:tbl>
    <w:p w14:paraId="104D41D8" w14:textId="77777777" w:rsidR="00116511" w:rsidRDefault="00116511"/>
    <w:p w14:paraId="27DAF789" w14:textId="195C8381" w:rsidR="00C6687D" w:rsidRPr="000C1E89" w:rsidRDefault="00C6687D"/>
    <w:sectPr w:rsidR="00C6687D" w:rsidRPr="000C1E89" w:rsidSect="001C4B70">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F1F372" w14:textId="77777777" w:rsidR="00026F86" w:rsidRDefault="00026F86" w:rsidP="00895E77">
      <w:r>
        <w:separator/>
      </w:r>
    </w:p>
  </w:endnote>
  <w:endnote w:type="continuationSeparator" w:id="0">
    <w:p w14:paraId="27A103D9" w14:textId="77777777" w:rsidR="00026F86" w:rsidRDefault="00026F86"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D914C" w14:textId="77777777" w:rsidR="00595696" w:rsidRDefault="0059569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10A46" w14:textId="57F76A2A" w:rsidR="00595696" w:rsidRDefault="00C27E2F">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49B0BEA0" wp14:editId="45AFF2F9">
              <wp:simplePos x="0" y="0"/>
              <wp:positionH relativeFrom="column">
                <wp:posOffset>-342900</wp:posOffset>
              </wp:positionH>
              <wp:positionV relativeFrom="paragraph">
                <wp:posOffset>-206375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5E69540F" w14:textId="77777777" w:rsidR="00C27E2F" w:rsidRPr="00665D1C" w:rsidRDefault="00C27E2F" w:rsidP="00C27E2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3E120545" w14:textId="77777777" w:rsidR="00C27E2F" w:rsidRPr="005B584A" w:rsidRDefault="00C27E2F" w:rsidP="00C27E2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5460F996" w14:textId="77777777" w:rsidR="00C27E2F" w:rsidRDefault="00C27E2F" w:rsidP="00C27E2F"/>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27pt;margin-top:-16.2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AajZ0/hAAAACwEAAA8AAABkcnMvZG93bnJl&#10;di54bWxMj0FrwkAQhe+F/odlCr3pJuq2kmYjIm1PUlALxduajEkwOxuyaxL/fcdTe5uZ93jzvXQ1&#10;2kb02PnakYZ4GoFAyl1RU6nh+/AxWYLwwVBhGkeo4YYeVtnjQ2qSwg20w34fSsEh5BOjoQqhTaT0&#10;eYXW+KlrkVg7u86awGtXyqIzA4fbRs6i6EVaUxN/qEyLmwrzy/5qNXwOZljP4/d+ezlvbseD+vrZ&#10;xqj189O4fgMRcAx/ZrjjMzpkzHRyVyq8aDRM1IK7BB7mMwXi7liomE8nDepVgcxS+b9D9gs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BqNnT+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5E69540F" w14:textId="77777777" w:rsidR="00C27E2F" w:rsidRPr="00665D1C" w:rsidRDefault="00C27E2F" w:rsidP="00C27E2F">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3E120545" w14:textId="77777777" w:rsidR="00C27E2F" w:rsidRPr="005B584A" w:rsidRDefault="00C27E2F" w:rsidP="00C27E2F">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5460F996" w14:textId="77777777" w:rsidR="00C27E2F" w:rsidRDefault="00C27E2F" w:rsidP="00C27E2F"/>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4E9BA" w14:textId="77777777" w:rsidR="00595696" w:rsidRDefault="0059569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E8296" w14:textId="77777777" w:rsidR="00026F86" w:rsidRDefault="00026F86" w:rsidP="00895E77">
      <w:r>
        <w:separator/>
      </w:r>
    </w:p>
  </w:footnote>
  <w:footnote w:type="continuationSeparator" w:id="0">
    <w:p w14:paraId="7EC81F60" w14:textId="77777777" w:rsidR="00026F86" w:rsidRDefault="00026F86"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681B" w14:textId="77777777" w:rsidR="00595696" w:rsidRDefault="0059569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2FF5" w14:textId="77777777" w:rsidR="00595696" w:rsidRDefault="0059569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F1B497B"/>
    <w:multiLevelType w:val="hybridMultilevel"/>
    <w:tmpl w:val="93D84000"/>
    <w:lvl w:ilvl="0" w:tplc="4A5AD23A">
      <w:start w:val="2"/>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5508510F"/>
    <w:multiLevelType w:val="hybridMultilevel"/>
    <w:tmpl w:val="B2A6FA34"/>
    <w:lvl w:ilvl="0" w:tplc="C756B71E">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6B9D36DA"/>
    <w:multiLevelType w:val="hybridMultilevel"/>
    <w:tmpl w:val="CF265A10"/>
    <w:lvl w:ilvl="0" w:tplc="040E0011">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6BEC0020"/>
    <w:multiLevelType w:val="hybridMultilevel"/>
    <w:tmpl w:val="91584016"/>
    <w:lvl w:ilvl="0" w:tplc="64E065B0">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4A650D4"/>
    <w:multiLevelType w:val="hybridMultilevel"/>
    <w:tmpl w:val="46E64CEE"/>
    <w:lvl w:ilvl="0" w:tplc="0C6C0B1A">
      <w:start w:val="3"/>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7863520E"/>
    <w:multiLevelType w:val="multilevel"/>
    <w:tmpl w:val="64A8EF1E"/>
    <w:lvl w:ilvl="0">
      <w:start w:val="2"/>
      <w:numFmt w:val="bullet"/>
      <w:lvlText w:val="-"/>
      <w:lvlJc w:val="left"/>
      <w:pPr>
        <w:ind w:left="360" w:hanging="360"/>
      </w:pPr>
      <w:rPr>
        <w:rFonts w:ascii="Times New Roman" w:eastAsia="Times New Roman" w:hAnsi="Times New Roman" w:cs="Times New Roman"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9"/>
  </w:num>
  <w:num w:numId="3">
    <w:abstractNumId w:val="4"/>
  </w:num>
  <w:num w:numId="4">
    <w:abstractNumId w:val="0"/>
  </w:num>
  <w:num w:numId="5">
    <w:abstractNumId w:val="1"/>
  </w:num>
  <w:num w:numId="6">
    <w:abstractNumId w:val="2"/>
  </w:num>
  <w:num w:numId="7">
    <w:abstractNumId w:val="6"/>
  </w:num>
  <w:num w:numId="8">
    <w:abstractNumId w:val="8"/>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03F39"/>
    <w:rsid w:val="00004DDA"/>
    <w:rsid w:val="00022F29"/>
    <w:rsid w:val="000259C6"/>
    <w:rsid w:val="00026F86"/>
    <w:rsid w:val="00027C02"/>
    <w:rsid w:val="00040C1A"/>
    <w:rsid w:val="0004420F"/>
    <w:rsid w:val="000456E1"/>
    <w:rsid w:val="00046ED6"/>
    <w:rsid w:val="00050933"/>
    <w:rsid w:val="00075896"/>
    <w:rsid w:val="00075A3E"/>
    <w:rsid w:val="00076492"/>
    <w:rsid w:val="000810F7"/>
    <w:rsid w:val="00091EBE"/>
    <w:rsid w:val="000950D9"/>
    <w:rsid w:val="000979AC"/>
    <w:rsid w:val="000A4254"/>
    <w:rsid w:val="000A6D92"/>
    <w:rsid w:val="000A7338"/>
    <w:rsid w:val="000B6942"/>
    <w:rsid w:val="000C192C"/>
    <w:rsid w:val="000C1E89"/>
    <w:rsid w:val="000D509D"/>
    <w:rsid w:val="000D62E0"/>
    <w:rsid w:val="000E360C"/>
    <w:rsid w:val="000E7AE4"/>
    <w:rsid w:val="000F0508"/>
    <w:rsid w:val="000F1D61"/>
    <w:rsid w:val="000F56EA"/>
    <w:rsid w:val="00116146"/>
    <w:rsid w:val="00116511"/>
    <w:rsid w:val="00121E89"/>
    <w:rsid w:val="00152C31"/>
    <w:rsid w:val="001546BA"/>
    <w:rsid w:val="00166091"/>
    <w:rsid w:val="0018281A"/>
    <w:rsid w:val="00196076"/>
    <w:rsid w:val="001A113B"/>
    <w:rsid w:val="001B445D"/>
    <w:rsid w:val="001B47BA"/>
    <w:rsid w:val="001C3E33"/>
    <w:rsid w:val="001C4B70"/>
    <w:rsid w:val="001D33E0"/>
    <w:rsid w:val="001F372E"/>
    <w:rsid w:val="00212569"/>
    <w:rsid w:val="002161BB"/>
    <w:rsid w:val="00217C34"/>
    <w:rsid w:val="00220CE3"/>
    <w:rsid w:val="00223C4E"/>
    <w:rsid w:val="00224BE6"/>
    <w:rsid w:val="00240E5A"/>
    <w:rsid w:val="00247FC9"/>
    <w:rsid w:val="0025256B"/>
    <w:rsid w:val="00254F1B"/>
    <w:rsid w:val="00271D39"/>
    <w:rsid w:val="00277883"/>
    <w:rsid w:val="00281F83"/>
    <w:rsid w:val="00282A75"/>
    <w:rsid w:val="00287C82"/>
    <w:rsid w:val="002A76E1"/>
    <w:rsid w:val="002B4D20"/>
    <w:rsid w:val="002B577A"/>
    <w:rsid w:val="002B6191"/>
    <w:rsid w:val="002B66CC"/>
    <w:rsid w:val="002B6E38"/>
    <w:rsid w:val="002C6FF2"/>
    <w:rsid w:val="002D6382"/>
    <w:rsid w:val="002E36FF"/>
    <w:rsid w:val="002F258F"/>
    <w:rsid w:val="00304CDD"/>
    <w:rsid w:val="00310BE2"/>
    <w:rsid w:val="00331933"/>
    <w:rsid w:val="00333083"/>
    <w:rsid w:val="00361C34"/>
    <w:rsid w:val="003669BF"/>
    <w:rsid w:val="00385D49"/>
    <w:rsid w:val="003A7BFF"/>
    <w:rsid w:val="003B233A"/>
    <w:rsid w:val="003C49F7"/>
    <w:rsid w:val="003D15D2"/>
    <w:rsid w:val="003D4B9B"/>
    <w:rsid w:val="003E07A3"/>
    <w:rsid w:val="003E124B"/>
    <w:rsid w:val="003E487A"/>
    <w:rsid w:val="003E7E1C"/>
    <w:rsid w:val="003F62BB"/>
    <w:rsid w:val="00414FD6"/>
    <w:rsid w:val="00415329"/>
    <w:rsid w:val="00423378"/>
    <w:rsid w:val="00425BDA"/>
    <w:rsid w:val="00426AFF"/>
    <w:rsid w:val="00426C8E"/>
    <w:rsid w:val="004459B7"/>
    <w:rsid w:val="00460CA4"/>
    <w:rsid w:val="0046787A"/>
    <w:rsid w:val="00476D9A"/>
    <w:rsid w:val="00496775"/>
    <w:rsid w:val="004A4465"/>
    <w:rsid w:val="004A7206"/>
    <w:rsid w:val="004B1B0A"/>
    <w:rsid w:val="004D2329"/>
    <w:rsid w:val="004D4B19"/>
    <w:rsid w:val="004E1842"/>
    <w:rsid w:val="004F1D5A"/>
    <w:rsid w:val="004F4AE3"/>
    <w:rsid w:val="004F4E96"/>
    <w:rsid w:val="00501149"/>
    <w:rsid w:val="00520B5F"/>
    <w:rsid w:val="005252F3"/>
    <w:rsid w:val="00530CE3"/>
    <w:rsid w:val="00542A74"/>
    <w:rsid w:val="00573642"/>
    <w:rsid w:val="005818A1"/>
    <w:rsid w:val="00584F11"/>
    <w:rsid w:val="0059260A"/>
    <w:rsid w:val="00595696"/>
    <w:rsid w:val="0059603E"/>
    <w:rsid w:val="005A20C3"/>
    <w:rsid w:val="005B0C3F"/>
    <w:rsid w:val="005C448D"/>
    <w:rsid w:val="00606462"/>
    <w:rsid w:val="00616650"/>
    <w:rsid w:val="0062127E"/>
    <w:rsid w:val="0064725D"/>
    <w:rsid w:val="006517F0"/>
    <w:rsid w:val="00654440"/>
    <w:rsid w:val="00683749"/>
    <w:rsid w:val="006861A7"/>
    <w:rsid w:val="006B7070"/>
    <w:rsid w:val="006E0320"/>
    <w:rsid w:val="006E5790"/>
    <w:rsid w:val="006F39F1"/>
    <w:rsid w:val="006F771D"/>
    <w:rsid w:val="0070601F"/>
    <w:rsid w:val="0071059B"/>
    <w:rsid w:val="00720012"/>
    <w:rsid w:val="00770A73"/>
    <w:rsid w:val="0078080B"/>
    <w:rsid w:val="00791269"/>
    <w:rsid w:val="007C063D"/>
    <w:rsid w:val="007D6D19"/>
    <w:rsid w:val="00801420"/>
    <w:rsid w:val="00814CB4"/>
    <w:rsid w:val="00816734"/>
    <w:rsid w:val="00823545"/>
    <w:rsid w:val="0083318A"/>
    <w:rsid w:val="00874434"/>
    <w:rsid w:val="00884553"/>
    <w:rsid w:val="0089065D"/>
    <w:rsid w:val="00892C9D"/>
    <w:rsid w:val="00895E77"/>
    <w:rsid w:val="008A5EB2"/>
    <w:rsid w:val="008A7DA1"/>
    <w:rsid w:val="008B0733"/>
    <w:rsid w:val="008B2928"/>
    <w:rsid w:val="008C0661"/>
    <w:rsid w:val="008C3A07"/>
    <w:rsid w:val="008E0339"/>
    <w:rsid w:val="008E1CF6"/>
    <w:rsid w:val="0090149C"/>
    <w:rsid w:val="00905DE6"/>
    <w:rsid w:val="00924A07"/>
    <w:rsid w:val="009318AF"/>
    <w:rsid w:val="00950E76"/>
    <w:rsid w:val="0097545B"/>
    <w:rsid w:val="00975843"/>
    <w:rsid w:val="00977C56"/>
    <w:rsid w:val="009811B9"/>
    <w:rsid w:val="00983C75"/>
    <w:rsid w:val="009A405D"/>
    <w:rsid w:val="009A4FF0"/>
    <w:rsid w:val="009D3288"/>
    <w:rsid w:val="009D77FE"/>
    <w:rsid w:val="009F5937"/>
    <w:rsid w:val="00A25887"/>
    <w:rsid w:val="00A25956"/>
    <w:rsid w:val="00A2762E"/>
    <w:rsid w:val="00A310EB"/>
    <w:rsid w:val="00A31747"/>
    <w:rsid w:val="00A44AA1"/>
    <w:rsid w:val="00A52530"/>
    <w:rsid w:val="00A53426"/>
    <w:rsid w:val="00A56501"/>
    <w:rsid w:val="00A90269"/>
    <w:rsid w:val="00A97B81"/>
    <w:rsid w:val="00AA301E"/>
    <w:rsid w:val="00AB3E66"/>
    <w:rsid w:val="00AD0084"/>
    <w:rsid w:val="00AD7B25"/>
    <w:rsid w:val="00AE1090"/>
    <w:rsid w:val="00AE1360"/>
    <w:rsid w:val="00B25E3E"/>
    <w:rsid w:val="00B4527C"/>
    <w:rsid w:val="00B552C5"/>
    <w:rsid w:val="00B7797A"/>
    <w:rsid w:val="00BC48D3"/>
    <w:rsid w:val="00BD0DEC"/>
    <w:rsid w:val="00BE00E6"/>
    <w:rsid w:val="00BE04A5"/>
    <w:rsid w:val="00BE312C"/>
    <w:rsid w:val="00BF655C"/>
    <w:rsid w:val="00C13A72"/>
    <w:rsid w:val="00C14BB8"/>
    <w:rsid w:val="00C17D58"/>
    <w:rsid w:val="00C22AD1"/>
    <w:rsid w:val="00C26F08"/>
    <w:rsid w:val="00C27E2F"/>
    <w:rsid w:val="00C4118C"/>
    <w:rsid w:val="00C53DAD"/>
    <w:rsid w:val="00C57BBD"/>
    <w:rsid w:val="00C641DA"/>
    <w:rsid w:val="00C6687D"/>
    <w:rsid w:val="00C91559"/>
    <w:rsid w:val="00CA4DA6"/>
    <w:rsid w:val="00CA69DC"/>
    <w:rsid w:val="00CF6CC0"/>
    <w:rsid w:val="00D01BA2"/>
    <w:rsid w:val="00D03035"/>
    <w:rsid w:val="00D1185A"/>
    <w:rsid w:val="00D273B7"/>
    <w:rsid w:val="00D5587A"/>
    <w:rsid w:val="00D567FD"/>
    <w:rsid w:val="00D6587B"/>
    <w:rsid w:val="00D76562"/>
    <w:rsid w:val="00D808CB"/>
    <w:rsid w:val="00D82D16"/>
    <w:rsid w:val="00D96262"/>
    <w:rsid w:val="00DA0A93"/>
    <w:rsid w:val="00DA0D6A"/>
    <w:rsid w:val="00DB4345"/>
    <w:rsid w:val="00DC08D9"/>
    <w:rsid w:val="00DC1492"/>
    <w:rsid w:val="00DF3F01"/>
    <w:rsid w:val="00E05E6F"/>
    <w:rsid w:val="00E24ACC"/>
    <w:rsid w:val="00E30B78"/>
    <w:rsid w:val="00E41181"/>
    <w:rsid w:val="00E5450C"/>
    <w:rsid w:val="00E55B84"/>
    <w:rsid w:val="00E642B9"/>
    <w:rsid w:val="00E825E0"/>
    <w:rsid w:val="00E83961"/>
    <w:rsid w:val="00E913E0"/>
    <w:rsid w:val="00EC41D1"/>
    <w:rsid w:val="00ED3E53"/>
    <w:rsid w:val="00EE00AC"/>
    <w:rsid w:val="00EE5640"/>
    <w:rsid w:val="00EF49AD"/>
    <w:rsid w:val="00F05BD7"/>
    <w:rsid w:val="00F240DB"/>
    <w:rsid w:val="00F30200"/>
    <w:rsid w:val="00F5219C"/>
    <w:rsid w:val="00F56CEA"/>
    <w:rsid w:val="00F6664C"/>
    <w:rsid w:val="00F70DB7"/>
    <w:rsid w:val="00F86429"/>
    <w:rsid w:val="00FD0E01"/>
    <w:rsid w:val="00FF6188"/>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8B2928"/>
    <w:rPr>
      <w:color w:val="0563C1" w:themeColor="hyperlink"/>
      <w:u w:val="single"/>
    </w:rPr>
  </w:style>
  <w:style w:type="character" w:customStyle="1" w:styleId="UnresolvedMention">
    <w:name w:val="Unresolved Mention"/>
    <w:basedOn w:val="Domylnaczcionkaakapitu"/>
    <w:uiPriority w:val="99"/>
    <w:semiHidden/>
    <w:unhideWhenUsed/>
    <w:rsid w:val="008B2928"/>
    <w:rPr>
      <w:color w:val="605E5C"/>
      <w:shd w:val="clear" w:color="auto" w:fill="E1DFDD"/>
    </w:rPr>
  </w:style>
  <w:style w:type="paragraph" w:styleId="Akapitzlist">
    <w:name w:val="List Paragraph"/>
    <w:basedOn w:val="Normalny"/>
    <w:uiPriority w:val="34"/>
    <w:qFormat/>
    <w:rsid w:val="0004420F"/>
    <w:pPr>
      <w:ind w:left="720"/>
      <w:contextualSpacing/>
    </w:pPr>
  </w:style>
  <w:style w:type="character" w:styleId="UyteHipercze">
    <w:name w:val="FollowedHyperlink"/>
    <w:basedOn w:val="Domylnaczcionkaakapitu"/>
    <w:uiPriority w:val="99"/>
    <w:semiHidden/>
    <w:unhideWhenUsed/>
    <w:rsid w:val="00240E5A"/>
    <w:rPr>
      <w:color w:val="954F72" w:themeColor="followedHyperlink"/>
      <w:u w:val="single"/>
    </w:rPr>
  </w:style>
  <w:style w:type="paragraph" w:styleId="NormalnyWeb">
    <w:name w:val="Normal (Web)"/>
    <w:basedOn w:val="Normalny"/>
    <w:uiPriority w:val="99"/>
    <w:semiHidden/>
    <w:unhideWhenUsed/>
    <w:rsid w:val="00D273B7"/>
    <w:pPr>
      <w:spacing w:before="100" w:beforeAutospacing="1" w:after="100" w:afterAutospacing="1"/>
    </w:pPr>
    <w:rPr>
      <w:color w:val="auto"/>
      <w:szCs w:val="24"/>
      <w:lang w:val="hu-HU"/>
    </w:rPr>
  </w:style>
  <w:style w:type="paragraph" w:styleId="HTML-wstpniesformatowany">
    <w:name w:val="HTML Preformatted"/>
    <w:basedOn w:val="Normalny"/>
    <w:link w:val="HTML-wstpniesformatowanyZnak"/>
    <w:uiPriority w:val="99"/>
    <w:unhideWhenUsed/>
    <w:rsid w:val="003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3B233A"/>
    <w:rPr>
      <w:rFonts w:ascii="Courier New" w:eastAsia="Times New Roman" w:hAnsi="Courier New" w:cs="Courier New"/>
      <w:sz w:val="20"/>
      <w:szCs w:val="20"/>
      <w:lang w:eastAsia="hu-HU"/>
    </w:rPr>
  </w:style>
  <w:style w:type="character" w:customStyle="1" w:styleId="y2iqfc">
    <w:name w:val="y2iqfc"/>
    <w:basedOn w:val="Domylnaczcionkaakapitu"/>
    <w:rsid w:val="003B233A"/>
  </w:style>
  <w:style w:type="paragraph" w:styleId="Tekstdymka">
    <w:name w:val="Balloon Text"/>
    <w:basedOn w:val="Normalny"/>
    <w:link w:val="TekstdymkaZnak"/>
    <w:uiPriority w:val="99"/>
    <w:semiHidden/>
    <w:unhideWhenUsed/>
    <w:rsid w:val="00C27E2F"/>
    <w:rPr>
      <w:rFonts w:ascii="Tahoma" w:hAnsi="Tahoma" w:cs="Tahoma"/>
      <w:sz w:val="16"/>
      <w:szCs w:val="16"/>
    </w:rPr>
  </w:style>
  <w:style w:type="character" w:customStyle="1" w:styleId="TekstdymkaZnak">
    <w:name w:val="Tekst dymka Znak"/>
    <w:basedOn w:val="Domylnaczcionkaakapitu"/>
    <w:link w:val="Tekstdymka"/>
    <w:uiPriority w:val="99"/>
    <w:semiHidden/>
    <w:rsid w:val="00C27E2F"/>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character" w:styleId="Hipercze">
    <w:name w:val="Hyperlink"/>
    <w:basedOn w:val="Domylnaczcionkaakapitu"/>
    <w:uiPriority w:val="99"/>
    <w:unhideWhenUsed/>
    <w:rsid w:val="008B2928"/>
    <w:rPr>
      <w:color w:val="0563C1" w:themeColor="hyperlink"/>
      <w:u w:val="single"/>
    </w:rPr>
  </w:style>
  <w:style w:type="character" w:customStyle="1" w:styleId="UnresolvedMention">
    <w:name w:val="Unresolved Mention"/>
    <w:basedOn w:val="Domylnaczcionkaakapitu"/>
    <w:uiPriority w:val="99"/>
    <w:semiHidden/>
    <w:unhideWhenUsed/>
    <w:rsid w:val="008B2928"/>
    <w:rPr>
      <w:color w:val="605E5C"/>
      <w:shd w:val="clear" w:color="auto" w:fill="E1DFDD"/>
    </w:rPr>
  </w:style>
  <w:style w:type="paragraph" w:styleId="Akapitzlist">
    <w:name w:val="List Paragraph"/>
    <w:basedOn w:val="Normalny"/>
    <w:uiPriority w:val="34"/>
    <w:qFormat/>
    <w:rsid w:val="0004420F"/>
    <w:pPr>
      <w:ind w:left="720"/>
      <w:contextualSpacing/>
    </w:pPr>
  </w:style>
  <w:style w:type="character" w:styleId="UyteHipercze">
    <w:name w:val="FollowedHyperlink"/>
    <w:basedOn w:val="Domylnaczcionkaakapitu"/>
    <w:uiPriority w:val="99"/>
    <w:semiHidden/>
    <w:unhideWhenUsed/>
    <w:rsid w:val="00240E5A"/>
    <w:rPr>
      <w:color w:val="954F72" w:themeColor="followedHyperlink"/>
      <w:u w:val="single"/>
    </w:rPr>
  </w:style>
  <w:style w:type="paragraph" w:styleId="NormalnyWeb">
    <w:name w:val="Normal (Web)"/>
    <w:basedOn w:val="Normalny"/>
    <w:uiPriority w:val="99"/>
    <w:semiHidden/>
    <w:unhideWhenUsed/>
    <w:rsid w:val="00D273B7"/>
    <w:pPr>
      <w:spacing w:before="100" w:beforeAutospacing="1" w:after="100" w:afterAutospacing="1"/>
    </w:pPr>
    <w:rPr>
      <w:color w:val="auto"/>
      <w:szCs w:val="24"/>
      <w:lang w:val="hu-HU"/>
    </w:rPr>
  </w:style>
  <w:style w:type="paragraph" w:styleId="HTML-wstpniesformatowany">
    <w:name w:val="HTML Preformatted"/>
    <w:basedOn w:val="Normalny"/>
    <w:link w:val="HTML-wstpniesformatowanyZnak"/>
    <w:uiPriority w:val="99"/>
    <w:unhideWhenUsed/>
    <w:rsid w:val="003B2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hu-HU"/>
    </w:rPr>
  </w:style>
  <w:style w:type="character" w:customStyle="1" w:styleId="HTML-wstpniesformatowanyZnak">
    <w:name w:val="HTML - wstępnie sformatowany Znak"/>
    <w:basedOn w:val="Domylnaczcionkaakapitu"/>
    <w:link w:val="HTML-wstpniesformatowany"/>
    <w:uiPriority w:val="99"/>
    <w:rsid w:val="003B233A"/>
    <w:rPr>
      <w:rFonts w:ascii="Courier New" w:eastAsia="Times New Roman" w:hAnsi="Courier New" w:cs="Courier New"/>
      <w:sz w:val="20"/>
      <w:szCs w:val="20"/>
      <w:lang w:eastAsia="hu-HU"/>
    </w:rPr>
  </w:style>
  <w:style w:type="character" w:customStyle="1" w:styleId="y2iqfc">
    <w:name w:val="y2iqfc"/>
    <w:basedOn w:val="Domylnaczcionkaakapitu"/>
    <w:rsid w:val="003B233A"/>
  </w:style>
  <w:style w:type="paragraph" w:styleId="Tekstdymka">
    <w:name w:val="Balloon Text"/>
    <w:basedOn w:val="Normalny"/>
    <w:link w:val="TekstdymkaZnak"/>
    <w:uiPriority w:val="99"/>
    <w:semiHidden/>
    <w:unhideWhenUsed/>
    <w:rsid w:val="00C27E2F"/>
    <w:rPr>
      <w:rFonts w:ascii="Tahoma" w:hAnsi="Tahoma" w:cs="Tahoma"/>
      <w:sz w:val="16"/>
      <w:szCs w:val="16"/>
    </w:rPr>
  </w:style>
  <w:style w:type="character" w:customStyle="1" w:styleId="TekstdymkaZnak">
    <w:name w:val="Tekst dymka Znak"/>
    <w:basedOn w:val="Domylnaczcionkaakapitu"/>
    <w:link w:val="Tekstdymka"/>
    <w:uiPriority w:val="99"/>
    <w:semiHidden/>
    <w:rsid w:val="00C27E2F"/>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2851">
      <w:bodyDiv w:val="1"/>
      <w:marLeft w:val="0"/>
      <w:marRight w:val="0"/>
      <w:marTop w:val="0"/>
      <w:marBottom w:val="0"/>
      <w:divBdr>
        <w:top w:val="none" w:sz="0" w:space="0" w:color="auto"/>
        <w:left w:val="none" w:sz="0" w:space="0" w:color="auto"/>
        <w:bottom w:val="none" w:sz="0" w:space="0" w:color="auto"/>
        <w:right w:val="none" w:sz="0" w:space="0" w:color="auto"/>
      </w:divBdr>
    </w:div>
    <w:div w:id="577636823">
      <w:bodyDiv w:val="1"/>
      <w:marLeft w:val="0"/>
      <w:marRight w:val="0"/>
      <w:marTop w:val="0"/>
      <w:marBottom w:val="0"/>
      <w:divBdr>
        <w:top w:val="none" w:sz="0" w:space="0" w:color="auto"/>
        <w:left w:val="none" w:sz="0" w:space="0" w:color="auto"/>
        <w:bottom w:val="none" w:sz="0" w:space="0" w:color="auto"/>
        <w:right w:val="none" w:sz="0" w:space="0" w:color="auto"/>
      </w:divBdr>
      <w:divsChild>
        <w:div w:id="1897740333">
          <w:marLeft w:val="0"/>
          <w:marRight w:val="0"/>
          <w:marTop w:val="0"/>
          <w:marBottom w:val="0"/>
          <w:divBdr>
            <w:top w:val="none" w:sz="0" w:space="0" w:color="auto"/>
            <w:left w:val="none" w:sz="0" w:space="0" w:color="auto"/>
            <w:bottom w:val="none" w:sz="0" w:space="0" w:color="auto"/>
            <w:right w:val="none" w:sz="0" w:space="0" w:color="auto"/>
          </w:divBdr>
        </w:div>
      </w:divsChild>
    </w:div>
    <w:div w:id="666791735">
      <w:bodyDiv w:val="1"/>
      <w:marLeft w:val="0"/>
      <w:marRight w:val="0"/>
      <w:marTop w:val="0"/>
      <w:marBottom w:val="0"/>
      <w:divBdr>
        <w:top w:val="none" w:sz="0" w:space="0" w:color="auto"/>
        <w:left w:val="none" w:sz="0" w:space="0" w:color="auto"/>
        <w:bottom w:val="none" w:sz="0" w:space="0" w:color="auto"/>
        <w:right w:val="none" w:sz="0" w:space="0" w:color="auto"/>
      </w:divBdr>
    </w:div>
    <w:div w:id="1759475971">
      <w:bodyDiv w:val="1"/>
      <w:marLeft w:val="0"/>
      <w:marRight w:val="0"/>
      <w:marTop w:val="0"/>
      <w:marBottom w:val="0"/>
      <w:divBdr>
        <w:top w:val="none" w:sz="0" w:space="0" w:color="auto"/>
        <w:left w:val="none" w:sz="0" w:space="0" w:color="auto"/>
        <w:bottom w:val="none" w:sz="0" w:space="0" w:color="auto"/>
        <w:right w:val="none" w:sz="0" w:space="0" w:color="auto"/>
      </w:divBdr>
      <w:divsChild>
        <w:div w:id="1131511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rdemtudasbazis.hu/kereszteny-munkaetika/"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amestolearnenglish.com/hangma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slamonline.net/en/the-concept-of-work-in-isl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347;wiatowe-religie.pl/hinduiz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k.oszk.hu/04200/04290/html/vallasok.ht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4324</Characters>
  <Application>Microsoft Office Word</Application>
  <DocSecurity>0</DocSecurity>
  <Lines>36</Lines>
  <Paragraphs>10</Paragraphs>
  <ScaleCrop>false</ScaleCrop>
  <HeadingPairs>
    <vt:vector size="4" baseType="variant">
      <vt:variant>
        <vt:lpstr>Tytuł</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4</cp:revision>
  <cp:lastPrinted>2022-11-12T18:31:00Z</cp:lastPrinted>
  <dcterms:created xsi:type="dcterms:W3CDTF">2023-05-04T22:53:00Z</dcterms:created>
  <dcterms:modified xsi:type="dcterms:W3CDTF">2023-10-05T10:16:00Z</dcterms:modified>
</cp:coreProperties>
</file>