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C3" w:rsidRDefault="00FA2741">
      <w:pPr>
        <w:shd w:val="clear" w:color="auto" w:fill="FFE599"/>
        <w:jc w:val="center"/>
        <w:rPr>
          <w:b/>
        </w:rPr>
      </w:pPr>
      <w:r>
        <w:rPr>
          <w:b/>
        </w:rPr>
        <w:t xml:space="preserve">Plan de </w:t>
      </w:r>
      <w:proofErr w:type="spellStart"/>
      <w:r>
        <w:rPr>
          <w:b/>
        </w:rPr>
        <w:t>lecție</w:t>
      </w:r>
      <w:proofErr w:type="spellEnd"/>
    </w:p>
    <w:p w:rsidR="000D49C3" w:rsidRDefault="00FA2741">
      <w:pPr>
        <w:jc w:val="center"/>
        <w:rPr>
          <w:b/>
        </w:rPr>
      </w:pPr>
      <w:proofErr w:type="spellStart"/>
      <w:r>
        <w:rPr>
          <w:b/>
        </w:rPr>
        <w:t>Ucenicii</w:t>
      </w:r>
      <w:proofErr w:type="spellEnd"/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9801"/>
      </w:tblGrid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16</w:t>
            </w:r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</w:pPr>
            <w:proofErr w:type="spellStart"/>
            <w:r>
              <w:t>Educaț</w:t>
            </w:r>
            <w:r w:rsidRPr="00FA2741">
              <w:t>ie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religioas</w:t>
            </w:r>
            <w:r w:rsidR="00891A20">
              <w:t>ă</w:t>
            </w:r>
            <w:proofErr w:type="spellEnd"/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</w:pPr>
            <w:r>
              <w:t>-</w:t>
            </w:r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 w:rsidP="00FA2741">
            <w:pPr>
              <w:spacing w:before="120" w:after="120"/>
            </w:pPr>
            <w:proofErr w:type="spellStart"/>
            <w:r w:rsidRPr="00FA2741">
              <w:t>Învățând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despre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ucenicie</w:t>
            </w:r>
            <w:proofErr w:type="spellEnd"/>
            <w:r w:rsidRPr="00FA2741">
              <w:t xml:space="preserve">, </w:t>
            </w:r>
            <w:proofErr w:type="spellStart"/>
            <w:r w:rsidRPr="00FA2741">
              <w:t>elevii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să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înțeleagă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că</w:t>
            </w:r>
            <w:proofErr w:type="spellEnd"/>
            <w:r w:rsidRPr="00FA2741">
              <w:t xml:space="preserve">, </w:t>
            </w:r>
            <w:proofErr w:type="spellStart"/>
            <w:r w:rsidRPr="00FA2741">
              <w:t>i</w:t>
            </w:r>
            <w:r>
              <w:t>ndiferent</w:t>
            </w:r>
            <w:proofErr w:type="spellEnd"/>
            <w:r>
              <w:t xml:space="preserve"> de </w:t>
            </w:r>
            <w:proofErr w:type="spellStart"/>
            <w:r w:rsidRPr="00FA2741">
              <w:t>câștig</w:t>
            </w:r>
            <w:r>
              <w:t>ul</w:t>
            </w:r>
            <w:proofErr w:type="spellEnd"/>
            <w:r w:rsidRPr="00FA2741">
              <w:t xml:space="preserve"> </w:t>
            </w:r>
            <w:proofErr w:type="spellStart"/>
            <w:r>
              <w:t>în</w:t>
            </w:r>
            <w:proofErr w:type="spellEnd"/>
            <w:r w:rsidR="00F7346E">
              <w:t xml:space="preserve"> </w:t>
            </w:r>
            <w:proofErr w:type="spellStart"/>
            <w:r w:rsidRPr="00FA2741">
              <w:t>bani</w:t>
            </w:r>
            <w:proofErr w:type="spellEnd"/>
            <w:r w:rsidRPr="00FA2741">
              <w:t xml:space="preserve">, </w:t>
            </w:r>
            <w:proofErr w:type="spellStart"/>
            <w:r w:rsidRPr="00FA2741">
              <w:t>ei</w:t>
            </w:r>
            <w:proofErr w:type="spellEnd"/>
            <w:r w:rsidRPr="00FA2741">
              <w:t xml:space="preserve"> pot </w:t>
            </w:r>
            <w:proofErr w:type="spellStart"/>
            <w:r w:rsidRPr="00FA2741">
              <w:t>aparține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unei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comunități</w:t>
            </w:r>
            <w:proofErr w:type="spellEnd"/>
            <w:r w:rsidRPr="00FA2741">
              <w:t xml:space="preserve"> care </w:t>
            </w:r>
            <w:proofErr w:type="spellStart"/>
            <w:r w:rsidRPr="00FA2741">
              <w:t>este</w:t>
            </w:r>
            <w:proofErr w:type="spellEnd"/>
            <w:r w:rsidRPr="00FA2741">
              <w:t xml:space="preserve"> </w:t>
            </w:r>
            <w:r w:rsidR="005F2231">
              <w:t>constant,</w:t>
            </w:r>
            <w:r w:rsidRPr="00FA2741">
              <w:t xml:space="preserve"> </w:t>
            </w:r>
            <w:proofErr w:type="spellStart"/>
            <w:r w:rsidRPr="00FA2741">
              <w:t>dacă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există</w:t>
            </w:r>
            <w:proofErr w:type="spellEnd"/>
            <w:r w:rsidRPr="00FA2741">
              <w:t xml:space="preserve"> un </w:t>
            </w:r>
            <w:proofErr w:type="spellStart"/>
            <w:r w:rsidRPr="00FA2741">
              <w:t>scop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comun</w:t>
            </w:r>
            <w:proofErr w:type="spellEnd"/>
            <w:r w:rsidRPr="00FA2741">
              <w:t xml:space="preserve"> care </w:t>
            </w:r>
            <w:proofErr w:type="spellStart"/>
            <w:r w:rsidRPr="00FA2741">
              <w:t>îi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unește</w:t>
            </w:r>
            <w:proofErr w:type="spellEnd"/>
            <w:r w:rsidRPr="00FA2741">
              <w:t>.</w:t>
            </w:r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</w:pPr>
            <w:r>
              <w:t>10-15</w:t>
            </w:r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</w:pPr>
            <w:r>
              <w:t>20 minute</w:t>
            </w:r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</w:pPr>
            <w:proofErr w:type="spellStart"/>
            <w:r w:rsidRPr="00FA2741">
              <w:t>tablă</w:t>
            </w:r>
            <w:proofErr w:type="spellEnd"/>
            <w:r w:rsidRPr="00FA2741">
              <w:t xml:space="preserve">, marker, laptop, </w:t>
            </w:r>
            <w:proofErr w:type="spellStart"/>
            <w:r w:rsidRPr="00FA2741">
              <w:t>ecran</w:t>
            </w:r>
            <w:proofErr w:type="spellEnd"/>
            <w:r w:rsidRPr="00FA2741">
              <w:t xml:space="preserve">, </w:t>
            </w:r>
            <w:proofErr w:type="spellStart"/>
            <w:r w:rsidRPr="00FA2741">
              <w:t>Biblie</w:t>
            </w:r>
            <w:proofErr w:type="spellEnd"/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</w:pPr>
            <w:proofErr w:type="spellStart"/>
            <w:r w:rsidRPr="00FA2741">
              <w:t>Competență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lingvistică</w:t>
            </w:r>
            <w:proofErr w:type="spellEnd"/>
            <w:r w:rsidRPr="00FA2741">
              <w:t xml:space="preserve">, </w:t>
            </w:r>
            <w:proofErr w:type="spellStart"/>
            <w:r w:rsidRPr="00FA2741">
              <w:t>competență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digitală</w:t>
            </w:r>
            <w:proofErr w:type="spellEnd"/>
            <w:r w:rsidRPr="00FA2741">
              <w:t xml:space="preserve">, </w:t>
            </w:r>
            <w:proofErr w:type="spellStart"/>
            <w:r w:rsidRPr="00FA2741">
              <w:t>competență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personală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și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socială</w:t>
            </w:r>
            <w:proofErr w:type="spellEnd"/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5F223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 w:rsidR="00FA2741" w:rsidRPr="00694A8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="00FA2741" w:rsidRPr="00694A85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</w:pPr>
            <w:proofErr w:type="spellStart"/>
            <w:r w:rsidRPr="00FA2741">
              <w:t>Pentru</w:t>
            </w:r>
            <w:proofErr w:type="spellEnd"/>
            <w:r w:rsidRPr="00FA2741">
              <w:t xml:space="preserve"> a </w:t>
            </w:r>
            <w:proofErr w:type="spellStart"/>
            <w:r w:rsidRPr="00FA2741">
              <w:t>ne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referi</w:t>
            </w:r>
            <w:proofErr w:type="spellEnd"/>
            <w:r w:rsidRPr="00FA2741">
              <w:t xml:space="preserve"> la </w:t>
            </w:r>
            <w:proofErr w:type="spellStart"/>
            <w:r w:rsidRPr="00FA2741">
              <w:t>lecția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anterioară</w:t>
            </w:r>
            <w:proofErr w:type="spellEnd"/>
            <w:r w:rsidRPr="00FA2741">
              <w:t xml:space="preserve">, </w:t>
            </w:r>
            <w:proofErr w:type="spellStart"/>
            <w:r w:rsidRPr="00FA2741">
              <w:t>în</w:t>
            </w:r>
            <w:proofErr w:type="spellEnd"/>
            <w:r w:rsidRPr="00FA2741">
              <w:t xml:space="preserve"> care am </w:t>
            </w:r>
            <w:proofErr w:type="spellStart"/>
            <w:r w:rsidRPr="00FA2741">
              <w:t>studiat</w:t>
            </w:r>
            <w:proofErr w:type="spellEnd"/>
            <w:r w:rsidRPr="00FA2741">
              <w:t>/</w:t>
            </w:r>
            <w:proofErr w:type="spellStart"/>
            <w:r w:rsidRPr="00FA2741">
              <w:t>discutat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sentimentul</w:t>
            </w:r>
            <w:proofErr w:type="spellEnd"/>
            <w:r w:rsidRPr="00FA2741">
              <w:t xml:space="preserve"> de „a fi </w:t>
            </w:r>
            <w:proofErr w:type="spellStart"/>
            <w:r w:rsidRPr="00FA2741">
              <w:t>în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lo</w:t>
            </w:r>
            <w:r w:rsidR="00326D42">
              <w:t>cul</w:t>
            </w:r>
            <w:proofErr w:type="spellEnd"/>
            <w:r w:rsidR="00326D42">
              <w:t xml:space="preserve"> </w:t>
            </w:r>
            <w:proofErr w:type="spellStart"/>
            <w:r w:rsidR="00326D42">
              <w:t>potrivit</w:t>
            </w:r>
            <w:proofErr w:type="spellEnd"/>
            <w:r w:rsidR="00326D42">
              <w:t xml:space="preserve"> </w:t>
            </w:r>
            <w:proofErr w:type="spellStart"/>
            <w:r w:rsidR="00326D42">
              <w:t>în</w:t>
            </w:r>
            <w:proofErr w:type="spellEnd"/>
            <w:r w:rsidR="00326D42">
              <w:t xml:space="preserve"> </w:t>
            </w:r>
            <w:proofErr w:type="spellStart"/>
            <w:r w:rsidR="00326D42">
              <w:t>viața</w:t>
            </w:r>
            <w:proofErr w:type="spellEnd"/>
            <w:r w:rsidR="00326D42">
              <w:t xml:space="preserve"> </w:t>
            </w:r>
            <w:proofErr w:type="spellStart"/>
            <w:r w:rsidR="00326D42">
              <w:t>noastră</w:t>
            </w:r>
            <w:proofErr w:type="spellEnd"/>
            <w:r w:rsidR="00326D42">
              <w:t xml:space="preserve">” </w:t>
            </w:r>
            <w:proofErr w:type="spellStart"/>
            <w:r w:rsidRPr="00FA2741">
              <w:t>așa</w:t>
            </w:r>
            <w:proofErr w:type="spellEnd"/>
            <w:r>
              <w:t xml:space="preserve"> cum </w:t>
            </w:r>
            <w:proofErr w:type="spellStart"/>
            <w:r>
              <w:t>putem</w:t>
            </w:r>
            <w:proofErr w:type="spellEnd"/>
            <w:r>
              <w:t xml:space="preserve"> </w:t>
            </w:r>
            <w:proofErr w:type="spellStart"/>
            <w:r>
              <w:t>observa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viziunea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diferitelor</w:t>
            </w:r>
            <w:proofErr w:type="spellEnd"/>
            <w:r w:rsidRPr="00FA2741">
              <w:t xml:space="preserve"> </w:t>
            </w:r>
            <w:proofErr w:type="spellStart"/>
            <w:r w:rsidRPr="00FA2741">
              <w:t>religii</w:t>
            </w:r>
            <w:proofErr w:type="spellEnd"/>
            <w:r w:rsidRPr="00FA2741">
              <w:t>.</w:t>
            </w:r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326D42" w:rsidRDefault="00326D42">
            <w:pPr>
              <w:spacing w:before="120" w:after="120"/>
            </w:pPr>
            <w:proofErr w:type="spellStart"/>
            <w:r w:rsidRPr="00326D42">
              <w:t>Elevii</w:t>
            </w:r>
            <w:proofErr w:type="spellEnd"/>
            <w:r w:rsidRPr="00326D42">
              <w:t xml:space="preserve"> nu </w:t>
            </w:r>
            <w:proofErr w:type="spellStart"/>
            <w:r w:rsidRPr="00326D42">
              <w:t>numai</w:t>
            </w:r>
            <w:proofErr w:type="spellEnd"/>
            <w:r w:rsidRPr="00326D42">
              <w:t xml:space="preserve"> </w:t>
            </w:r>
            <w:proofErr w:type="spellStart"/>
            <w:r w:rsidRPr="00326D42">
              <w:t>să</w:t>
            </w:r>
            <w:proofErr w:type="spellEnd"/>
            <w:r w:rsidRPr="00326D42">
              <w:t xml:space="preserve"> </w:t>
            </w:r>
            <w:proofErr w:type="spellStart"/>
            <w:r w:rsidRPr="00326D42">
              <w:t>învețe</w:t>
            </w:r>
            <w:proofErr w:type="spellEnd"/>
            <w:r w:rsidRPr="00326D42">
              <w:t xml:space="preserve"> </w:t>
            </w:r>
            <w:proofErr w:type="spellStart"/>
            <w:r w:rsidRPr="00326D42">
              <w:t>numele</w:t>
            </w:r>
            <w:proofErr w:type="spellEnd"/>
            <w:r w:rsidRPr="00326D42">
              <w:t xml:space="preserve"> </w:t>
            </w:r>
            <w:proofErr w:type="spellStart"/>
            <w:r w:rsidRPr="00326D42">
              <w:t>și</w:t>
            </w:r>
            <w:proofErr w:type="spellEnd"/>
            <w:r w:rsidRPr="00326D42">
              <w:t xml:space="preserve"> </w:t>
            </w:r>
            <w:proofErr w:type="spellStart"/>
            <w:r w:rsidRPr="00326D42">
              <w:t>me</w:t>
            </w:r>
            <w:r w:rsidR="00D8722C">
              <w:t>diul</w:t>
            </w:r>
            <w:proofErr w:type="spellEnd"/>
            <w:r w:rsidR="00D8722C">
              <w:t xml:space="preserve"> </w:t>
            </w:r>
            <w:proofErr w:type="spellStart"/>
            <w:r w:rsidR="00D8722C">
              <w:t>discipolilor</w:t>
            </w:r>
            <w:proofErr w:type="spellEnd"/>
            <w:r w:rsidR="00D8722C">
              <w:t xml:space="preserve"> </w:t>
            </w:r>
            <w:proofErr w:type="spellStart"/>
            <w:r w:rsidR="00D8722C">
              <w:t>lui</w:t>
            </w:r>
            <w:proofErr w:type="spellEnd"/>
            <w:r w:rsidR="00D8722C">
              <w:t xml:space="preserve"> </w:t>
            </w:r>
            <w:proofErr w:type="spellStart"/>
            <w:r w:rsidR="00D8722C">
              <w:t>Isus</w:t>
            </w:r>
            <w:proofErr w:type="spellEnd"/>
            <w:r w:rsidR="00D8722C">
              <w:t xml:space="preserve">, ci </w:t>
            </w:r>
            <w:proofErr w:type="spellStart"/>
            <w:r w:rsidR="00425329">
              <w:t>să</w:t>
            </w:r>
            <w:proofErr w:type="spellEnd"/>
            <w:r w:rsidR="00425329">
              <w:t xml:space="preserve"> </w:t>
            </w:r>
            <w:proofErr w:type="spellStart"/>
            <w:r w:rsidR="00425329">
              <w:t>și</w:t>
            </w:r>
            <w:proofErr w:type="spellEnd"/>
            <w:r w:rsidR="00425329">
              <w:t xml:space="preserve"> </w:t>
            </w:r>
            <w:proofErr w:type="spellStart"/>
            <w:r w:rsidR="00425329">
              <w:t>înțeleagă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 w:rsidR="00425329">
              <w:t>,</w:t>
            </w:r>
            <w:r>
              <w:t xml:space="preserve"> </w:t>
            </w:r>
            <w:proofErr w:type="spellStart"/>
            <w:r>
              <w:t>deși</w:t>
            </w:r>
            <w:proofErr w:type="spellEnd"/>
            <w:r>
              <w:t xml:space="preserve"> </w:t>
            </w:r>
            <w:proofErr w:type="spellStart"/>
            <w:r>
              <w:t>aveau</w:t>
            </w:r>
            <w:proofErr w:type="spellEnd"/>
            <w:r>
              <w:t xml:space="preserve"> </w:t>
            </w:r>
            <w:proofErr w:type="spellStart"/>
            <w:r>
              <w:t>meserii</w:t>
            </w:r>
            <w:proofErr w:type="spellEnd"/>
            <w:r w:rsidR="00D8722C">
              <w:t xml:space="preserve"> </w:t>
            </w:r>
            <w:proofErr w:type="spellStart"/>
            <w:r w:rsidR="00D8722C">
              <w:t>diferite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D8722C">
              <w:t>proveneau</w:t>
            </w:r>
            <w:proofErr w:type="spellEnd"/>
            <w:r w:rsidR="00D8722C">
              <w:t xml:space="preserve"> din </w:t>
            </w:r>
            <w:proofErr w:type="spellStart"/>
            <w:r w:rsidR="00D8722C">
              <w:t>medii</w:t>
            </w:r>
            <w:proofErr w:type="spellEnd"/>
            <w:r w:rsidR="00D8722C">
              <w:t xml:space="preserve"> </w:t>
            </w:r>
            <w:proofErr w:type="spellStart"/>
            <w:r w:rsidR="00D8722C">
              <w:t>diferite</w:t>
            </w:r>
            <w:proofErr w:type="spellEnd"/>
            <w:r w:rsidRPr="00326D42">
              <w:t xml:space="preserve">, </w:t>
            </w:r>
            <w:proofErr w:type="spellStart"/>
            <w:r w:rsidRPr="00326D42">
              <w:t>totuși</w:t>
            </w:r>
            <w:proofErr w:type="spellEnd"/>
            <w:r w:rsidRPr="00326D42">
              <w:t xml:space="preserve"> </w:t>
            </w:r>
            <w:proofErr w:type="spellStart"/>
            <w:r w:rsidRPr="00326D42">
              <w:t>ei</w:t>
            </w:r>
            <w:proofErr w:type="spellEnd"/>
            <w:r w:rsidRPr="00326D42">
              <w:t xml:space="preserve"> </w:t>
            </w:r>
            <w:proofErr w:type="spellStart"/>
            <w:r w:rsidRPr="00326D42">
              <w:t>formaseră</w:t>
            </w:r>
            <w:proofErr w:type="spellEnd"/>
            <w:r w:rsidRPr="00326D42">
              <w:t xml:space="preserve"> o </w:t>
            </w:r>
            <w:proofErr w:type="spellStart"/>
            <w:r w:rsidRPr="00326D42">
              <w:t>comunitate</w:t>
            </w:r>
            <w:proofErr w:type="spellEnd"/>
            <w:r w:rsidRPr="00326D42">
              <w:t>.</w:t>
            </w:r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425329" w:rsidRDefault="00425329">
            <w:pPr>
              <w:spacing w:before="120" w:after="120"/>
            </w:pPr>
            <w:r>
              <w:t xml:space="preserve">A </w:t>
            </w:r>
            <w:proofErr w:type="spellStart"/>
            <w:r>
              <w:t>nu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lăsa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elevii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să</w:t>
            </w:r>
            <w:proofErr w:type="spellEnd"/>
            <w:r w:rsidRPr="00425329">
              <w:t xml:space="preserve"> </w:t>
            </w:r>
            <w:r>
              <w:t xml:space="preserve">se </w:t>
            </w:r>
            <w:proofErr w:type="spellStart"/>
            <w:r w:rsidRPr="00425329">
              <w:t>piardă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în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detali</w:t>
            </w:r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datelor</w:t>
            </w:r>
            <w:proofErr w:type="spellEnd"/>
            <w:r>
              <w:t>/</w:t>
            </w:r>
            <w:proofErr w:type="spellStart"/>
            <w:r>
              <w:t>numelor</w:t>
            </w:r>
            <w:proofErr w:type="spellEnd"/>
            <w:r>
              <w:t xml:space="preserve">, ci </w:t>
            </w:r>
            <w:proofErr w:type="spellStart"/>
            <w:r w:rsidRPr="00425329">
              <w:t>să</w:t>
            </w:r>
            <w:proofErr w:type="spellEnd"/>
            <w:r w:rsidRPr="00425329">
              <w:t xml:space="preserve"> se </w:t>
            </w:r>
            <w:proofErr w:type="spellStart"/>
            <w:r w:rsidRPr="00425329">
              <w:t>concentreze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pe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complexitatea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problemei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în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timpul</w:t>
            </w:r>
            <w:proofErr w:type="spellEnd"/>
            <w:r w:rsidRPr="00425329">
              <w:t xml:space="preserve"> </w:t>
            </w:r>
            <w:proofErr w:type="spellStart"/>
            <w:r w:rsidRPr="00425329">
              <w:t>orei</w:t>
            </w:r>
            <w:proofErr w:type="spellEnd"/>
            <w:r w:rsidRPr="00425329">
              <w:t>.</w:t>
            </w:r>
          </w:p>
        </w:tc>
      </w:tr>
      <w:tr w:rsidR="00FA2741" w:rsidTr="00FA2741">
        <w:trPr>
          <w:cantSplit/>
          <w:tblHeader/>
        </w:trPr>
        <w:tc>
          <w:tcPr>
            <w:tcW w:w="4188" w:type="dxa"/>
            <w:shd w:val="clear" w:color="auto" w:fill="FFE599"/>
          </w:tcPr>
          <w:p w:rsidR="00FA2741" w:rsidRDefault="00FA2741" w:rsidP="00BE793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1" w:type="dxa"/>
            <w:shd w:val="clear" w:color="auto" w:fill="auto"/>
          </w:tcPr>
          <w:p w:rsidR="00FA2741" w:rsidRDefault="00FA2741">
            <w:pPr>
              <w:spacing w:before="120" w:after="120"/>
            </w:pPr>
            <w:r>
              <w:t>-</w:t>
            </w:r>
          </w:p>
        </w:tc>
      </w:tr>
    </w:tbl>
    <w:p w:rsidR="000D49C3" w:rsidRDefault="000D49C3"/>
    <w:tbl>
      <w:tblPr>
        <w:tblStyle w:val="a0"/>
        <w:tblW w:w="14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09"/>
        <w:gridCol w:w="5953"/>
      </w:tblGrid>
      <w:tr w:rsidR="000D49C3">
        <w:trPr>
          <w:cantSplit/>
          <w:tblHeader/>
        </w:trPr>
        <w:tc>
          <w:tcPr>
            <w:tcW w:w="854" w:type="dxa"/>
            <w:shd w:val="clear" w:color="auto" w:fill="FFE599"/>
          </w:tcPr>
          <w:p w:rsidR="000D49C3" w:rsidRDefault="00FA2741">
            <w:pPr>
              <w:spacing w:before="120" w:after="12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Timp</w:t>
            </w:r>
            <w:proofErr w:type="spellEnd"/>
          </w:p>
        </w:tc>
        <w:tc>
          <w:tcPr>
            <w:tcW w:w="7510" w:type="dxa"/>
            <w:shd w:val="clear" w:color="auto" w:fill="FFE599"/>
          </w:tcPr>
          <w:p w:rsidR="000D49C3" w:rsidRDefault="00FA2741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 xml:space="preserve">; A: </w:t>
            </w:r>
            <w:proofErr w:type="spellStart"/>
            <w:r>
              <w:rPr>
                <w:b/>
                <w:smallCaps/>
              </w:rPr>
              <w:t>Altele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953" w:type="dxa"/>
            <w:shd w:val="clear" w:color="auto" w:fill="FFE599"/>
          </w:tcPr>
          <w:p w:rsidR="000D49C3" w:rsidRDefault="00FA2741">
            <w:pPr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  <w:smallCaps/>
              </w:rPr>
              <w:t>Met</w:t>
            </w:r>
            <w:r w:rsidR="00D878D6">
              <w:rPr>
                <w:b/>
                <w:smallCaps/>
              </w:rPr>
              <w:t>od</w:t>
            </w:r>
            <w:r>
              <w:rPr>
                <w:b/>
                <w:smallCaps/>
              </w:rPr>
              <w:t>e</w:t>
            </w:r>
            <w:proofErr w:type="spellEnd"/>
          </w:p>
        </w:tc>
      </w:tr>
      <w:tr w:rsidR="000D49C3">
        <w:trPr>
          <w:cantSplit/>
          <w:tblHeader/>
        </w:trPr>
        <w:tc>
          <w:tcPr>
            <w:tcW w:w="854" w:type="dxa"/>
            <w:shd w:val="clear" w:color="auto" w:fill="auto"/>
            <w:vAlign w:val="center"/>
          </w:tcPr>
          <w:p w:rsidR="000D49C3" w:rsidRDefault="00D878D6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510" w:type="dxa"/>
            <w:shd w:val="clear" w:color="auto" w:fill="auto"/>
          </w:tcPr>
          <w:p w:rsidR="000D49C3" w:rsidRPr="00891A20" w:rsidRDefault="00891A20" w:rsidP="00891A20">
            <w:pPr>
              <w:numPr>
                <w:ilvl w:val="0"/>
                <w:numId w:val="4"/>
              </w:numPr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pregătitoare</w:t>
            </w:r>
            <w:proofErr w:type="spellEnd"/>
          </w:p>
          <w:p w:rsidR="00891A20" w:rsidRPr="00891A20" w:rsidRDefault="00891A20" w:rsidP="00891A20">
            <w:proofErr w:type="spellStart"/>
            <w:r w:rsidRPr="00891A20">
              <w:rPr>
                <w:b/>
              </w:rPr>
              <w:t>Obiectiv</w:t>
            </w:r>
            <w:proofErr w:type="spellEnd"/>
            <w:r w:rsidRPr="00891A20">
              <w:rPr>
                <w:b/>
              </w:rPr>
              <w:t>:</w:t>
            </w:r>
            <w:r w:rsidRPr="00891A20">
              <w:t xml:space="preserve"> </w:t>
            </w:r>
            <w:proofErr w:type="spellStart"/>
            <w:r w:rsidRPr="00891A20">
              <w:t>Mizând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pe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cunoștințele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existente</w:t>
            </w:r>
            <w:proofErr w:type="spellEnd"/>
            <w:r w:rsidRPr="00891A20">
              <w:t xml:space="preserve"> di</w:t>
            </w:r>
            <w:r>
              <w:t xml:space="preserve">n </w:t>
            </w:r>
            <w:proofErr w:type="spellStart"/>
            <w:r>
              <w:t>anii</w:t>
            </w:r>
            <w:proofErr w:type="spellEnd"/>
            <w:r>
              <w:t xml:space="preserve"> </w:t>
            </w:r>
            <w:proofErr w:type="spellStart"/>
            <w:r>
              <w:t>precedenți</w:t>
            </w:r>
            <w:proofErr w:type="spellEnd"/>
            <w:r>
              <w:t xml:space="preserve">,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reamintite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informații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despre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ucenicii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lui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Isus</w:t>
            </w:r>
            <w:proofErr w:type="spellEnd"/>
          </w:p>
          <w:p w:rsidR="00891A20" w:rsidRPr="00891A20" w:rsidRDefault="00243351" w:rsidP="00891A20">
            <w:r>
              <w:t xml:space="preserve">1)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adune</w:t>
            </w:r>
            <w:proofErr w:type="spellEnd"/>
            <w:r w:rsidR="00891A20" w:rsidRPr="00891A20">
              <w:t xml:space="preserve"> </w:t>
            </w:r>
            <w:proofErr w:type="spellStart"/>
            <w:r w:rsidR="00891A20" w:rsidRPr="00891A20">
              <w:t>numele</w:t>
            </w:r>
            <w:proofErr w:type="spellEnd"/>
            <w:r w:rsidR="00891A20" w:rsidRPr="00891A20">
              <w:t xml:space="preserve"> </w:t>
            </w:r>
            <w:proofErr w:type="spellStart"/>
            <w:r w:rsidR="00891A20" w:rsidRPr="00891A20">
              <w:t>ucenicilor</w:t>
            </w:r>
            <w:proofErr w:type="spellEnd"/>
          </w:p>
          <w:p w:rsidR="00891A20" w:rsidRPr="00891A20" w:rsidRDefault="00891A20" w:rsidP="00891A20">
            <w:r w:rsidRPr="00891A20">
              <w:rPr>
                <w:rFonts w:ascii="Cambria Math" w:hAnsi="Cambria Math" w:cs="Cambria Math"/>
              </w:rPr>
              <w:t>⇨</w:t>
            </w:r>
            <w:r>
              <w:t xml:space="preserve"> P: </w:t>
            </w:r>
            <w:proofErr w:type="spellStart"/>
            <w:r w:rsidR="00243351">
              <w:t>Dă</w:t>
            </w:r>
            <w:proofErr w:type="spellEnd"/>
            <w:r w:rsidR="00243351">
              <w:t xml:space="preserve"> </w:t>
            </w:r>
            <w:proofErr w:type="spellStart"/>
            <w:r w:rsidR="00243351">
              <w:t>exemple</w:t>
            </w:r>
            <w:proofErr w:type="spellEnd"/>
            <w:r w:rsidR="00243351">
              <w:t xml:space="preserve"> de </w:t>
            </w:r>
            <w:proofErr w:type="spellStart"/>
            <w:r w:rsidR="00243351">
              <w:t>prenume</w:t>
            </w:r>
            <w:proofErr w:type="spellEnd"/>
            <w:r w:rsidRPr="00891A20">
              <w:t xml:space="preserve"> (nu </w:t>
            </w:r>
            <w:proofErr w:type="spellStart"/>
            <w:r w:rsidRPr="00891A20">
              <w:t>numai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numele</w:t>
            </w:r>
            <w:proofErr w:type="spellEnd"/>
            <w:r w:rsidRPr="00891A20">
              <w:t xml:space="preserve"> masculine)</w:t>
            </w:r>
          </w:p>
          <w:p w:rsidR="00891A20" w:rsidRPr="00891A20" w:rsidRDefault="00891A20" w:rsidP="00891A20">
            <w:r w:rsidRPr="00891A20">
              <w:rPr>
                <w:rFonts w:ascii="Cambria Math" w:hAnsi="Cambria Math" w:cs="Cambria Math"/>
              </w:rPr>
              <w:t>⇨</w:t>
            </w:r>
            <w:r w:rsidR="00243351">
              <w:t xml:space="preserve"> E: </w:t>
            </w:r>
            <w:proofErr w:type="spellStart"/>
            <w:r w:rsidR="00243351">
              <w:t>Ei</w:t>
            </w:r>
            <w:proofErr w:type="spellEnd"/>
            <w:r w:rsidR="00243351">
              <w:t xml:space="preserve"> </w:t>
            </w:r>
            <w:proofErr w:type="spellStart"/>
            <w:r w:rsidR="00243351">
              <w:t>trebuie</w:t>
            </w:r>
            <w:proofErr w:type="spellEnd"/>
            <w:r w:rsidR="00243351">
              <w:t xml:space="preserve"> </w:t>
            </w:r>
            <w:proofErr w:type="spellStart"/>
            <w:r w:rsidR="00243351">
              <w:t>să</w:t>
            </w:r>
            <w:proofErr w:type="spellEnd"/>
            <w:r w:rsidR="00243351">
              <w:t xml:space="preserve"> </w:t>
            </w:r>
            <w:proofErr w:type="spellStart"/>
            <w:r w:rsidR="00243351">
              <w:t>spună</w:t>
            </w:r>
            <w:proofErr w:type="spellEnd"/>
            <w:r w:rsidRPr="00891A20">
              <w:t xml:space="preserve"> STOP </w:t>
            </w:r>
            <w:proofErr w:type="spellStart"/>
            <w:r w:rsidRPr="00891A20">
              <w:t>dacă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aud</w:t>
            </w:r>
            <w:proofErr w:type="spellEnd"/>
            <w:r w:rsidRPr="00891A20">
              <w:t xml:space="preserve"> un </w:t>
            </w:r>
            <w:proofErr w:type="spellStart"/>
            <w:r w:rsidRPr="00891A20">
              <w:t>nume</w:t>
            </w:r>
            <w:proofErr w:type="spellEnd"/>
            <w:r w:rsidRPr="00891A20">
              <w:t xml:space="preserve"> care </w:t>
            </w:r>
            <w:proofErr w:type="spellStart"/>
            <w:r w:rsidRPr="00891A20">
              <w:t>ar</w:t>
            </w:r>
            <w:proofErr w:type="spellEnd"/>
            <w:r w:rsidRPr="00891A20">
              <w:t xml:space="preserve"> fi </w:t>
            </w:r>
            <w:proofErr w:type="spellStart"/>
            <w:r w:rsidRPr="00891A20">
              <w:t>putut</w:t>
            </w:r>
            <w:proofErr w:type="spellEnd"/>
            <w:r w:rsidRPr="00891A20">
              <w:t xml:space="preserve"> fi </w:t>
            </w:r>
            <w:proofErr w:type="spellStart"/>
            <w:r w:rsidRPr="00891A20">
              <w:t>discipolul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lui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Isus</w:t>
            </w:r>
            <w:proofErr w:type="spellEnd"/>
            <w:r w:rsidRPr="00891A20">
              <w:t>.</w:t>
            </w:r>
          </w:p>
          <w:p w:rsidR="00891A20" w:rsidRPr="00891A20" w:rsidRDefault="00891A20" w:rsidP="00891A20">
            <w:r w:rsidRPr="00891A20">
              <w:rPr>
                <w:rFonts w:ascii="Cambria Math" w:hAnsi="Cambria Math" w:cs="Cambria Math"/>
              </w:rPr>
              <w:t>⇨</w:t>
            </w:r>
            <w:r w:rsidR="00243351">
              <w:t xml:space="preserve"> P: </w:t>
            </w:r>
            <w:proofErr w:type="spellStart"/>
            <w:r w:rsidR="00243351">
              <w:t>Scrie</w:t>
            </w:r>
            <w:proofErr w:type="spellEnd"/>
            <w:r w:rsidR="00243351">
              <w:t xml:space="preserve"> la </w:t>
            </w:r>
            <w:proofErr w:type="spellStart"/>
            <w:r w:rsidR="00243351">
              <w:t>tablă</w:t>
            </w:r>
            <w:proofErr w:type="spellEnd"/>
            <w:r w:rsidR="00243351">
              <w:t xml:space="preserve"> </w:t>
            </w:r>
            <w:proofErr w:type="spellStart"/>
            <w:r w:rsidR="00243351">
              <w:t>numele</w:t>
            </w:r>
            <w:proofErr w:type="spellEnd"/>
            <w:r w:rsidR="00243351">
              <w:t xml:space="preserve"> la care s-au </w:t>
            </w:r>
            <w:proofErr w:type="spellStart"/>
            <w:r w:rsidR="00243351">
              <w:t>oprit</w:t>
            </w:r>
            <w:proofErr w:type="spellEnd"/>
            <w:r w:rsidRPr="00891A20">
              <w:t xml:space="preserve">: le </w:t>
            </w:r>
            <w:proofErr w:type="spellStart"/>
            <w:r w:rsidRPr="00891A20">
              <w:t>încercuiește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pe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cele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corecte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și</w:t>
            </w:r>
            <w:proofErr w:type="spellEnd"/>
            <w:r w:rsidRPr="00891A20">
              <w:t xml:space="preserve"> le </w:t>
            </w:r>
            <w:proofErr w:type="spellStart"/>
            <w:r w:rsidRPr="00891A20">
              <w:t>bifează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pe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cele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invalide</w:t>
            </w:r>
            <w:proofErr w:type="spellEnd"/>
            <w:r w:rsidRPr="00891A20">
              <w:t xml:space="preserve">. </w:t>
            </w:r>
            <w:r w:rsidR="00243351">
              <w:t xml:space="preserve">Se </w:t>
            </w:r>
            <w:proofErr w:type="spellStart"/>
            <w:r w:rsidR="00243351">
              <w:t>asigură</w:t>
            </w:r>
            <w:proofErr w:type="spellEnd"/>
            <w:r w:rsidR="00243351">
              <w:t xml:space="preserve"> </w:t>
            </w:r>
            <w:proofErr w:type="spellStart"/>
            <w:r w:rsidR="00243351">
              <w:t>că</w:t>
            </w:r>
            <w:proofErr w:type="spellEnd"/>
            <w:r w:rsidR="00243351">
              <w:t xml:space="preserve"> </w:t>
            </w:r>
            <w:proofErr w:type="spellStart"/>
            <w:r w:rsidR="00243351">
              <w:t>sunt</w:t>
            </w:r>
            <w:proofErr w:type="spellEnd"/>
            <w:r w:rsidR="00243351">
              <w:t xml:space="preserve"> </w:t>
            </w:r>
            <w:proofErr w:type="spellStart"/>
            <w:r w:rsidRPr="00891A20">
              <w:t>numele</w:t>
            </w:r>
            <w:proofErr w:type="spellEnd"/>
            <w:r w:rsidRPr="00891A20">
              <w:t xml:space="preserve">: </w:t>
            </w:r>
            <w:proofErr w:type="spellStart"/>
            <w:r w:rsidRPr="00891A20">
              <w:t>Petru</w:t>
            </w:r>
            <w:proofErr w:type="spellEnd"/>
            <w:r w:rsidRPr="00891A20">
              <w:t xml:space="preserve">, Andrei, </w:t>
            </w:r>
            <w:proofErr w:type="spellStart"/>
            <w:r w:rsidRPr="00891A20">
              <w:t>Ioan</w:t>
            </w:r>
            <w:proofErr w:type="spellEnd"/>
            <w:r w:rsidRPr="00891A20">
              <w:t xml:space="preserve">, </w:t>
            </w:r>
            <w:proofErr w:type="spellStart"/>
            <w:r w:rsidRPr="00891A20">
              <w:t>Iuda</w:t>
            </w:r>
            <w:proofErr w:type="spellEnd"/>
            <w:r w:rsidRPr="00891A20">
              <w:t xml:space="preserve">, </w:t>
            </w:r>
            <w:proofErr w:type="spellStart"/>
            <w:r w:rsidRPr="00891A20">
              <w:t>Matei</w:t>
            </w:r>
            <w:proofErr w:type="spellEnd"/>
            <w:r w:rsidRPr="00891A20">
              <w:t xml:space="preserve"> </w:t>
            </w:r>
            <w:proofErr w:type="spellStart"/>
            <w:r w:rsidRPr="00891A20">
              <w:t>și</w:t>
            </w:r>
            <w:proofErr w:type="spellEnd"/>
            <w:r w:rsidRPr="00891A20">
              <w:t xml:space="preserve"> Simon (</w:t>
            </w:r>
            <w:proofErr w:type="spellStart"/>
            <w:r w:rsidRPr="00891A20">
              <w:t>zelotul</w:t>
            </w:r>
            <w:proofErr w:type="spellEnd"/>
            <w:r w:rsidRPr="00891A20">
              <w:t>)</w:t>
            </w:r>
          </w:p>
          <w:p w:rsidR="000D49C3" w:rsidRDefault="000D49C3" w:rsidP="00243351">
            <w:pPr>
              <w:rPr>
                <w:b/>
                <w:smallCaps/>
              </w:rPr>
            </w:pPr>
          </w:p>
        </w:tc>
        <w:tc>
          <w:tcPr>
            <w:tcW w:w="5953" w:type="dxa"/>
            <w:shd w:val="clear" w:color="auto" w:fill="auto"/>
          </w:tcPr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891A20" w:rsidRDefault="00891A20" w:rsidP="00891A20">
            <w:pPr>
              <w:jc w:val="center"/>
            </w:pPr>
            <w:proofErr w:type="spellStart"/>
            <w:r>
              <w:t>Lucru</w:t>
            </w:r>
            <w:proofErr w:type="spellEnd"/>
            <w:r>
              <w:t xml:space="preserve"> frontal</w:t>
            </w:r>
          </w:p>
          <w:p w:rsidR="00891A20" w:rsidRDefault="00891A20" w:rsidP="00891A20">
            <w:pPr>
              <w:jc w:val="center"/>
            </w:pPr>
          </w:p>
          <w:p w:rsidR="00891A20" w:rsidRDefault="00891A20" w:rsidP="00891A20">
            <w:pPr>
              <w:jc w:val="center"/>
            </w:pPr>
          </w:p>
          <w:p w:rsidR="000D49C3" w:rsidRDefault="00891A20" w:rsidP="00891A20">
            <w:pPr>
              <w:jc w:val="center"/>
            </w:pPr>
            <w:r>
              <w:t>(</w:t>
            </w:r>
            <w:proofErr w:type="spellStart"/>
            <w:r>
              <w:t>tabla</w:t>
            </w:r>
            <w:proofErr w:type="spellEnd"/>
            <w:r>
              <w:t>/marker)</w:t>
            </w:r>
          </w:p>
        </w:tc>
      </w:tr>
      <w:tr w:rsidR="000D49C3">
        <w:trPr>
          <w:cantSplit/>
          <w:tblHeader/>
        </w:trPr>
        <w:tc>
          <w:tcPr>
            <w:tcW w:w="854" w:type="dxa"/>
            <w:shd w:val="clear" w:color="auto" w:fill="auto"/>
            <w:vAlign w:val="center"/>
          </w:tcPr>
          <w:p w:rsidR="000D49C3" w:rsidRDefault="00D878D6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3’</w:t>
            </w:r>
          </w:p>
        </w:tc>
        <w:tc>
          <w:tcPr>
            <w:tcW w:w="7510" w:type="dxa"/>
            <w:shd w:val="clear" w:color="auto" w:fill="auto"/>
          </w:tcPr>
          <w:p w:rsidR="000D49C3" w:rsidRDefault="002433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activitate</w:t>
            </w:r>
            <w:proofErr w:type="spellEnd"/>
            <w:r>
              <w:rPr>
                <w:b/>
                <w:smallCaps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Cs w:val="24"/>
              </w:rPr>
              <w:t>principală</w:t>
            </w:r>
            <w:proofErr w:type="spellEnd"/>
          </w:p>
          <w:p w:rsidR="000D49C3" w:rsidRDefault="00243351">
            <w:pPr>
              <w:numPr>
                <w:ilvl w:val="1"/>
                <w:numId w:val="4"/>
              </w:numPr>
              <w:rPr>
                <w:b/>
              </w:rPr>
            </w:pPr>
            <w:proofErr w:type="spellStart"/>
            <w:r>
              <w:rPr>
                <w:b/>
              </w:rPr>
              <w:t>Să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completeze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lista</w:t>
            </w:r>
            <w:proofErr w:type="spellEnd"/>
          </w:p>
          <w:p w:rsidR="00243351" w:rsidRPr="00243351" w:rsidRDefault="00243351" w:rsidP="00243351">
            <w:pPr>
              <w:ind w:left="720"/>
            </w:pPr>
            <w:r w:rsidRPr="00243351">
              <w:rPr>
                <w:rFonts w:ascii="Cambria Math" w:hAnsi="Cambria Math" w:cs="Cambria Math"/>
              </w:rPr>
              <w:t>⇨</w:t>
            </w:r>
            <w:r w:rsidRPr="00243351">
              <w:t xml:space="preserve"> T: </w:t>
            </w:r>
            <w:proofErr w:type="spellStart"/>
            <w:r w:rsidRPr="00243351">
              <w:t>Citește</w:t>
            </w:r>
            <w:proofErr w:type="spellEnd"/>
            <w:r w:rsidRPr="00243351">
              <w:t xml:space="preserve"> din Scriptura Mc 3:13-19 </w:t>
            </w:r>
            <w:proofErr w:type="spellStart"/>
            <w:r w:rsidRPr="00243351">
              <w:t>și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scrie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num</w:t>
            </w:r>
            <w:r w:rsidR="00680D9E">
              <w:t>ele</w:t>
            </w:r>
            <w:proofErr w:type="spellEnd"/>
            <w:r w:rsidR="00680D9E">
              <w:t xml:space="preserve"> </w:t>
            </w:r>
            <w:proofErr w:type="spellStart"/>
            <w:r w:rsidR="00680D9E">
              <w:t>ucenicilor</w:t>
            </w:r>
            <w:proofErr w:type="spellEnd"/>
            <w:r w:rsidR="00680D9E">
              <w:t xml:space="preserve"> ca o </w:t>
            </w:r>
            <w:proofErr w:type="spellStart"/>
            <w:r w:rsidR="00680D9E">
              <w:t>listă</w:t>
            </w:r>
            <w:proofErr w:type="spellEnd"/>
            <w:r w:rsidR="00680D9E">
              <w:t xml:space="preserve"> </w:t>
            </w:r>
            <w:proofErr w:type="spellStart"/>
            <w:r w:rsidR="00680D9E">
              <w:t>în</w:t>
            </w:r>
            <w:proofErr w:type="spellEnd"/>
            <w:r w:rsidR="00680D9E">
              <w:t xml:space="preserve"> </w:t>
            </w:r>
            <w:proofErr w:type="spellStart"/>
            <w:r w:rsidR="00680D9E">
              <w:t>caietul</w:t>
            </w:r>
            <w:proofErr w:type="spellEnd"/>
            <w:r w:rsidR="00680D9E">
              <w:t xml:space="preserve"> de </w:t>
            </w:r>
            <w:proofErr w:type="spellStart"/>
            <w:r w:rsidR="00680D9E">
              <w:t>exerciții</w:t>
            </w:r>
            <w:proofErr w:type="spellEnd"/>
            <w:r w:rsidRPr="00243351">
              <w:t xml:space="preserve">. Un </w:t>
            </w:r>
            <w:proofErr w:type="spellStart"/>
            <w:r w:rsidRPr="00243351">
              <w:t>nume</w:t>
            </w:r>
            <w:proofErr w:type="spellEnd"/>
            <w:r w:rsidRPr="00243351">
              <w:t xml:space="preserve">, un </w:t>
            </w:r>
            <w:proofErr w:type="spellStart"/>
            <w:r w:rsidRPr="00243351">
              <w:t>rând</w:t>
            </w:r>
            <w:proofErr w:type="spellEnd"/>
            <w:r w:rsidRPr="00243351">
              <w:t xml:space="preserve">, </w:t>
            </w:r>
            <w:proofErr w:type="spellStart"/>
            <w:r w:rsidRPr="00243351">
              <w:t>astfel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încât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informații</w:t>
            </w:r>
            <w:r w:rsidR="00680D9E">
              <w:t>le</w:t>
            </w:r>
            <w:proofErr w:type="spellEnd"/>
            <w:r w:rsidR="00680D9E">
              <w:t xml:space="preserve"> </w:t>
            </w:r>
            <w:proofErr w:type="spellStart"/>
            <w:r w:rsidR="00680D9E">
              <w:t>suplimentare</w:t>
            </w:r>
            <w:proofErr w:type="spellEnd"/>
            <w:r w:rsidR="00680D9E">
              <w:t xml:space="preserve"> </w:t>
            </w:r>
            <w:proofErr w:type="spellStart"/>
            <w:r w:rsidR="00680D9E">
              <w:t>să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putea</w:t>
            </w:r>
            <w:proofErr w:type="spellEnd"/>
            <w:r w:rsidRPr="00243351">
              <w:t xml:space="preserve"> fi </w:t>
            </w:r>
            <w:proofErr w:type="spellStart"/>
            <w:r w:rsidRPr="00243351">
              <w:t>scrise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lângă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nume</w:t>
            </w:r>
            <w:proofErr w:type="spellEnd"/>
            <w:r w:rsidRPr="00243351">
              <w:t>.</w:t>
            </w:r>
          </w:p>
          <w:p w:rsidR="000D49C3" w:rsidRDefault="000D49C3" w:rsidP="00680D9E">
            <w:pPr>
              <w:ind w:left="720"/>
              <w:rPr>
                <w:b/>
                <w:smallCaps/>
              </w:rPr>
            </w:pPr>
          </w:p>
        </w:tc>
        <w:tc>
          <w:tcPr>
            <w:tcW w:w="5953" w:type="dxa"/>
            <w:shd w:val="clear" w:color="auto" w:fill="auto"/>
          </w:tcPr>
          <w:p w:rsidR="00243351" w:rsidRDefault="00243351">
            <w:pPr>
              <w:jc w:val="center"/>
            </w:pPr>
          </w:p>
          <w:p w:rsidR="000D49C3" w:rsidRDefault="00243351">
            <w:pPr>
              <w:jc w:val="center"/>
            </w:pPr>
            <w:proofErr w:type="spellStart"/>
            <w:r w:rsidRPr="00243351">
              <w:t>Utilizarea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Bibliei</w:t>
            </w:r>
            <w:proofErr w:type="spellEnd"/>
            <w:r w:rsidRPr="00243351">
              <w:t xml:space="preserve"> / </w:t>
            </w:r>
            <w:proofErr w:type="spellStart"/>
            <w:r w:rsidRPr="00243351">
              <w:t>munca</w:t>
            </w:r>
            <w:proofErr w:type="spellEnd"/>
            <w:r w:rsidRPr="00243351">
              <w:t xml:space="preserve"> </w:t>
            </w:r>
            <w:proofErr w:type="spellStart"/>
            <w:r w:rsidRPr="00243351">
              <w:t>individuală</w:t>
            </w:r>
            <w:proofErr w:type="spellEnd"/>
          </w:p>
          <w:p w:rsidR="000D49C3" w:rsidRDefault="000D49C3">
            <w:pPr>
              <w:jc w:val="center"/>
            </w:pPr>
          </w:p>
          <w:p w:rsidR="000D49C3" w:rsidRDefault="000D49C3"/>
        </w:tc>
      </w:tr>
      <w:tr w:rsidR="000D49C3">
        <w:trPr>
          <w:cantSplit/>
          <w:tblHeader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C3" w:rsidRDefault="000D49C3">
            <w:pPr>
              <w:spacing w:before="240" w:after="240"/>
              <w:jc w:val="center"/>
              <w:rPr>
                <w:b/>
                <w:smallCaps/>
              </w:rPr>
            </w:pPr>
          </w:p>
          <w:p w:rsidR="000D49C3" w:rsidRDefault="00D878D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C3" w:rsidRDefault="00680D9E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Să</w:t>
            </w:r>
            <w:proofErr w:type="spellEnd"/>
            <w:r>
              <w:rPr>
                <w:b/>
                <w:szCs w:val="24"/>
              </w:rPr>
              <w:t xml:space="preserve"> se </w:t>
            </w:r>
            <w:proofErr w:type="spellStart"/>
            <w:r>
              <w:rPr>
                <w:b/>
                <w:szCs w:val="24"/>
              </w:rPr>
              <w:t>concentreze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diferențe</w:t>
            </w:r>
            <w:proofErr w:type="spellEnd"/>
          </w:p>
          <w:p w:rsidR="00680D9E" w:rsidRDefault="00680D9E" w:rsidP="00680D9E">
            <w:pPr>
              <w:ind w:left="360"/>
            </w:pPr>
            <w:r>
              <w:t xml:space="preserve">P: </w:t>
            </w:r>
            <w:proofErr w:type="spellStart"/>
            <w:r>
              <w:t>Oferă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r w:rsidR="005F2231">
              <w:t>formații</w:t>
            </w:r>
            <w:proofErr w:type="spellEnd"/>
            <w:r w:rsidR="005F2231">
              <w:t xml:space="preserve"> </w:t>
            </w:r>
            <w:proofErr w:type="spellStart"/>
            <w:r w:rsidR="005F2231">
              <w:t>despre</w:t>
            </w:r>
            <w:proofErr w:type="spellEnd"/>
            <w:r w:rsidR="005F2231">
              <w:t xml:space="preserve"> </w:t>
            </w:r>
            <w:proofErr w:type="spellStart"/>
            <w:r w:rsidR="005F2231">
              <w:t>fiecare</w:t>
            </w:r>
            <w:proofErr w:type="spellEnd"/>
            <w:r w:rsidR="005F2231">
              <w:t xml:space="preserve"> </w:t>
            </w:r>
            <w:proofErr w:type="spellStart"/>
            <w:r w:rsidR="005F2231">
              <w:t>ucenic</w:t>
            </w:r>
            <w:proofErr w:type="spellEnd"/>
            <w:r>
              <w:t xml:space="preserve">, </w:t>
            </w:r>
            <w:proofErr w:type="spellStart"/>
            <w:r>
              <w:t>subliniază</w:t>
            </w:r>
            <w:proofErr w:type="spellEnd"/>
            <w:r>
              <w:t xml:space="preserve"> PATRU </w:t>
            </w:r>
            <w:proofErr w:type="spellStart"/>
            <w:r>
              <w:t>medii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împarte</w:t>
            </w:r>
            <w:proofErr w:type="spellEnd"/>
            <w:r>
              <w:t xml:space="preserve">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grupuri</w:t>
            </w:r>
            <w:proofErr w:type="spellEnd"/>
            <w:r>
              <w:t xml:space="preserve"> </w:t>
            </w:r>
            <w:proofErr w:type="spellStart"/>
            <w:r>
              <w:t>mici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funcție</w:t>
            </w:r>
            <w:proofErr w:type="spellEnd"/>
            <w:r>
              <w:t xml:space="preserve"> de </w:t>
            </w:r>
            <w:proofErr w:type="spellStart"/>
            <w:r>
              <w:t>următoarele</w:t>
            </w:r>
            <w:proofErr w:type="spellEnd"/>
            <w:r w:rsidR="001406FB">
              <w:t xml:space="preserve"> </w:t>
            </w:r>
            <w:proofErr w:type="spellStart"/>
            <w:r w:rsidR="001406FB">
              <w:t>profesii</w:t>
            </w:r>
            <w:proofErr w:type="spellEnd"/>
            <w:r>
              <w:t>:</w:t>
            </w:r>
          </w:p>
          <w:p w:rsidR="00680D9E" w:rsidRDefault="00680D9E" w:rsidP="00680D9E">
            <w:pPr>
              <w:ind w:left="360"/>
            </w:pPr>
            <w:r>
              <w:t xml:space="preserve">- </w:t>
            </w:r>
            <w:proofErr w:type="spellStart"/>
            <w:r>
              <w:t>pescar</w:t>
            </w:r>
            <w:proofErr w:type="spellEnd"/>
          </w:p>
          <w:p w:rsidR="00680D9E" w:rsidRDefault="00680D9E" w:rsidP="00680D9E">
            <w:pPr>
              <w:ind w:left="360"/>
            </w:pPr>
            <w:r>
              <w:t xml:space="preserve">- </w:t>
            </w:r>
            <w:proofErr w:type="spellStart"/>
            <w:r>
              <w:t>scrib</w:t>
            </w:r>
            <w:proofErr w:type="spellEnd"/>
            <w:r>
              <w:t xml:space="preserve"> (</w:t>
            </w:r>
            <w:proofErr w:type="spellStart"/>
            <w:r>
              <w:t>inteligent</w:t>
            </w:r>
            <w:proofErr w:type="spellEnd"/>
            <w:r>
              <w:t xml:space="preserve">, </w:t>
            </w:r>
            <w:proofErr w:type="spellStart"/>
            <w:r>
              <w:t>cunoscător</w:t>
            </w:r>
            <w:proofErr w:type="spellEnd"/>
            <w:r>
              <w:t xml:space="preserve"> de limbi </w:t>
            </w:r>
            <w:proofErr w:type="spellStart"/>
            <w:r>
              <w:t>străine</w:t>
            </w:r>
            <w:proofErr w:type="spellEnd"/>
            <w:r>
              <w:t>)</w:t>
            </w:r>
          </w:p>
          <w:p w:rsidR="00680D9E" w:rsidRDefault="00680D9E" w:rsidP="00680D9E">
            <w:pPr>
              <w:ind w:left="360"/>
            </w:pPr>
            <w:r>
              <w:t xml:space="preserve">- </w:t>
            </w:r>
            <w:proofErr w:type="spellStart"/>
            <w:r>
              <w:t>colector</w:t>
            </w:r>
            <w:proofErr w:type="spellEnd"/>
            <w:r>
              <w:t xml:space="preserve"> de </w:t>
            </w:r>
            <w:proofErr w:type="spellStart"/>
            <w:r>
              <w:t>taxe</w:t>
            </w:r>
            <w:proofErr w:type="spellEnd"/>
          </w:p>
          <w:p w:rsidR="00680D9E" w:rsidRDefault="00680D9E" w:rsidP="00680D9E">
            <w:pPr>
              <w:ind w:left="360"/>
            </w:pPr>
            <w:r>
              <w:t xml:space="preserve">- </w:t>
            </w:r>
            <w:proofErr w:type="spellStart"/>
            <w:r>
              <w:t>luptător</w:t>
            </w:r>
            <w:proofErr w:type="spellEnd"/>
            <w:r>
              <w:t xml:space="preserve"> (Zealot/</w:t>
            </w:r>
            <w:proofErr w:type="spellStart"/>
            <w:r>
              <w:t>Cannanite</w:t>
            </w:r>
            <w:proofErr w:type="spellEnd"/>
            <w:r>
              <w:t>)</w:t>
            </w:r>
          </w:p>
          <w:p w:rsidR="00680D9E" w:rsidRDefault="00680D9E" w:rsidP="00680D9E">
            <w:pPr>
              <w:ind w:left="360"/>
            </w:pPr>
            <w:r>
              <w:t xml:space="preserve">E: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cunoștințelor</w:t>
            </w:r>
            <w:proofErr w:type="spellEnd"/>
            <w:r>
              <w:t xml:space="preserve"> </w:t>
            </w:r>
            <w:proofErr w:type="spellStart"/>
            <w:r>
              <w:t>anterioare</w:t>
            </w:r>
            <w:proofErr w:type="spellEnd"/>
            <w:r>
              <w:t xml:space="preserve">,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încearcă</w:t>
            </w:r>
            <w:proofErr w:type="spellEnd"/>
            <w:r>
              <w:t xml:space="preserve"> </w:t>
            </w:r>
            <w:proofErr w:type="spellStart"/>
            <w:r>
              <w:t>să-și</w:t>
            </w:r>
            <w:proofErr w:type="spellEnd"/>
            <w:r>
              <w:t xml:space="preserve"> </w:t>
            </w:r>
            <w:proofErr w:type="spellStart"/>
            <w:r>
              <w:t>imagineze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acestor</w:t>
            </w:r>
            <w:proofErr w:type="spellEnd"/>
            <w:r>
              <w:t xml:space="preserve"> </w:t>
            </w:r>
            <w:proofErr w:type="spellStart"/>
            <w:r>
              <w:t>slujbe</w:t>
            </w:r>
            <w:proofErr w:type="spellEnd"/>
            <w:r>
              <w:t xml:space="preserve">: de </w:t>
            </w:r>
            <w:proofErr w:type="spellStart"/>
            <w:r>
              <w:t>unde</w:t>
            </w:r>
            <w:proofErr w:type="spellEnd"/>
            <w:r>
              <w:t xml:space="preserve">/cu </w:t>
            </w:r>
            <w:proofErr w:type="spellStart"/>
            <w:r>
              <w:t>ce</w:t>
            </w:r>
            <w:proofErr w:type="spellEnd"/>
            <w:r>
              <w:t xml:space="preserve"> tip de </w:t>
            </w:r>
            <w:proofErr w:type="spellStart"/>
            <w:r>
              <w:t>cunoștințe</w:t>
            </w:r>
            <w:proofErr w:type="spellEnd"/>
            <w:r>
              <w:t>/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veniseră</w:t>
            </w:r>
            <w:proofErr w:type="spellEnd"/>
            <w:r>
              <w:t xml:space="preserve"> </w:t>
            </w:r>
            <w:proofErr w:type="spellStart"/>
            <w:r>
              <w:t>ucenicii</w:t>
            </w:r>
            <w:proofErr w:type="spellEnd"/>
            <w:r>
              <w:t xml:space="preserve"> la </w:t>
            </w:r>
            <w:proofErr w:type="spellStart"/>
            <w:r>
              <w:t>Isus</w:t>
            </w:r>
            <w:proofErr w:type="spellEnd"/>
            <w:r>
              <w:t>.</w:t>
            </w:r>
          </w:p>
          <w:p w:rsidR="000D49C3" w:rsidRDefault="00680D9E" w:rsidP="001406FB">
            <w:pPr>
              <w:ind w:left="360"/>
            </w:pPr>
            <w:r>
              <w:t xml:space="preserve">SARCINA: </w:t>
            </w:r>
            <w:proofErr w:type="spellStart"/>
            <w:r>
              <w:t>Scrieți</w:t>
            </w:r>
            <w:proofErr w:type="spellEnd"/>
            <w:r>
              <w:t xml:space="preserve"> un dialog </w:t>
            </w:r>
            <w:proofErr w:type="spellStart"/>
            <w:r>
              <w:t>imaginar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întâlnirea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  <w:r w:rsidR="001406FB">
              <w:t xml:space="preserve"> </w:t>
            </w:r>
            <w:proofErr w:type="spellStart"/>
            <w:r w:rsidR="001406FB">
              <w:t>Isus</w:t>
            </w:r>
            <w:proofErr w:type="spellEnd"/>
            <w:r w:rsidR="001406FB">
              <w:t xml:space="preserve"> cu un </w:t>
            </w:r>
            <w:proofErr w:type="spellStart"/>
            <w:r w:rsidR="00F7346E">
              <w:t>ucenic</w:t>
            </w:r>
            <w:proofErr w:type="spellEnd"/>
            <w:r w:rsidR="001406FB">
              <w:t xml:space="preserve"> ales de </w:t>
            </w:r>
            <w:proofErr w:type="spellStart"/>
            <w:r w:rsidR="001406FB">
              <w:t>voi</w:t>
            </w:r>
            <w:proofErr w:type="spellEnd"/>
            <w:r>
              <w:t xml:space="preserve">. </w:t>
            </w:r>
            <w:proofErr w:type="spellStart"/>
            <w:r>
              <w:t>Dialogul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includă</w:t>
            </w:r>
            <w:proofErr w:type="spellEnd"/>
            <w:r>
              <w:t xml:space="preserve"> </w:t>
            </w:r>
            <w:proofErr w:type="spellStart"/>
            <w:r>
              <w:t>viața</w:t>
            </w:r>
            <w:proofErr w:type="spellEnd"/>
            <w:r>
              <w:t>/</w:t>
            </w:r>
            <w:proofErr w:type="spellStart"/>
            <w:r>
              <w:t>locul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anterior/</w:t>
            </w:r>
            <w:proofErr w:type="spellStart"/>
            <w:r>
              <w:t>oară</w:t>
            </w:r>
            <w:proofErr w:type="spellEnd"/>
            <w:r w:rsidR="001406FB">
              <w:t xml:space="preserve"> </w:t>
            </w:r>
            <w:proofErr w:type="spellStart"/>
            <w:r w:rsidR="001406FB">
              <w:t>și</w:t>
            </w:r>
            <w:proofErr w:type="spellEnd"/>
            <w:r w:rsidR="001406FB">
              <w:t xml:space="preserve"> </w:t>
            </w:r>
            <w:proofErr w:type="spellStart"/>
            <w:r w:rsidR="001406FB">
              <w:t>noile</w:t>
            </w:r>
            <w:proofErr w:type="spellEnd"/>
            <w:r w:rsidR="001406FB">
              <w:t xml:space="preserve"> </w:t>
            </w:r>
            <w:proofErr w:type="spellStart"/>
            <w:r w:rsidR="001406FB">
              <w:t>oportunități</w:t>
            </w:r>
            <w:proofErr w:type="spellEnd"/>
            <w: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C3" w:rsidRDefault="000D49C3">
            <w:pPr>
              <w:spacing w:before="240" w:after="240"/>
              <w:jc w:val="center"/>
            </w:pPr>
          </w:p>
          <w:p w:rsidR="00680D9E" w:rsidRPr="00680D9E" w:rsidRDefault="00680D9E" w:rsidP="00680D9E">
            <w:pPr>
              <w:spacing w:before="240" w:after="240"/>
              <w:jc w:val="center"/>
            </w:pPr>
            <w:proofErr w:type="spellStart"/>
            <w:r w:rsidRPr="00680D9E">
              <w:t>Lucru</w:t>
            </w:r>
            <w:proofErr w:type="spellEnd"/>
            <w:r w:rsidRPr="00680D9E">
              <w:t xml:space="preserve"> frontal</w:t>
            </w:r>
          </w:p>
          <w:p w:rsidR="00680D9E" w:rsidRPr="00680D9E" w:rsidRDefault="00680D9E" w:rsidP="00680D9E">
            <w:pPr>
              <w:spacing w:before="240" w:after="240"/>
              <w:jc w:val="center"/>
            </w:pPr>
          </w:p>
          <w:p w:rsidR="000D49C3" w:rsidRDefault="00680D9E" w:rsidP="00680D9E">
            <w:pPr>
              <w:spacing w:before="240" w:after="240"/>
              <w:jc w:val="center"/>
              <w:rPr>
                <w:b/>
              </w:rPr>
            </w:pPr>
            <w:proofErr w:type="spellStart"/>
            <w:r w:rsidRPr="00680D9E">
              <w:t>Grupu</w:t>
            </w:r>
            <w:r>
              <w:t>ri</w:t>
            </w:r>
            <w:proofErr w:type="spellEnd"/>
            <w:r>
              <w:t xml:space="preserve"> </w:t>
            </w:r>
            <w:proofErr w:type="spellStart"/>
            <w:r>
              <w:t>mici</w:t>
            </w:r>
            <w:proofErr w:type="spellEnd"/>
            <w:r>
              <w:t xml:space="preserve"> (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numărului</w:t>
            </w:r>
            <w:proofErr w:type="spellEnd"/>
            <w:r>
              <w:t xml:space="preserve"> de </w:t>
            </w:r>
            <w:proofErr w:type="spellStart"/>
            <w:r>
              <w:t>elevi</w:t>
            </w:r>
            <w:proofErr w:type="spellEnd"/>
            <w:r w:rsidRPr="00680D9E">
              <w:t xml:space="preserve">: 4 </w:t>
            </w:r>
            <w:proofErr w:type="spellStart"/>
            <w:r w:rsidRPr="00680D9E">
              <w:t>grupuri</w:t>
            </w:r>
            <w:proofErr w:type="spellEnd"/>
            <w:r w:rsidRPr="00680D9E">
              <w:t>)</w:t>
            </w:r>
          </w:p>
        </w:tc>
      </w:tr>
    </w:tbl>
    <w:p w:rsidR="000D49C3" w:rsidRDefault="000D49C3"/>
    <w:tbl>
      <w:tblPr>
        <w:tblStyle w:val="a1"/>
        <w:tblW w:w="143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519"/>
        <w:gridCol w:w="5943"/>
      </w:tblGrid>
      <w:tr w:rsidR="000D49C3">
        <w:trPr>
          <w:cantSplit/>
          <w:tblHeader/>
        </w:trPr>
        <w:tc>
          <w:tcPr>
            <w:tcW w:w="854" w:type="dxa"/>
            <w:shd w:val="clear" w:color="auto" w:fill="FFD965"/>
          </w:tcPr>
          <w:p w:rsidR="000D49C3" w:rsidRDefault="00FA2741">
            <w:pPr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Timp</w:t>
            </w:r>
            <w:proofErr w:type="spellEnd"/>
          </w:p>
        </w:tc>
        <w:tc>
          <w:tcPr>
            <w:tcW w:w="7520" w:type="dxa"/>
            <w:shd w:val="clear" w:color="auto" w:fill="FFD965"/>
          </w:tcPr>
          <w:p w:rsidR="000D49C3" w:rsidRDefault="00FA2741">
            <w:pPr>
              <w:spacing w:after="120"/>
              <w:ind w:left="360"/>
              <w:rPr>
                <w:b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 xml:space="preserve">; A: </w:t>
            </w:r>
            <w:proofErr w:type="spellStart"/>
            <w:r>
              <w:rPr>
                <w:b/>
                <w:smallCaps/>
              </w:rPr>
              <w:t>Altele</w:t>
            </w:r>
            <w:proofErr w:type="spellEnd"/>
            <w:r>
              <w:rPr>
                <w:b/>
                <w:smallCaps/>
              </w:rPr>
              <w:t>)</w:t>
            </w:r>
          </w:p>
        </w:tc>
        <w:tc>
          <w:tcPr>
            <w:tcW w:w="5943" w:type="dxa"/>
            <w:shd w:val="clear" w:color="auto" w:fill="FFD965"/>
          </w:tcPr>
          <w:p w:rsidR="000D49C3" w:rsidRDefault="00FA2741" w:rsidP="00FA2741">
            <w:pPr>
              <w:jc w:val="center"/>
            </w:pPr>
            <w:proofErr w:type="spellStart"/>
            <w:r>
              <w:rPr>
                <w:b/>
                <w:smallCaps/>
              </w:rPr>
              <w:t>Met</w:t>
            </w:r>
            <w:r w:rsidR="00D878D6">
              <w:rPr>
                <w:b/>
                <w:smallCaps/>
              </w:rPr>
              <w:t>od</w:t>
            </w:r>
            <w:r>
              <w:rPr>
                <w:b/>
                <w:smallCaps/>
              </w:rPr>
              <w:t>e</w:t>
            </w:r>
            <w:proofErr w:type="spellEnd"/>
          </w:p>
        </w:tc>
      </w:tr>
      <w:tr w:rsidR="000D49C3">
        <w:trPr>
          <w:cantSplit/>
          <w:tblHeader/>
        </w:trPr>
        <w:tc>
          <w:tcPr>
            <w:tcW w:w="854" w:type="dxa"/>
            <w:shd w:val="clear" w:color="auto" w:fill="auto"/>
            <w:vAlign w:val="center"/>
          </w:tcPr>
          <w:p w:rsidR="000D49C3" w:rsidRDefault="00D878D6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3x2=6’</w:t>
            </w:r>
          </w:p>
          <w:p w:rsidR="000D49C3" w:rsidRDefault="000D49C3">
            <w:pPr>
              <w:jc w:val="center"/>
              <w:rPr>
                <w:b/>
              </w:rPr>
            </w:pPr>
          </w:p>
          <w:p w:rsidR="000D49C3" w:rsidRDefault="000D49C3">
            <w:pPr>
              <w:jc w:val="center"/>
              <w:rPr>
                <w:b/>
              </w:rPr>
            </w:pPr>
          </w:p>
          <w:p w:rsidR="000D49C3" w:rsidRDefault="000D49C3">
            <w:pPr>
              <w:jc w:val="center"/>
              <w:rPr>
                <w:b/>
              </w:rPr>
            </w:pPr>
          </w:p>
        </w:tc>
        <w:tc>
          <w:tcPr>
            <w:tcW w:w="7520" w:type="dxa"/>
            <w:shd w:val="clear" w:color="auto" w:fill="auto"/>
          </w:tcPr>
          <w:p w:rsidR="000D49C3" w:rsidRDefault="001406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Să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prezinte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dialogul</w:t>
            </w:r>
            <w:proofErr w:type="spellEnd"/>
            <w:r>
              <w:rPr>
                <w:b/>
                <w:szCs w:val="24"/>
              </w:rPr>
              <w:t xml:space="preserve">/ </w:t>
            </w:r>
            <w:proofErr w:type="spellStart"/>
            <w:r>
              <w:rPr>
                <w:b/>
                <w:szCs w:val="24"/>
              </w:rPr>
              <w:t>meseria</w:t>
            </w:r>
            <w:proofErr w:type="spellEnd"/>
          </w:p>
          <w:p w:rsidR="001406FB" w:rsidRPr="001406FB" w:rsidRDefault="001406FB" w:rsidP="0014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szCs w:val="24"/>
              </w:rPr>
            </w:pPr>
            <w:r w:rsidRPr="001406FB">
              <w:rPr>
                <w:rFonts w:ascii="Cambria Math" w:hAnsi="Cambria Math" w:cs="Cambria Math"/>
                <w:szCs w:val="24"/>
              </w:rPr>
              <w:t>⇨</w:t>
            </w:r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pescar</w:t>
            </w:r>
            <w:proofErr w:type="spellEnd"/>
            <w:r w:rsidRPr="001406FB">
              <w:rPr>
                <w:szCs w:val="24"/>
              </w:rPr>
              <w:t xml:space="preserve"> – </w:t>
            </w:r>
            <w:proofErr w:type="spellStart"/>
            <w:r w:rsidRPr="001406FB">
              <w:rPr>
                <w:szCs w:val="24"/>
              </w:rPr>
              <w:t>oameni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simpli</w:t>
            </w:r>
            <w:proofErr w:type="spellEnd"/>
            <w:r w:rsidRPr="001406FB">
              <w:rPr>
                <w:szCs w:val="24"/>
              </w:rPr>
              <w:t xml:space="preserve">, </w:t>
            </w:r>
            <w:proofErr w:type="spellStart"/>
            <w:r w:rsidRPr="001406FB">
              <w:rPr>
                <w:szCs w:val="24"/>
              </w:rPr>
              <w:t>prinseseră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pește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pentru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familie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și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piață</w:t>
            </w:r>
            <w:proofErr w:type="spellEnd"/>
          </w:p>
          <w:p w:rsidR="001406FB" w:rsidRPr="001406FB" w:rsidRDefault="001406FB" w:rsidP="0014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szCs w:val="24"/>
              </w:rPr>
            </w:pPr>
            <w:r w:rsidRPr="001406FB">
              <w:rPr>
                <w:rFonts w:ascii="Cambria Math" w:hAnsi="Cambria Math" w:cs="Cambria Math"/>
                <w:szCs w:val="24"/>
              </w:rPr>
              <w:t>⇨</w:t>
            </w:r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scrib</w:t>
            </w:r>
            <w:proofErr w:type="spellEnd"/>
            <w:r w:rsidRPr="001406FB">
              <w:rPr>
                <w:szCs w:val="24"/>
              </w:rPr>
              <w:t xml:space="preserve"> – un om care a </w:t>
            </w:r>
            <w:proofErr w:type="spellStart"/>
            <w:r w:rsidRPr="001406FB">
              <w:rPr>
                <w:szCs w:val="24"/>
              </w:rPr>
              <w:t>studiat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mult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și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știe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multe</w:t>
            </w:r>
            <w:proofErr w:type="spellEnd"/>
            <w:r w:rsidRPr="001406FB">
              <w:rPr>
                <w:szCs w:val="24"/>
              </w:rPr>
              <w:t xml:space="preserve"> limbi</w:t>
            </w:r>
          </w:p>
          <w:p w:rsidR="001406FB" w:rsidRPr="001406FB" w:rsidRDefault="001406FB" w:rsidP="0014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szCs w:val="24"/>
              </w:rPr>
            </w:pPr>
            <w:r w:rsidRPr="001406FB">
              <w:rPr>
                <w:rFonts w:ascii="Cambria Math" w:hAnsi="Cambria Math" w:cs="Cambria Math"/>
                <w:szCs w:val="24"/>
              </w:rPr>
              <w:t>⇨</w:t>
            </w:r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colector</w:t>
            </w:r>
            <w:proofErr w:type="spellEnd"/>
            <w:r w:rsidRPr="001406FB">
              <w:rPr>
                <w:szCs w:val="24"/>
              </w:rPr>
              <w:t xml:space="preserve"> de </w:t>
            </w:r>
            <w:proofErr w:type="spellStart"/>
            <w:r w:rsidRPr="001406FB">
              <w:rPr>
                <w:szCs w:val="24"/>
              </w:rPr>
              <w:t>taxe</w:t>
            </w:r>
            <w:proofErr w:type="spellEnd"/>
            <w:r w:rsidRPr="001406FB">
              <w:rPr>
                <w:szCs w:val="24"/>
              </w:rPr>
              <w:t xml:space="preserve"> – </w:t>
            </w:r>
            <w:proofErr w:type="spellStart"/>
            <w:r w:rsidRPr="001406FB">
              <w:rPr>
                <w:szCs w:val="24"/>
              </w:rPr>
              <w:t>colaborează</w:t>
            </w:r>
            <w:proofErr w:type="spellEnd"/>
            <w:r w:rsidRPr="001406FB">
              <w:rPr>
                <w:szCs w:val="24"/>
              </w:rPr>
              <w:t xml:space="preserve"> cu </w:t>
            </w:r>
            <w:proofErr w:type="spellStart"/>
            <w:r w:rsidRPr="001406FB">
              <w:rPr>
                <w:szCs w:val="24"/>
              </w:rPr>
              <w:t>romanii</w:t>
            </w:r>
            <w:proofErr w:type="spellEnd"/>
            <w:r w:rsidRPr="001406FB">
              <w:rPr>
                <w:szCs w:val="24"/>
              </w:rPr>
              <w:t xml:space="preserve">, </w:t>
            </w:r>
            <w:proofErr w:type="spellStart"/>
            <w:r w:rsidRPr="001406FB">
              <w:rPr>
                <w:szCs w:val="24"/>
              </w:rPr>
              <w:t>își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înșeală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clienții</w:t>
            </w:r>
            <w:proofErr w:type="spellEnd"/>
            <w:r w:rsidRPr="001406FB">
              <w:rPr>
                <w:szCs w:val="24"/>
              </w:rPr>
              <w:t xml:space="preserve">, </w:t>
            </w:r>
            <w:proofErr w:type="spellStart"/>
            <w:r w:rsidRPr="001406FB">
              <w:rPr>
                <w:szCs w:val="24"/>
              </w:rPr>
              <w:t>bogat</w:t>
            </w:r>
            <w:proofErr w:type="spellEnd"/>
            <w:r w:rsidRPr="001406FB">
              <w:rPr>
                <w:szCs w:val="24"/>
              </w:rPr>
              <w:t xml:space="preserve">, </w:t>
            </w:r>
            <w:proofErr w:type="spellStart"/>
            <w:r w:rsidRPr="001406FB">
              <w:rPr>
                <w:szCs w:val="24"/>
              </w:rPr>
              <w:t>dar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urât</w:t>
            </w:r>
            <w:proofErr w:type="spellEnd"/>
            <w:r w:rsidRPr="001406FB">
              <w:rPr>
                <w:szCs w:val="24"/>
              </w:rPr>
              <w:t xml:space="preserve"> de </w:t>
            </w:r>
            <w:proofErr w:type="spellStart"/>
            <w:r w:rsidRPr="001406FB">
              <w:rPr>
                <w:szCs w:val="24"/>
              </w:rPr>
              <w:t>toată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lumea</w:t>
            </w:r>
            <w:proofErr w:type="spellEnd"/>
          </w:p>
          <w:p w:rsidR="001406FB" w:rsidRPr="001406FB" w:rsidRDefault="001406FB" w:rsidP="0014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0"/>
              <w:rPr>
                <w:szCs w:val="24"/>
              </w:rPr>
            </w:pPr>
            <w:r w:rsidRPr="001406FB">
              <w:rPr>
                <w:rFonts w:ascii="Cambria Math" w:hAnsi="Cambria Math" w:cs="Cambria Math"/>
                <w:szCs w:val="24"/>
              </w:rPr>
              <w:t>⇨</w:t>
            </w:r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luptător</w:t>
            </w:r>
            <w:proofErr w:type="spellEnd"/>
            <w:r w:rsidRPr="001406FB">
              <w:rPr>
                <w:szCs w:val="24"/>
              </w:rPr>
              <w:t xml:space="preserve"> – </w:t>
            </w:r>
            <w:proofErr w:type="spellStart"/>
            <w:r w:rsidRPr="001406FB">
              <w:rPr>
                <w:szCs w:val="24"/>
              </w:rPr>
              <w:t>dispus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să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ia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sabia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împotriva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domniei</w:t>
            </w:r>
            <w:proofErr w:type="spellEnd"/>
            <w:r w:rsidRPr="001406FB">
              <w:rPr>
                <w:szCs w:val="24"/>
              </w:rPr>
              <w:t xml:space="preserve"> </w:t>
            </w:r>
            <w:proofErr w:type="spellStart"/>
            <w:r w:rsidRPr="001406FB">
              <w:rPr>
                <w:szCs w:val="24"/>
              </w:rPr>
              <w:t>regimului</w:t>
            </w:r>
            <w:proofErr w:type="spellEnd"/>
            <w:r w:rsidRPr="001406FB">
              <w:rPr>
                <w:szCs w:val="24"/>
              </w:rPr>
              <w:t xml:space="preserve"> roman </w:t>
            </w:r>
          </w:p>
          <w:p w:rsidR="000D49C3" w:rsidRDefault="000D49C3" w:rsidP="001406FB">
            <w:pPr>
              <w:ind w:left="720"/>
              <w:rPr>
                <w:b/>
                <w:smallCaps/>
              </w:rPr>
            </w:pPr>
          </w:p>
        </w:tc>
        <w:tc>
          <w:tcPr>
            <w:tcW w:w="5943" w:type="dxa"/>
            <w:shd w:val="clear" w:color="auto" w:fill="auto"/>
          </w:tcPr>
          <w:p w:rsidR="000D49C3" w:rsidRDefault="000D49C3"/>
          <w:p w:rsidR="000D49C3" w:rsidRDefault="000D49C3"/>
          <w:p w:rsidR="000D49C3" w:rsidRDefault="001406FB">
            <w:pPr>
              <w:jc w:val="center"/>
            </w:pPr>
            <w:proofErr w:type="spellStart"/>
            <w:r w:rsidRPr="001406FB">
              <w:t>Grupuri</w:t>
            </w:r>
            <w:proofErr w:type="spellEnd"/>
            <w:r w:rsidRPr="001406FB">
              <w:t xml:space="preserve"> </w:t>
            </w:r>
            <w:proofErr w:type="spellStart"/>
            <w:r w:rsidRPr="001406FB">
              <w:t>mici</w:t>
            </w:r>
            <w:proofErr w:type="spellEnd"/>
          </w:p>
        </w:tc>
      </w:tr>
      <w:tr w:rsidR="000D49C3">
        <w:trPr>
          <w:cantSplit/>
          <w:tblHeader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9C3" w:rsidRDefault="00D878D6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3+3=6’</w:t>
            </w:r>
          </w:p>
          <w:p w:rsidR="000D49C3" w:rsidRDefault="000D49C3">
            <w:pPr>
              <w:jc w:val="center"/>
              <w:rPr>
                <w:b/>
                <w:smallCaps/>
              </w:rPr>
            </w:pP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6FB" w:rsidRDefault="001406FB" w:rsidP="00F734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Integrare</w:t>
            </w:r>
            <w:proofErr w:type="spellEnd"/>
          </w:p>
          <w:p w:rsidR="00F7346E" w:rsidRPr="00F7346E" w:rsidRDefault="00F7346E" w:rsidP="00F73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b/>
                <w:smallCaps/>
                <w:szCs w:val="24"/>
              </w:rPr>
            </w:pPr>
          </w:p>
          <w:p w:rsidR="001406FB" w:rsidRDefault="001406FB" w:rsidP="001406FB">
            <w:pPr>
              <w:ind w:left="720"/>
            </w:pPr>
            <w:r>
              <w:rPr>
                <w:rFonts w:ascii="Cambria Math" w:hAnsi="Cambria Math" w:cs="Cambria Math"/>
              </w:rPr>
              <w:t>⇨</w:t>
            </w:r>
            <w:r>
              <w:t xml:space="preserve"> P:  </w:t>
            </w:r>
            <w:proofErr w:type="spellStart"/>
            <w:r>
              <w:t>Priviți</w:t>
            </w:r>
            <w:proofErr w:type="spellEnd"/>
            <w:r>
              <w:t xml:space="preserve"> CUM/ÎN CE MOD (vs. 14-15) </w:t>
            </w:r>
            <w:proofErr w:type="spellStart"/>
            <w:r>
              <w:t>Isus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sarcina</w:t>
            </w:r>
            <w:proofErr w:type="spellEnd"/>
            <w:r>
              <w:t xml:space="preserve"> </w:t>
            </w:r>
            <w:proofErr w:type="spellStart"/>
            <w:r>
              <w:t>ucenicilor</w:t>
            </w:r>
            <w:proofErr w:type="spellEnd"/>
            <w:r>
              <w:t xml:space="preserve"> –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cuvântul</w:t>
            </w:r>
            <w:proofErr w:type="spellEnd"/>
            <w:r>
              <w:t xml:space="preserve"> </w:t>
            </w:r>
            <w:proofErr w:type="spellStart"/>
            <w:r>
              <w:t>cheie</w:t>
            </w:r>
            <w:proofErr w:type="spellEnd"/>
            <w:r>
              <w:t>???</w:t>
            </w:r>
          </w:p>
          <w:p w:rsidR="001406FB" w:rsidRDefault="001406FB" w:rsidP="001406FB">
            <w:pPr>
              <w:ind w:left="720"/>
            </w:pPr>
            <w:r>
              <w:rPr>
                <w:rFonts w:ascii="Cambria Math" w:hAnsi="Cambria Math" w:cs="Cambria Math"/>
              </w:rPr>
              <w:t>⇨</w:t>
            </w:r>
            <w:r w:rsidR="00DF5B6E">
              <w:t xml:space="preserve"> E</w:t>
            </w:r>
            <w:r>
              <w:t>: (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multe</w:t>
            </w:r>
            <w:proofErr w:type="spellEnd"/>
            <w:r>
              <w:t xml:space="preserve"> </w:t>
            </w:r>
            <w:proofErr w:type="spellStart"/>
            <w:r>
              <w:t>versiuni</w:t>
            </w:r>
            <w:proofErr w:type="spellEnd"/>
            <w:r>
              <w:t xml:space="preserve"> </w:t>
            </w:r>
            <w:proofErr w:type="spellStart"/>
            <w:r>
              <w:t>posibile</w:t>
            </w:r>
            <w:proofErr w:type="spellEnd"/>
            <w:r>
              <w:t xml:space="preserve">): </w:t>
            </w:r>
            <w:r w:rsidR="00DF5B6E">
              <w:t>A FI</w:t>
            </w:r>
            <w:r>
              <w:t xml:space="preserve"> ALES</w:t>
            </w:r>
          </w:p>
          <w:p w:rsidR="001406FB" w:rsidRDefault="001406FB" w:rsidP="00DF5B6E">
            <w:pPr>
              <w:ind w:left="720"/>
            </w:pPr>
            <w:r>
              <w:rPr>
                <w:rFonts w:ascii="Cambria Math" w:hAnsi="Cambria Math" w:cs="Cambria Math"/>
              </w:rPr>
              <w:t>⇨</w:t>
            </w:r>
            <w:r w:rsidR="00DF5B6E">
              <w:t xml:space="preserve"> P</w:t>
            </w:r>
            <w:r>
              <w:t xml:space="preserve">: Care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trei</w:t>
            </w:r>
            <w:proofErr w:type="spellEnd"/>
            <w:r>
              <w:t xml:space="preserve"> </w:t>
            </w:r>
            <w:proofErr w:type="spellStart"/>
            <w:r>
              <w:t>lucruri</w:t>
            </w:r>
            <w:proofErr w:type="spellEnd"/>
            <w:r>
              <w:t xml:space="preserve"> care vin cu a fi ales?</w:t>
            </w:r>
          </w:p>
          <w:p w:rsidR="001406FB" w:rsidRDefault="001406FB" w:rsidP="00DF5B6E">
            <w:pPr>
              <w:ind w:left="720"/>
            </w:pPr>
            <w:r>
              <w:rPr>
                <w:rFonts w:ascii="Cambria Math" w:hAnsi="Cambria Math" w:cs="Cambria Math"/>
              </w:rPr>
              <w:t>⇨</w:t>
            </w:r>
            <w:r w:rsidR="00DF5B6E">
              <w:t xml:space="preserve"> D</w:t>
            </w:r>
            <w:r>
              <w:t xml:space="preserve">: a fi cu el/ </w:t>
            </w:r>
            <w:proofErr w:type="spellStart"/>
            <w:r>
              <w:t>propovăduiește</w:t>
            </w:r>
            <w:proofErr w:type="spellEnd"/>
            <w:r>
              <w:t xml:space="preserve"> </w:t>
            </w:r>
            <w:proofErr w:type="spellStart"/>
            <w:r>
              <w:t>Evanghelia</w:t>
            </w:r>
            <w:proofErr w:type="spellEnd"/>
            <w:r>
              <w:t xml:space="preserve"> / </w:t>
            </w:r>
            <w:proofErr w:type="spellStart"/>
            <w:r>
              <w:t>scoate</w:t>
            </w:r>
            <w:proofErr w:type="spellEnd"/>
            <w:r>
              <w:t xml:space="preserve"> </w:t>
            </w:r>
            <w:proofErr w:type="spellStart"/>
            <w:r>
              <w:t>demonii</w:t>
            </w:r>
            <w:proofErr w:type="spellEnd"/>
          </w:p>
          <w:p w:rsidR="001406FB" w:rsidRDefault="001406FB" w:rsidP="00DF5B6E">
            <w:pPr>
              <w:ind w:left="720"/>
            </w:pPr>
            <w:r>
              <w:rPr>
                <w:rFonts w:ascii="Cambria Math" w:hAnsi="Cambria Math" w:cs="Cambria Math"/>
              </w:rPr>
              <w:t>⇨</w:t>
            </w:r>
            <w:r w:rsidR="00DF5B6E">
              <w:t xml:space="preserve"> P: </w:t>
            </w:r>
            <w:proofErr w:type="spellStart"/>
            <w:r w:rsidR="00DF5B6E">
              <w:t>Vreunul</w:t>
            </w:r>
            <w:proofErr w:type="spellEnd"/>
            <w:r w:rsidR="00DF5B6E">
              <w:t xml:space="preserve"> </w:t>
            </w:r>
            <w:proofErr w:type="spellStart"/>
            <w:r w:rsidR="00DF5B6E">
              <w:t>dintre</w:t>
            </w:r>
            <w:proofErr w:type="spellEnd"/>
            <w:r w:rsidR="00DF5B6E">
              <w:t xml:space="preserve"> </w:t>
            </w:r>
            <w:proofErr w:type="spellStart"/>
            <w:r w:rsidR="00DF5B6E">
              <w:t>aceste</w:t>
            </w:r>
            <w:proofErr w:type="spellEnd"/>
            <w:r w:rsidR="00DF5B6E">
              <w:t xml:space="preserve"> </w:t>
            </w:r>
            <w:proofErr w:type="spellStart"/>
            <w:r w:rsidR="00DF5B6E">
              <w:t>lucruri</w:t>
            </w:r>
            <w:proofErr w:type="spellEnd"/>
            <w:r>
              <w:t xml:space="preserve"> vine cu o </w:t>
            </w:r>
            <w:proofErr w:type="spellStart"/>
            <w:r>
              <w:t>condiție</w:t>
            </w:r>
            <w:proofErr w:type="spellEnd"/>
            <w:r>
              <w:t>?</w:t>
            </w:r>
          </w:p>
          <w:p w:rsidR="001406FB" w:rsidRDefault="001406FB" w:rsidP="00DF5B6E">
            <w:pPr>
              <w:ind w:left="720"/>
            </w:pPr>
            <w:r>
              <w:rPr>
                <w:rFonts w:ascii="Cambria Math" w:hAnsi="Cambria Math" w:cs="Cambria Math"/>
              </w:rPr>
              <w:t>⇨</w:t>
            </w:r>
            <w:r>
              <w:t xml:space="preserve"> D: Da, </w:t>
            </w:r>
            <w:proofErr w:type="spellStart"/>
            <w:r>
              <w:t>ultimul</w:t>
            </w:r>
            <w:proofErr w:type="spellEnd"/>
            <w:r>
              <w:t xml:space="preserve">: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o </w:t>
            </w:r>
            <w:proofErr w:type="spellStart"/>
            <w:r>
              <w:t>facă</w:t>
            </w:r>
            <w:proofErr w:type="spellEnd"/>
            <w:r>
              <w:t xml:space="preserve"> cu </w:t>
            </w:r>
            <w:proofErr w:type="spellStart"/>
            <w:r>
              <w:t>puterea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de </w:t>
            </w:r>
            <w:proofErr w:type="spellStart"/>
            <w:r>
              <w:t>Isus</w:t>
            </w:r>
            <w:proofErr w:type="spellEnd"/>
            <w:r>
              <w:t>!</w:t>
            </w:r>
          </w:p>
          <w:p w:rsidR="00DF5B6E" w:rsidRDefault="00DF5B6E" w:rsidP="00DF5B6E">
            <w:pPr>
              <w:ind w:left="720"/>
              <w:rPr>
                <w:rFonts w:ascii="Cambria Math" w:hAnsi="Cambria Math" w:cs="Cambria Math"/>
              </w:rPr>
            </w:pPr>
          </w:p>
          <w:p w:rsidR="001406FB" w:rsidRDefault="001406FB" w:rsidP="00DF5B6E">
            <w:pPr>
              <w:ind w:left="720"/>
            </w:pPr>
            <w:r>
              <w:rPr>
                <w:rFonts w:ascii="Cambria Math" w:hAnsi="Cambria Math" w:cs="Cambria Math"/>
              </w:rPr>
              <w:t>⇨</w:t>
            </w:r>
            <w:r w:rsidR="00DF5B6E">
              <w:t xml:space="preserve"> P</w:t>
            </w:r>
            <w:r>
              <w:t xml:space="preserve">: </w:t>
            </w:r>
            <w:proofErr w:type="spellStart"/>
            <w:r>
              <w:t>Indiferent</w:t>
            </w:r>
            <w:proofErr w:type="spellEnd"/>
            <w:r>
              <w:t xml:space="preserve"> de </w:t>
            </w:r>
            <w:proofErr w:type="spellStart"/>
            <w:r>
              <w:t>diferențe</w:t>
            </w:r>
            <w:proofErr w:type="spellEnd"/>
            <w:r>
              <w:t xml:space="preserve">, </w:t>
            </w:r>
            <w:proofErr w:type="spellStart"/>
            <w:r>
              <w:t>concentrează-te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faptul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r w:rsidR="00DF5B6E">
              <w:t>us</w:t>
            </w:r>
            <w:proofErr w:type="spellEnd"/>
            <w:r w:rsidR="00DF5B6E">
              <w:t xml:space="preserve"> NU CONTEAZA din </w:t>
            </w:r>
            <w:proofErr w:type="spellStart"/>
            <w:r w:rsidR="00DF5B6E">
              <w:t>ce</w:t>
            </w:r>
            <w:proofErr w:type="spellEnd"/>
            <w:r w:rsidR="00DF5B6E">
              <w:t xml:space="preserve"> </w:t>
            </w:r>
            <w:proofErr w:type="spellStart"/>
            <w:r w:rsidR="00DF5B6E">
              <w:t>mediu</w:t>
            </w:r>
            <w:proofErr w:type="spellEnd"/>
            <w:r w:rsidR="00DF5B6E">
              <w:t>/</w:t>
            </w:r>
            <w:proofErr w:type="spellStart"/>
            <w:r w:rsidR="00DF5B6E">
              <w:t>meserie</w:t>
            </w:r>
            <w:proofErr w:type="spellEnd"/>
            <w:r>
              <w:t xml:space="preserve">/stare </w:t>
            </w:r>
            <w:proofErr w:type="spellStart"/>
            <w:r>
              <w:t>fin</w:t>
            </w:r>
            <w:r w:rsidR="00DF5B6E">
              <w:t>anciară</w:t>
            </w:r>
            <w:proofErr w:type="spellEnd"/>
            <w:r w:rsidR="00DF5B6E">
              <w:t>/</w:t>
            </w:r>
            <w:proofErr w:type="spellStart"/>
            <w:r w:rsidR="00DF5B6E">
              <w:t>statut</w:t>
            </w:r>
            <w:proofErr w:type="spellEnd"/>
            <w:r w:rsidR="00DF5B6E">
              <w:t xml:space="preserve"> familial </w:t>
            </w:r>
            <w:proofErr w:type="spellStart"/>
            <w:r w:rsidR="00DF5B6E">
              <w:t>provii</w:t>
            </w:r>
            <w:proofErr w:type="spellEnd"/>
            <w:r>
              <w:t xml:space="preserve"> –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deveni</w:t>
            </w:r>
            <w:proofErr w:type="spellEnd"/>
            <w:r>
              <w:t xml:space="preserve"> </w:t>
            </w:r>
            <w:proofErr w:type="spellStart"/>
            <w:r>
              <w:t>discipolul</w:t>
            </w:r>
            <w:proofErr w:type="spellEnd"/>
            <w:r>
              <w:t xml:space="preserve"> </w:t>
            </w:r>
            <w:proofErr w:type="spellStart"/>
            <w:r>
              <w:t>lui</w:t>
            </w:r>
            <w:proofErr w:type="spellEnd"/>
          </w:p>
          <w:p w:rsidR="001406FB" w:rsidRDefault="001406FB" w:rsidP="00DF5B6E">
            <w:pPr>
              <w:ind w:left="720"/>
            </w:pPr>
            <w:r>
              <w:rPr>
                <w:rFonts w:ascii="Cambria Math" w:hAnsi="Cambria Math" w:cs="Cambria Math"/>
              </w:rPr>
              <w:t>⇨</w:t>
            </w:r>
            <w:r>
              <w:t xml:space="preserve"> </w:t>
            </w:r>
            <w:proofErr w:type="spellStart"/>
            <w:r>
              <w:t>Ideea</w:t>
            </w:r>
            <w:proofErr w:type="spellEnd"/>
            <w:r>
              <w:t xml:space="preserve"> </w:t>
            </w:r>
            <w:proofErr w:type="spellStart"/>
            <w:r>
              <w:t>principală</w:t>
            </w:r>
            <w:proofErr w:type="spellEnd"/>
            <w:r>
              <w:t>: A FI ALES</w:t>
            </w:r>
          </w:p>
          <w:p w:rsidR="001406FB" w:rsidRDefault="001406FB" w:rsidP="00DF5B6E">
            <w:pPr>
              <w:ind w:left="720"/>
            </w:pPr>
          </w:p>
          <w:p w:rsidR="000D49C3" w:rsidRDefault="001406FB" w:rsidP="00DF5B6E">
            <w:pPr>
              <w:ind w:left="720"/>
              <w:rPr>
                <w:b/>
                <w:smallCaps/>
              </w:rPr>
            </w:pPr>
            <w:r>
              <w:rPr>
                <w:rFonts w:ascii="Cambria Math" w:hAnsi="Cambria Math" w:cs="Cambria Math"/>
              </w:rPr>
              <w:t>⇨</w:t>
            </w:r>
            <w:r w:rsidR="00DF5B6E">
              <w:t xml:space="preserve"> </w:t>
            </w:r>
            <w:proofErr w:type="spellStart"/>
            <w:r w:rsidR="00DF5B6E">
              <w:t>Să</w:t>
            </w:r>
            <w:proofErr w:type="spellEnd"/>
            <w:r w:rsidR="00DF5B6E">
              <w:t xml:space="preserve"> </w:t>
            </w:r>
            <w:proofErr w:type="spellStart"/>
            <w:r w:rsidR="00F7346E">
              <w:t>rez</w:t>
            </w:r>
            <w:r w:rsidR="00DF5B6E">
              <w:t>olve</w:t>
            </w:r>
            <w:proofErr w:type="spellEnd"/>
            <w:r w:rsidR="00DF5B6E">
              <w:t xml:space="preserve"> un PUZZLE: </w:t>
            </w:r>
            <w:proofErr w:type="spellStart"/>
            <w:r w:rsidR="00DF5B6E">
              <w:t>Încercați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DF5B6E">
              <w:t>identificați</w:t>
            </w:r>
            <w:proofErr w:type="spellEnd"/>
            <w:r>
              <w:t xml:space="preserve"> </w:t>
            </w:r>
            <w:proofErr w:type="spellStart"/>
            <w:r>
              <w:t>unii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disci</w:t>
            </w:r>
            <w:r w:rsidR="00DF5B6E">
              <w:t>poli</w:t>
            </w:r>
            <w:proofErr w:type="spellEnd"/>
            <w:r w:rsidR="00DF5B6E">
              <w:t xml:space="preserve"> </w:t>
            </w:r>
            <w:proofErr w:type="spellStart"/>
            <w:r w:rsidR="00DF5B6E">
              <w:t>și</w:t>
            </w:r>
            <w:proofErr w:type="spellEnd"/>
            <w:r w:rsidR="00DF5B6E">
              <w:t xml:space="preserve"> </w:t>
            </w:r>
            <w:proofErr w:type="spellStart"/>
            <w:r w:rsidR="00DF5B6E">
              <w:t>să</w:t>
            </w:r>
            <w:proofErr w:type="spellEnd"/>
            <w:r w:rsidR="00DF5B6E">
              <w:t xml:space="preserve"> </w:t>
            </w:r>
            <w:proofErr w:type="spellStart"/>
            <w:r w:rsidR="00DF5B6E">
              <w:t>vă</w:t>
            </w:r>
            <w:proofErr w:type="spellEnd"/>
            <w:r w:rsidR="00DF5B6E">
              <w:t xml:space="preserve"> </w:t>
            </w:r>
            <w:proofErr w:type="spellStart"/>
            <w:r w:rsidR="00DF5B6E">
              <w:t>plas</w:t>
            </w:r>
            <w:r w:rsidR="00F7346E">
              <w:t>a</w:t>
            </w:r>
            <w:r w:rsidR="00DF5B6E">
              <w:t>ți</w:t>
            </w:r>
            <w:proofErr w:type="spellEnd"/>
            <w:r w:rsidR="00DF5B6E">
              <w:t xml:space="preserve"> </w:t>
            </w:r>
            <w:proofErr w:type="spellStart"/>
            <w:r w:rsidR="00DF5B6E">
              <w:t>pe</w:t>
            </w:r>
            <w:proofErr w:type="spellEnd"/>
            <w:r w:rsidR="00DF5B6E">
              <w:t xml:space="preserve"> </w:t>
            </w:r>
            <w:proofErr w:type="spellStart"/>
            <w:r w:rsidR="00DF5B6E">
              <w:t>voi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imagine?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9C3" w:rsidRDefault="000D49C3">
            <w:pPr>
              <w:jc w:val="center"/>
            </w:pPr>
          </w:p>
          <w:p w:rsidR="000D49C3" w:rsidRDefault="001406FB">
            <w:pPr>
              <w:jc w:val="center"/>
            </w:pP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Bibliei</w:t>
            </w:r>
            <w:proofErr w:type="spellEnd"/>
            <w:r>
              <w:t xml:space="preserve"> / </w:t>
            </w:r>
            <w:proofErr w:type="spellStart"/>
            <w:r>
              <w:t>muncă</w:t>
            </w:r>
            <w:proofErr w:type="spellEnd"/>
            <w:r w:rsidRPr="001406FB">
              <w:t xml:space="preserve"> </w:t>
            </w:r>
            <w:proofErr w:type="spellStart"/>
            <w:r w:rsidRPr="001406FB">
              <w:t>individuală</w:t>
            </w:r>
            <w:proofErr w:type="spellEnd"/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0D49C3">
            <w:pPr>
              <w:jc w:val="center"/>
            </w:pPr>
          </w:p>
          <w:p w:rsidR="000D49C3" w:rsidRDefault="00161C06">
            <w:pPr>
              <w:jc w:val="center"/>
            </w:pPr>
            <w:hyperlink r:id="rId9">
              <w:r w:rsidR="00D878D6">
                <w:rPr>
                  <w:color w:val="0563C1"/>
                  <w:u w:val="single"/>
                </w:rPr>
                <w:t>https://www.jigsawplanet.com/?rc=play&amp;pid=0f35bac9104f</w:t>
              </w:r>
            </w:hyperlink>
          </w:p>
          <w:p w:rsidR="000D49C3" w:rsidRDefault="000D49C3">
            <w:pPr>
              <w:jc w:val="center"/>
            </w:pPr>
          </w:p>
        </w:tc>
      </w:tr>
    </w:tbl>
    <w:p w:rsidR="000D49C3" w:rsidRDefault="000D49C3"/>
    <w:sectPr w:rsidR="000D49C3" w:rsidSect="000D49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021" w:right="1418" w:bottom="102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06" w:rsidRDefault="00161C06" w:rsidP="000D49C3">
      <w:r>
        <w:separator/>
      </w:r>
    </w:p>
  </w:endnote>
  <w:endnote w:type="continuationSeparator" w:id="0">
    <w:p w:rsidR="00161C06" w:rsidRDefault="00161C06" w:rsidP="000D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C3" w:rsidRDefault="000D4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C3" w:rsidRDefault="00B83F5E" w:rsidP="00B83F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A6E882" wp14:editId="3B328B4F">
              <wp:simplePos x="0" y="0"/>
              <wp:positionH relativeFrom="column">
                <wp:posOffset>-358140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F5E" w:rsidRPr="00665D1C" w:rsidRDefault="00B83F5E" w:rsidP="00B83F5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3F5E" w:rsidRPr="005B584A" w:rsidRDefault="00B83F5E" w:rsidP="00B83F5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B83F5E" w:rsidRDefault="00B83F5E" w:rsidP="00B83F5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8.2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zEzmjgAAAACgEAAA8AAABkcnMvZG93bnJl&#10;di54bWxMj8Fqg0AQhu+FvsMyhd6S1VbFWtcQQttTKDQplN4mOlGJOyvuRs3bd3NqbjPMxz/fn69m&#10;3YmRBtsaVhAuAxDEpalarhV8798XKQjrkCvsDJOCC1lYFfd3OWaVmfiLxp2rhQ9hm6GCxrk+k9KW&#10;DWm0S9MT+9vRDBqdX4daVgNOPlx38ikIEqmxZf+hwZ42DZWn3Vkr+JhwWj+Hb+P2dNxcfvfx5882&#10;JKUeH+b1KwhHs/uH4arv1aHwTgdz5sqKTsEiTiKP+iF6AXEFoihNQBwUpHEIssjlbYXiDw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AM&#10;xM5o4AAAAAo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B83F5E" w:rsidRPr="00665D1C" w:rsidRDefault="00B83F5E" w:rsidP="00B83F5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B83F5E" w:rsidRPr="005B584A" w:rsidRDefault="00B83F5E" w:rsidP="00B83F5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B83F5E" w:rsidRDefault="00B83F5E" w:rsidP="00B83F5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C3" w:rsidRDefault="000D4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06" w:rsidRDefault="00161C06" w:rsidP="000D49C3">
      <w:r>
        <w:separator/>
      </w:r>
    </w:p>
  </w:footnote>
  <w:footnote w:type="continuationSeparator" w:id="0">
    <w:p w:rsidR="00161C06" w:rsidRDefault="00161C06" w:rsidP="000D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C3" w:rsidRDefault="000D4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C3" w:rsidRDefault="000D49C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0D49C3">
      <w:trPr>
        <w:cantSplit/>
        <w:tblHeader/>
      </w:trPr>
      <w:tc>
        <w:tcPr>
          <w:tcW w:w="4681" w:type="dxa"/>
          <w:shd w:val="clear" w:color="auto" w:fill="FFE599"/>
          <w:vAlign w:val="center"/>
        </w:tcPr>
        <w:p w:rsidR="000D49C3" w:rsidRDefault="00D878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0D49C3" w:rsidRDefault="00D878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0D49C3" w:rsidRDefault="00D878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0D49C3" w:rsidRDefault="000D4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C3" w:rsidRDefault="000D49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6624"/>
    <w:multiLevelType w:val="multilevel"/>
    <w:tmpl w:val="7F7881D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9905BCD"/>
    <w:multiLevelType w:val="multilevel"/>
    <w:tmpl w:val="36BC1602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605AE"/>
    <w:multiLevelType w:val="multilevel"/>
    <w:tmpl w:val="1AE62D5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8C7083E"/>
    <w:multiLevelType w:val="multilevel"/>
    <w:tmpl w:val="24146D1E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5748D"/>
    <w:multiLevelType w:val="multilevel"/>
    <w:tmpl w:val="1E62E12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C3"/>
    <w:rsid w:val="000D49C3"/>
    <w:rsid w:val="001406FB"/>
    <w:rsid w:val="00161C06"/>
    <w:rsid w:val="00243351"/>
    <w:rsid w:val="00326D42"/>
    <w:rsid w:val="00425329"/>
    <w:rsid w:val="005F2231"/>
    <w:rsid w:val="00680D9E"/>
    <w:rsid w:val="00891A20"/>
    <w:rsid w:val="00AE6478"/>
    <w:rsid w:val="00B67663"/>
    <w:rsid w:val="00B83F5E"/>
    <w:rsid w:val="00D8722C"/>
    <w:rsid w:val="00D878D6"/>
    <w:rsid w:val="00DE016D"/>
    <w:rsid w:val="00DF5B6E"/>
    <w:rsid w:val="00ED1171"/>
    <w:rsid w:val="00F7346E"/>
    <w:rsid w:val="00FA2741"/>
    <w:rsid w:val="00FB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1"/>
    <w:next w:val="Normalny1"/>
    <w:rsid w:val="000D49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D49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D49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D49C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0D49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D49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D49C3"/>
  </w:style>
  <w:style w:type="paragraph" w:styleId="Tytu">
    <w:name w:val="Title"/>
    <w:basedOn w:val="Normalny1"/>
    <w:next w:val="Normalny1"/>
    <w:rsid w:val="000D49C3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1"/>
    <w:next w:val="Normalny1"/>
    <w:rsid w:val="000D49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0D4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0D49C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rsid w:val="000D49C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Standardowy"/>
    <w:rsid w:val="000D49C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2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741"/>
    <w:rPr>
      <w:rFonts w:ascii="Tahoma" w:hAnsi="Tahoma" w:cs="Tahoma"/>
      <w:color w:val="000000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1"/>
    <w:next w:val="Normalny1"/>
    <w:rsid w:val="000D49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D49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D49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D49C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0D49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D49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D49C3"/>
  </w:style>
  <w:style w:type="paragraph" w:styleId="Tytu">
    <w:name w:val="Title"/>
    <w:basedOn w:val="Normalny1"/>
    <w:next w:val="Normalny1"/>
    <w:rsid w:val="000D49C3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1"/>
    <w:next w:val="Normalny1"/>
    <w:rsid w:val="000D49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0D49C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0D49C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rsid w:val="000D49C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Standardowy"/>
    <w:rsid w:val="000D49C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2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741"/>
    <w:rPr>
      <w:rFonts w:ascii="Tahoma" w:hAnsi="Tahoma" w:cs="Tahoma"/>
      <w:color w:val="00000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igsawplanet.com/?rc=play&amp;pid=0f35bac9104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tXvKa2587XvLuh/FeADpIF3ukw==">AMUW2mVm43/kkExQYSK/Yk/a0OjGJFQTdFQwGHh15i3yWRlyTIJOpZZp99cZNDczXlfnJLqSbMGRbX/Eodyn5amHsGaf4oiXqgT4zNADzZu/zScmDWozMltuLAAb35iWNDHz5Mzcelaz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3427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2023-05-31T17:50:00Z</dcterms:created>
  <dcterms:modified xsi:type="dcterms:W3CDTF">2023-10-05T12:08:00Z</dcterms:modified>
</cp:coreProperties>
</file>