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F" w:rsidRDefault="00DE791F" w:rsidP="002A0524"/>
    <w:p w:rsidR="002A0524" w:rsidRPr="00DE791F" w:rsidRDefault="002A0524" w:rsidP="002A0524">
      <w:pPr>
        <w:rPr>
          <w:b/>
        </w:rPr>
      </w:pPr>
      <w:r w:rsidRPr="00DE791F">
        <w:rPr>
          <w:b/>
        </w:rPr>
        <w:t>Załącznik 1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</w:t>
      </w:r>
      <w:r w:rsidRPr="001E5B2E">
        <w:rPr>
          <w:b/>
          <w:sz w:val="18"/>
          <w:szCs w:val="18"/>
          <w:lang w:eastAsia="pl-PL"/>
        </w:rPr>
        <w:t>. Wezwanie pogotowia ratunkowego wymaga od osoby dzwoniącej: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3E7DC7">
        <w:rPr>
          <w:b/>
          <w:sz w:val="18"/>
          <w:szCs w:val="18"/>
          <w:lang w:eastAsia="pl-PL"/>
        </w:rPr>
        <w:t>.</w:t>
      </w:r>
      <w:r w:rsidRPr="00B07A44">
        <w:rPr>
          <w:sz w:val="18"/>
          <w:szCs w:val="18"/>
          <w:lang w:eastAsia="pl-PL"/>
        </w:rPr>
        <w:t xml:space="preserve"> podania własnych danych personalnych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podania dokładnych danych personalnych osoby poszkodowanej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podania miejsca stałego pobytu poszkodowanego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2</w:t>
      </w:r>
      <w:r w:rsidRPr="00A97F5D">
        <w:rPr>
          <w:b/>
          <w:sz w:val="18"/>
          <w:szCs w:val="18"/>
          <w:lang w:eastAsia="pl-PL"/>
        </w:rPr>
        <w:t>. Wezwanie specjalistycznej pomocy medycznej jest konieczne w następujących przypadkach: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bójka dwóch uczniów, z których jeden ma krwawienie z nosa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nagłe zasłabnięcie z utratą przytomności</w:t>
      </w:r>
    </w:p>
    <w:p w:rsidR="00087311" w:rsidRP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C. bóle brzucha o charakterze przewlekłym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3</w:t>
      </w:r>
      <w:r w:rsidR="002A0524" w:rsidRPr="001E5B2E">
        <w:rPr>
          <w:b/>
          <w:sz w:val="18"/>
          <w:szCs w:val="18"/>
          <w:lang w:eastAsia="pl-PL"/>
        </w:rPr>
        <w:t>.</w:t>
      </w:r>
      <w:r w:rsidR="008F2BA8">
        <w:rPr>
          <w:b/>
          <w:sz w:val="18"/>
          <w:szCs w:val="18"/>
          <w:lang w:eastAsia="pl-PL"/>
        </w:rPr>
        <w:t>Gdy oceniasz świadomość to co robisz w pierwszej kolejności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A. </w:t>
      </w:r>
      <w:r w:rsidR="004C53A7">
        <w:rPr>
          <w:sz w:val="18"/>
          <w:szCs w:val="18"/>
          <w:lang w:eastAsia="pl-PL"/>
        </w:rPr>
        <w:t xml:space="preserve">oceniam </w:t>
      </w:r>
      <w:r w:rsidRPr="00B07A44">
        <w:rPr>
          <w:sz w:val="18"/>
          <w:szCs w:val="18"/>
          <w:lang w:eastAsia="pl-PL"/>
        </w:rPr>
        <w:t>stan świadomości, ogólne wrażenie, drożność dróg oddechowych, oddech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ogólne wrażenie, stan świadomości, drożność dróg oddechowych, oddech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4C53A7">
        <w:rPr>
          <w:sz w:val="18"/>
          <w:szCs w:val="18"/>
          <w:lang w:eastAsia="pl-PL"/>
        </w:rPr>
        <w:t>. udrażniam drogi oddechowe</w:t>
      </w:r>
      <w:r w:rsidR="002A0524" w:rsidRPr="00B07A44">
        <w:rPr>
          <w:sz w:val="18"/>
          <w:szCs w:val="18"/>
          <w:lang w:eastAsia="pl-PL"/>
        </w:rPr>
        <w:t xml:space="preserve">, </w:t>
      </w:r>
      <w:r w:rsidR="00561032">
        <w:rPr>
          <w:sz w:val="18"/>
          <w:szCs w:val="18"/>
          <w:lang w:eastAsia="pl-PL"/>
        </w:rPr>
        <w:t>sprawdzam oddech, krążenie oraz</w:t>
      </w:r>
      <w:r w:rsidR="002A0524" w:rsidRPr="00B07A44">
        <w:rPr>
          <w:sz w:val="18"/>
          <w:szCs w:val="18"/>
          <w:lang w:eastAsia="pl-PL"/>
        </w:rPr>
        <w:t xml:space="preserve"> stan świadomości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4</w:t>
      </w:r>
      <w:r w:rsidR="008F2BA8">
        <w:rPr>
          <w:b/>
          <w:sz w:val="18"/>
          <w:szCs w:val="18"/>
          <w:lang w:eastAsia="pl-PL"/>
        </w:rPr>
        <w:t xml:space="preserve">. Człowieka nieprzytomnego z zachowanym oddechem </w:t>
      </w:r>
      <w:r w:rsidR="002A0524" w:rsidRPr="001E5B2E">
        <w:rPr>
          <w:b/>
          <w:sz w:val="18"/>
          <w:szCs w:val="18"/>
          <w:lang w:eastAsia="pl-PL"/>
        </w:rPr>
        <w:t>ułożysz w pozycji: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bezpiecznej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na wznak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czterokończynowej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5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8F2BA8">
        <w:rPr>
          <w:b/>
          <w:sz w:val="18"/>
          <w:szCs w:val="18"/>
          <w:lang w:eastAsia="pl-PL"/>
        </w:rPr>
        <w:t xml:space="preserve">Ile trwa ocena oddechu </w:t>
      </w:r>
      <w:r w:rsidR="002A0524" w:rsidRPr="001E5B2E">
        <w:rPr>
          <w:b/>
          <w:sz w:val="18"/>
          <w:szCs w:val="18"/>
          <w:lang w:eastAsia="pl-PL"/>
        </w:rPr>
        <w:t>u osoby nieprzytomnej?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około 15sek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około 5sek</w:t>
      </w:r>
    </w:p>
    <w:p w:rsidR="002A052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około 10sek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6</w:t>
      </w:r>
      <w:r w:rsidRPr="00A97F5D">
        <w:rPr>
          <w:b/>
          <w:sz w:val="18"/>
          <w:szCs w:val="18"/>
          <w:lang w:eastAsia="pl-PL"/>
        </w:rPr>
        <w:t>. Czy można podawać nieprzytomnemu coś do picia?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tak, ale tylko chłodne napoje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tak, ponieważ może to spowodować powrót przytomności</w:t>
      </w:r>
    </w:p>
    <w:p w:rsidR="00087311" w:rsidRPr="003069D0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nie wolno, gdyż może doprowadzić to do zachłyśnięcia się nieprzytomnego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7</w:t>
      </w:r>
      <w:r w:rsidRPr="00A97F5D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Gdy widzisz leżącego człowieka to co robisz?</w:t>
      </w:r>
      <w:r w:rsidRPr="00A97F5D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oceniam bezpieczeństwo, wzywam pomoc</w:t>
      </w:r>
      <w:r w:rsidRPr="00B07A44">
        <w:rPr>
          <w:sz w:val="18"/>
          <w:szCs w:val="18"/>
          <w:lang w:eastAsia="pl-PL"/>
        </w:rPr>
        <w:t>,</w:t>
      </w:r>
    </w:p>
    <w:p w:rsidR="00087311" w:rsidRPr="0027614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>
        <w:rPr>
          <w:sz w:val="18"/>
          <w:szCs w:val="18"/>
          <w:lang w:eastAsia="pl-PL"/>
        </w:rPr>
        <w:t>. oceniam bezpieczeństwo, oceniam przytomność, wołam pomoc, oceniam oddech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oceniam przytomność, wzywam pomoc, oceniam oddech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lastRenderedPageBreak/>
        <w:t>8</w:t>
      </w:r>
      <w:r w:rsidRPr="001E5B2E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Stwierdzamy brak oddechu i co robimy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oceniamy</w:t>
      </w:r>
      <w:r w:rsidRPr="00B07A44">
        <w:rPr>
          <w:sz w:val="18"/>
          <w:szCs w:val="18"/>
          <w:lang w:eastAsia="pl-PL"/>
        </w:rPr>
        <w:t xml:space="preserve"> krążenie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B. wzywamy </w:t>
      </w:r>
      <w:r w:rsidRPr="00B07A44">
        <w:rPr>
          <w:sz w:val="18"/>
          <w:szCs w:val="18"/>
          <w:lang w:eastAsia="pl-PL"/>
        </w:rPr>
        <w:t>pomoc okrzykiem</w:t>
      </w:r>
    </w:p>
    <w:p w:rsidR="00087311" w:rsidRPr="0000774D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>
        <w:rPr>
          <w:sz w:val="18"/>
          <w:szCs w:val="18"/>
          <w:lang w:eastAsia="pl-PL"/>
        </w:rPr>
        <w:t xml:space="preserve">. wykonujemy </w:t>
      </w:r>
      <w:r w:rsidRPr="00B07A44">
        <w:rPr>
          <w:sz w:val="18"/>
          <w:szCs w:val="18"/>
          <w:lang w:eastAsia="pl-PL"/>
        </w:rPr>
        <w:t>5 skutecznych wdechów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9</w:t>
      </w:r>
      <w:r w:rsidRPr="001E5B2E">
        <w:rPr>
          <w:b/>
          <w:sz w:val="18"/>
          <w:szCs w:val="18"/>
          <w:lang w:eastAsia="pl-PL"/>
        </w:rPr>
        <w:t>. U nieprzytomnej ofiary wypadku drogowego drogi oddechowe udrażniamy przez: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uniesienie żuchwy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podłożenie ręki pod kark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C. nie udrażniamy bo możemy zaszkodzić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10</w:t>
      </w:r>
      <w:r w:rsidRPr="001E5B2E">
        <w:rPr>
          <w:b/>
          <w:sz w:val="18"/>
          <w:szCs w:val="18"/>
          <w:lang w:eastAsia="pl-PL"/>
        </w:rPr>
        <w:t xml:space="preserve">. Kto </w:t>
      </w:r>
      <w:r>
        <w:rPr>
          <w:b/>
          <w:sz w:val="18"/>
          <w:szCs w:val="18"/>
          <w:lang w:eastAsia="pl-PL"/>
        </w:rPr>
        <w:t>powinien udzielić</w:t>
      </w:r>
      <w:r w:rsidRPr="001E5B2E">
        <w:rPr>
          <w:b/>
          <w:sz w:val="18"/>
          <w:szCs w:val="18"/>
          <w:lang w:eastAsia="pl-PL"/>
        </w:rPr>
        <w:t xml:space="preserve"> pierwszej pom</w:t>
      </w:r>
      <w:r>
        <w:rPr>
          <w:b/>
          <w:sz w:val="18"/>
          <w:szCs w:val="18"/>
          <w:lang w:eastAsia="pl-PL"/>
        </w:rPr>
        <w:t>ocy poszkodowanemu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3E7DC7">
        <w:rPr>
          <w:b/>
          <w:sz w:val="18"/>
          <w:szCs w:val="18"/>
          <w:lang w:eastAsia="pl-PL"/>
        </w:rPr>
        <w:t>.</w:t>
      </w:r>
      <w:r w:rsidRPr="00B07A44">
        <w:rPr>
          <w:sz w:val="18"/>
          <w:szCs w:val="18"/>
          <w:lang w:eastAsia="pl-PL"/>
        </w:rPr>
        <w:t xml:space="preserve"> każdy członek społeczeństwa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tylko osoby z odpowiednimi kwalifikacjami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personel medyczny, bo za popełnione błędy grozi odpowiedzialność karna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11</w:t>
      </w:r>
      <w:r w:rsidRPr="001E5B2E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Do czego należy stosować chuste trójkątną?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 xml:space="preserve">do </w:t>
      </w:r>
      <w:r w:rsidRPr="00B07A44">
        <w:rPr>
          <w:sz w:val="18"/>
          <w:szCs w:val="18"/>
          <w:lang w:eastAsia="pl-PL"/>
        </w:rPr>
        <w:t>unieruchomienia złamania przedramienia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B. jako ozdoby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jako opatrunku chłodzącego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12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6E55AD">
        <w:rPr>
          <w:b/>
          <w:sz w:val="18"/>
          <w:szCs w:val="18"/>
          <w:lang w:eastAsia="pl-PL"/>
        </w:rPr>
        <w:t>Gdy występuje złamanie którejś z kończyn, co robimy?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podajemy</w:t>
      </w:r>
      <w:r w:rsidRPr="00B07A44">
        <w:rPr>
          <w:sz w:val="18"/>
          <w:szCs w:val="18"/>
          <w:lang w:eastAsia="pl-PL"/>
        </w:rPr>
        <w:t xml:space="preserve"> doustnie lek p/bólowy o silnym działaniu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="006E55AD">
        <w:rPr>
          <w:sz w:val="18"/>
          <w:szCs w:val="18"/>
          <w:lang w:eastAsia="pl-PL"/>
        </w:rPr>
        <w:t>. unieruchomiamy</w:t>
      </w:r>
      <w:r w:rsidR="002A0524" w:rsidRPr="00B07A44">
        <w:rPr>
          <w:sz w:val="18"/>
          <w:szCs w:val="18"/>
          <w:lang w:eastAsia="pl-PL"/>
        </w:rPr>
        <w:t xml:space="preserve"> miejsce złamania i najbliższe stawy</w:t>
      </w:r>
    </w:p>
    <w:p w:rsidR="002A0524" w:rsidRPr="002A0524" w:rsidRDefault="006E55AD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obandażujemy</w:t>
      </w:r>
      <w:r w:rsidR="002A0524" w:rsidRPr="00B07A44">
        <w:rPr>
          <w:sz w:val="18"/>
          <w:szCs w:val="18"/>
          <w:lang w:eastAsia="pl-PL"/>
        </w:rPr>
        <w:t xml:space="preserve"> kończynę w celu zmniejszenia obrzęku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13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E30139">
        <w:rPr>
          <w:b/>
          <w:sz w:val="18"/>
          <w:szCs w:val="18"/>
          <w:lang w:eastAsia="pl-PL"/>
        </w:rPr>
        <w:t xml:space="preserve">Przy oparzeniach </w:t>
      </w:r>
      <w:r w:rsidR="00561032">
        <w:rPr>
          <w:b/>
          <w:sz w:val="18"/>
          <w:szCs w:val="18"/>
          <w:lang w:eastAsia="pl-PL"/>
        </w:rPr>
        <w:t xml:space="preserve">nie </w:t>
      </w:r>
      <w:r w:rsidR="00E30139">
        <w:rPr>
          <w:b/>
          <w:sz w:val="18"/>
          <w:szCs w:val="18"/>
          <w:lang w:eastAsia="pl-PL"/>
        </w:rPr>
        <w:t>należy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2A0524" w:rsidRPr="00B07A44" w:rsidRDefault="00561032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chłodzić rane oparzeniową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przebijać pęcherzy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zakładać opatrunku</w:t>
      </w:r>
    </w:p>
    <w:p w:rsidR="002A0524" w:rsidRPr="00A97F5D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14</w:t>
      </w:r>
      <w:r w:rsidR="003069D0">
        <w:rPr>
          <w:b/>
          <w:sz w:val="18"/>
          <w:szCs w:val="18"/>
          <w:lang w:eastAsia="pl-PL"/>
        </w:rPr>
        <w:t>. Jak długo należy prowadzić zabiegi resuscytacyjne?</w:t>
      </w:r>
      <w:r w:rsidR="002A0524" w:rsidRPr="00A97F5D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A. </w:t>
      </w:r>
      <w:r w:rsidR="003069D0">
        <w:rPr>
          <w:sz w:val="18"/>
          <w:szCs w:val="18"/>
          <w:lang w:eastAsia="pl-PL"/>
        </w:rPr>
        <w:t xml:space="preserve">do momentu </w:t>
      </w:r>
      <w:r w:rsidRPr="00B07A44">
        <w:rPr>
          <w:sz w:val="18"/>
          <w:szCs w:val="18"/>
          <w:lang w:eastAsia="pl-PL"/>
        </w:rPr>
        <w:t>przyjazdu specjalistycznych służb medycznych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gdy poszkodowany zacznie prawidłowo oddychać</w:t>
      </w:r>
    </w:p>
    <w:p w:rsidR="002A052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wszystkie odpowiedzi są prawidłowe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15</w:t>
      </w:r>
      <w:r w:rsidRPr="001E5B2E">
        <w:rPr>
          <w:b/>
          <w:sz w:val="18"/>
          <w:szCs w:val="18"/>
          <w:lang w:eastAsia="pl-PL"/>
        </w:rPr>
        <w:t>.</w:t>
      </w:r>
      <w:r>
        <w:rPr>
          <w:b/>
          <w:sz w:val="18"/>
          <w:szCs w:val="18"/>
          <w:lang w:eastAsia="pl-PL"/>
        </w:rPr>
        <w:t xml:space="preserve"> Gdy koledze leci krew z nosa co powinniśmy zrobić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położyć poszkodowanego na plecach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lastRenderedPageBreak/>
        <w:t>B</w:t>
      </w:r>
      <w:r w:rsidRPr="00B07A44">
        <w:rPr>
          <w:sz w:val="18"/>
          <w:szCs w:val="18"/>
          <w:lang w:eastAsia="pl-PL"/>
        </w:rPr>
        <w:t>. położyć zimny kompres na czoło</w:t>
      </w:r>
    </w:p>
    <w:p w:rsidR="00087311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pochylić głowę krwawiącego mocno do przodu, ucisnąć skrzydełka nosa,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16</w:t>
      </w:r>
      <w:r w:rsidRPr="00A97F5D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Co robimy przy krwotoku tętniczym</w:t>
      </w:r>
      <w:r w:rsidRPr="00A97F5D">
        <w:rPr>
          <w:b/>
          <w:sz w:val="18"/>
          <w:szCs w:val="18"/>
          <w:lang w:eastAsia="pl-PL"/>
        </w:rPr>
        <w:t>: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A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>zginamy kończyne</w:t>
      </w:r>
      <w:r w:rsidRPr="00B07A44">
        <w:rPr>
          <w:sz w:val="18"/>
          <w:szCs w:val="18"/>
          <w:lang w:eastAsia="pl-PL"/>
        </w:rPr>
        <w:t xml:space="preserve"> w s</w:t>
      </w:r>
      <w:r>
        <w:rPr>
          <w:sz w:val="18"/>
          <w:szCs w:val="18"/>
          <w:lang w:eastAsia="pl-PL"/>
        </w:rPr>
        <w:t xml:space="preserve">tawie łokciowym i owijamy ją </w:t>
      </w:r>
      <w:r w:rsidRPr="00B07A44">
        <w:rPr>
          <w:sz w:val="18"/>
          <w:szCs w:val="18"/>
          <w:lang w:eastAsia="pl-PL"/>
        </w:rPr>
        <w:t>bandażem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 xml:space="preserve"> B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>nakładamy opaske uciskową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C. </w:t>
      </w:r>
      <w:r>
        <w:rPr>
          <w:sz w:val="18"/>
          <w:szCs w:val="18"/>
          <w:lang w:eastAsia="pl-PL"/>
        </w:rPr>
        <w:t>nakładamy na rane jałową gaze</w:t>
      </w:r>
    </w:p>
    <w:p w:rsidR="002A0524" w:rsidRPr="00A97F5D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17</w:t>
      </w:r>
      <w:r w:rsidR="002A0524" w:rsidRPr="00A97F5D">
        <w:rPr>
          <w:b/>
          <w:sz w:val="18"/>
          <w:szCs w:val="18"/>
          <w:lang w:eastAsia="pl-PL"/>
        </w:rPr>
        <w:t>. Jaka utrata krwi jest najbardziej niebezpieczna dla człowieka?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 xml:space="preserve"> A</w:t>
      </w:r>
      <w:r w:rsidRPr="00B07A44">
        <w:rPr>
          <w:sz w:val="18"/>
          <w:szCs w:val="18"/>
          <w:lang w:eastAsia="pl-PL"/>
        </w:rPr>
        <w:t>. z tętnicy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B</w:t>
      </w:r>
      <w:r w:rsidR="002A0524" w:rsidRPr="00B07A44">
        <w:rPr>
          <w:sz w:val="18"/>
          <w:szCs w:val="18"/>
          <w:lang w:eastAsia="pl-PL"/>
        </w:rPr>
        <w:t>. z naczynia żylnego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C</w:t>
      </w:r>
      <w:r w:rsidR="002A0524" w:rsidRPr="00B07A44">
        <w:rPr>
          <w:sz w:val="18"/>
          <w:szCs w:val="18"/>
          <w:lang w:eastAsia="pl-PL"/>
        </w:rPr>
        <w:t>. z krwawiących tkanek miękkich</w:t>
      </w:r>
    </w:p>
    <w:p w:rsidR="002A0524" w:rsidRPr="00A97F5D" w:rsidRDefault="00AD114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18</w:t>
      </w:r>
      <w:r w:rsidR="002A0524" w:rsidRPr="00A97F5D">
        <w:rPr>
          <w:b/>
          <w:sz w:val="18"/>
          <w:szCs w:val="18"/>
          <w:lang w:eastAsia="pl-PL"/>
        </w:rPr>
        <w:t xml:space="preserve">. </w:t>
      </w:r>
      <w:r w:rsidR="00E332BB">
        <w:rPr>
          <w:b/>
          <w:sz w:val="18"/>
          <w:szCs w:val="18"/>
          <w:lang w:eastAsia="pl-PL"/>
        </w:rPr>
        <w:t>Gdy podejrzewamy uraz kręgosłupa należy</w:t>
      </w:r>
      <w:r w:rsidR="002A0524" w:rsidRPr="00A97F5D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A. ułożyć głowę w pozycji bocznej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B. unieruchomić głowę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nie ruszać poszkodowanego</w:t>
      </w:r>
    </w:p>
    <w:p w:rsidR="00087311" w:rsidRPr="001E5B2E" w:rsidRDefault="00AD114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19</w:t>
      </w:r>
      <w:r w:rsidR="00087311" w:rsidRPr="001E5B2E">
        <w:rPr>
          <w:b/>
          <w:sz w:val="18"/>
          <w:szCs w:val="18"/>
          <w:lang w:eastAsia="pl-PL"/>
        </w:rPr>
        <w:t xml:space="preserve">. </w:t>
      </w:r>
      <w:r w:rsidR="00087311">
        <w:rPr>
          <w:b/>
          <w:sz w:val="18"/>
          <w:szCs w:val="18"/>
          <w:lang w:eastAsia="pl-PL"/>
        </w:rPr>
        <w:t xml:space="preserve">Ile wynosi prawidłowy cykl </w:t>
      </w:r>
      <w:r w:rsidR="00087311" w:rsidRPr="001E5B2E">
        <w:rPr>
          <w:b/>
          <w:sz w:val="18"/>
          <w:szCs w:val="18"/>
          <w:lang w:eastAsia="pl-PL"/>
        </w:rPr>
        <w:t>resuscytacji</w:t>
      </w:r>
      <w:r w:rsidR="00087311">
        <w:rPr>
          <w:b/>
          <w:sz w:val="18"/>
          <w:szCs w:val="18"/>
          <w:lang w:eastAsia="pl-PL"/>
        </w:rPr>
        <w:t xml:space="preserve"> u osoby dorosłej?</w:t>
      </w:r>
      <w:r w:rsidR="00087311"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20 : 1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20 : 2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30 : 2</w:t>
      </w:r>
    </w:p>
    <w:p w:rsidR="002A0524" w:rsidRPr="00A97F5D" w:rsidRDefault="003069D0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20</w:t>
      </w:r>
      <w:r w:rsidR="002A0524" w:rsidRPr="00A97F5D">
        <w:rPr>
          <w:b/>
          <w:sz w:val="18"/>
          <w:szCs w:val="18"/>
          <w:lang w:eastAsia="pl-PL"/>
        </w:rPr>
        <w:t xml:space="preserve">. </w:t>
      </w:r>
      <w:r w:rsidR="00E332BB">
        <w:rPr>
          <w:b/>
          <w:sz w:val="18"/>
          <w:szCs w:val="18"/>
          <w:lang w:eastAsia="pl-PL"/>
        </w:rPr>
        <w:t>Częstotliwość uciśnięć klatki piersiowej podczas reanimacji to: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80 razy w trakcie minuty</w:t>
      </w:r>
    </w:p>
    <w:p w:rsidR="002A0524" w:rsidRDefault="00B4091D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150 razy w trakcie minuty</w:t>
      </w:r>
    </w:p>
    <w:p w:rsidR="00B4091D" w:rsidRPr="00B07A44" w:rsidRDefault="00B4091D" w:rsidP="00B4091D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100 razy w trakcie minuty</w:t>
      </w:r>
    </w:p>
    <w:p w:rsidR="00F9281F" w:rsidRDefault="00F9281F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</w:p>
    <w:p w:rsidR="002A0524" w:rsidRDefault="002A0524" w:rsidP="002A0524">
      <w:pPr>
        <w:spacing w:before="100" w:beforeAutospacing="1" w:after="100" w:afterAutospacing="1"/>
        <w:jc w:val="both"/>
        <w:rPr>
          <w:b/>
          <w:szCs w:val="24"/>
          <w:lang w:eastAsia="pl-PL"/>
        </w:rPr>
      </w:pPr>
      <w:r w:rsidRPr="00A97F5D">
        <w:rPr>
          <w:b/>
          <w:szCs w:val="24"/>
          <w:lang w:eastAsia="pl-PL"/>
        </w:rPr>
        <w:t>Podsumowanie</w:t>
      </w:r>
      <w:r>
        <w:rPr>
          <w:b/>
          <w:szCs w:val="24"/>
          <w:lang w:eastAsia="pl-PL"/>
        </w:rPr>
        <w:t xml:space="preserve"> (analiza wyników)</w:t>
      </w:r>
      <w:r w:rsidRPr="00A97F5D">
        <w:rPr>
          <w:b/>
          <w:szCs w:val="24"/>
          <w:lang w:eastAsia="pl-PL"/>
        </w:rPr>
        <w:t>:</w:t>
      </w:r>
    </w:p>
    <w:p w:rsidR="00531B2D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15 – 20</w:t>
      </w:r>
      <w:r w:rsidR="008B0FE5">
        <w:rPr>
          <w:szCs w:val="24"/>
          <w:lang w:eastAsia="pl-PL"/>
        </w:rPr>
        <w:t xml:space="preserve"> bardzo dobra</w:t>
      </w:r>
      <w:r w:rsidR="002A0524" w:rsidRPr="00AF2ABD">
        <w:rPr>
          <w:szCs w:val="24"/>
          <w:lang w:eastAsia="pl-PL"/>
        </w:rPr>
        <w:t xml:space="preserve"> wiedza z zakresu udzielania pierwsze</w:t>
      </w:r>
      <w:r w:rsidR="00B4091D">
        <w:rPr>
          <w:szCs w:val="24"/>
          <w:lang w:eastAsia="pl-PL"/>
        </w:rPr>
        <w:t xml:space="preserve">j pomocy, posiadasz wiadomości </w:t>
      </w:r>
      <w:r>
        <w:rPr>
          <w:szCs w:val="24"/>
          <w:lang w:eastAsia="pl-PL"/>
        </w:rPr>
        <w:br/>
      </w:r>
      <w:r w:rsidR="00B4091D">
        <w:rPr>
          <w:szCs w:val="24"/>
          <w:lang w:eastAsia="pl-PL"/>
        </w:rPr>
        <w:t xml:space="preserve">i umiejętności </w:t>
      </w:r>
      <w:r w:rsidR="00531B2D">
        <w:rPr>
          <w:szCs w:val="24"/>
          <w:lang w:eastAsia="pl-PL"/>
        </w:rPr>
        <w:t xml:space="preserve">by skutecznie udzielić pierwszej pomocy. Wykazujesz predyspozycje do pracy </w:t>
      </w:r>
      <w:r w:rsidR="00531B2D">
        <w:rPr>
          <w:szCs w:val="24"/>
          <w:lang w:eastAsia="pl-PL"/>
        </w:rPr>
        <w:br/>
        <w:t xml:space="preserve">w zawodach </w:t>
      </w:r>
      <w:r w:rsidR="003A6EF1">
        <w:rPr>
          <w:szCs w:val="24"/>
          <w:lang w:eastAsia="pl-PL"/>
        </w:rPr>
        <w:t>w obszarach medycznych np. pie</w:t>
      </w:r>
      <w:r w:rsidR="00A85675">
        <w:rPr>
          <w:szCs w:val="24"/>
          <w:lang w:eastAsia="pl-PL"/>
        </w:rPr>
        <w:t xml:space="preserve">lęgniarka, </w:t>
      </w:r>
      <w:r w:rsidR="003A6EF1">
        <w:rPr>
          <w:szCs w:val="24"/>
          <w:lang w:eastAsia="pl-PL"/>
        </w:rPr>
        <w:t>ratownik medyczny</w:t>
      </w:r>
      <w:r w:rsidR="00A85675">
        <w:rPr>
          <w:szCs w:val="24"/>
          <w:lang w:eastAsia="pl-PL"/>
        </w:rPr>
        <w:t xml:space="preserve"> lub pokrewny</w:t>
      </w:r>
      <w:r w:rsidR="003A6EF1">
        <w:rPr>
          <w:szCs w:val="24"/>
          <w:lang w:eastAsia="pl-PL"/>
        </w:rPr>
        <w:t>.</w:t>
      </w:r>
    </w:p>
    <w:p w:rsidR="002A0524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11 – 14</w:t>
      </w:r>
      <w:r w:rsidR="002A7FEF">
        <w:rPr>
          <w:szCs w:val="24"/>
          <w:lang w:eastAsia="pl-PL"/>
        </w:rPr>
        <w:t xml:space="preserve"> </w:t>
      </w:r>
      <w:r w:rsidR="002A0524">
        <w:rPr>
          <w:szCs w:val="24"/>
          <w:lang w:eastAsia="pl-PL"/>
        </w:rPr>
        <w:t>dobra znajomość z zak</w:t>
      </w:r>
      <w:r w:rsidR="00531B2D">
        <w:rPr>
          <w:szCs w:val="24"/>
          <w:lang w:eastAsia="pl-PL"/>
        </w:rPr>
        <w:t>resu udzielania pierwszej pomocy. Przed Tobą</w:t>
      </w:r>
      <w:r w:rsidR="002A7FEF">
        <w:rPr>
          <w:szCs w:val="24"/>
          <w:lang w:eastAsia="pl-PL"/>
        </w:rPr>
        <w:t xml:space="preserve"> realne szanse</w:t>
      </w:r>
      <w:r w:rsidR="003A6EF1">
        <w:rPr>
          <w:szCs w:val="24"/>
          <w:lang w:eastAsia="pl-PL"/>
        </w:rPr>
        <w:t>,</w:t>
      </w:r>
      <w:r w:rsidR="002A7FEF">
        <w:rPr>
          <w:szCs w:val="24"/>
          <w:lang w:eastAsia="pl-PL"/>
        </w:rPr>
        <w:t xml:space="preserve"> by Twoja kariera zawodowa </w:t>
      </w:r>
      <w:r w:rsidR="00531B2D">
        <w:rPr>
          <w:szCs w:val="24"/>
          <w:lang w:eastAsia="pl-PL"/>
        </w:rPr>
        <w:t xml:space="preserve">była związana z </w:t>
      </w:r>
      <w:r w:rsidR="00884D07">
        <w:rPr>
          <w:szCs w:val="24"/>
          <w:lang w:eastAsia="pl-PL"/>
        </w:rPr>
        <w:t>ratowaniem ludzkiego życia i zdrowia.</w:t>
      </w:r>
    </w:p>
    <w:p w:rsidR="00531B2D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6 – 10</w:t>
      </w:r>
      <w:r w:rsidR="002A0524">
        <w:rPr>
          <w:szCs w:val="24"/>
          <w:lang w:eastAsia="pl-PL"/>
        </w:rPr>
        <w:t xml:space="preserve"> dostateczna wiedza z zakresu </w:t>
      </w:r>
      <w:r w:rsidR="00531B2D">
        <w:rPr>
          <w:szCs w:val="24"/>
          <w:lang w:eastAsia="pl-PL"/>
        </w:rPr>
        <w:t xml:space="preserve">udzielania </w:t>
      </w:r>
      <w:r w:rsidR="002A0524">
        <w:rPr>
          <w:szCs w:val="24"/>
          <w:lang w:eastAsia="pl-PL"/>
        </w:rPr>
        <w:t>pierws</w:t>
      </w:r>
      <w:r w:rsidR="00531B2D">
        <w:rPr>
          <w:szCs w:val="24"/>
          <w:lang w:eastAsia="pl-PL"/>
        </w:rPr>
        <w:t xml:space="preserve">zej pomocy. Posiadasz podstawowe umiejętności </w:t>
      </w:r>
      <w:r w:rsidR="00531B2D">
        <w:rPr>
          <w:szCs w:val="24"/>
          <w:lang w:eastAsia="pl-PL"/>
        </w:rPr>
        <w:br/>
        <w:t>z tego zakresu. Jeśli zamierzasz wykonywać pracę z</w:t>
      </w:r>
      <w:r w:rsidR="00884D07">
        <w:rPr>
          <w:szCs w:val="24"/>
          <w:lang w:eastAsia="pl-PL"/>
        </w:rPr>
        <w:t xml:space="preserve">wiązaną z udzielaniem pierwszej pomocy, </w:t>
      </w:r>
      <w:r w:rsidR="00531B2D">
        <w:rPr>
          <w:szCs w:val="24"/>
          <w:lang w:eastAsia="pl-PL"/>
        </w:rPr>
        <w:t>to przed Tobą dużo pracy.</w:t>
      </w:r>
    </w:p>
    <w:p w:rsidR="002A0524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lastRenderedPageBreak/>
        <w:t>0 – 5</w:t>
      </w:r>
      <w:r w:rsidR="002A7FEF">
        <w:rPr>
          <w:szCs w:val="24"/>
          <w:lang w:eastAsia="pl-PL"/>
        </w:rPr>
        <w:t xml:space="preserve"> słaba</w:t>
      </w:r>
      <w:r w:rsidR="002A0524">
        <w:rPr>
          <w:szCs w:val="24"/>
          <w:lang w:eastAsia="pl-PL"/>
        </w:rPr>
        <w:t xml:space="preserve"> wiedza z zakresu pierwszej pomocy</w:t>
      </w:r>
      <w:r w:rsidR="008A64E1">
        <w:rPr>
          <w:szCs w:val="24"/>
          <w:lang w:eastAsia="pl-PL"/>
        </w:rPr>
        <w:t xml:space="preserve"> przedmedycznej</w:t>
      </w:r>
      <w:r w:rsidR="003A6EF1">
        <w:rPr>
          <w:szCs w:val="24"/>
          <w:lang w:eastAsia="pl-PL"/>
        </w:rPr>
        <w:t>. Proponuję posz</w:t>
      </w:r>
      <w:r w:rsidR="00100F2E">
        <w:rPr>
          <w:szCs w:val="24"/>
          <w:lang w:eastAsia="pl-PL"/>
        </w:rPr>
        <w:t>erzyć wiedzę w tym zakresie, ponieważ każdy człowiek ma obowiązek udzielenia pierwszej pomocy osobie poszkodowanej.</w:t>
      </w:r>
    </w:p>
    <w:p w:rsidR="002A0524" w:rsidRPr="002A0524" w:rsidRDefault="002A0524" w:rsidP="002A0524"/>
    <w:sectPr w:rsidR="002A0524" w:rsidRPr="002A0524" w:rsidSect="00F01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28" w:rsidRDefault="00E03028" w:rsidP="00DE791F">
      <w:r>
        <w:separator/>
      </w:r>
    </w:p>
  </w:endnote>
  <w:endnote w:type="continuationSeparator" w:id="0">
    <w:p w:rsidR="00E03028" w:rsidRDefault="00E03028" w:rsidP="00DE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80" w:rsidRDefault="00C46C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80" w:rsidRDefault="00C46C8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E94C75" wp14:editId="7626EF94">
              <wp:simplePos x="0" y="0"/>
              <wp:positionH relativeFrom="column">
                <wp:posOffset>-563880</wp:posOffset>
              </wp:positionH>
              <wp:positionV relativeFrom="paragraph">
                <wp:posOffset>-9525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C80" w:rsidRPr="009D17D7" w:rsidRDefault="00C46C80" w:rsidP="00C46C80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C46C80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6C80" w:rsidRPr="009D17D7" w:rsidRDefault="00C46C80" w:rsidP="00C46C8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C46C80" w:rsidRPr="009D17D7" w:rsidRDefault="00C46C80" w:rsidP="00C46C80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4.4pt;margin-top:-.7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C46C80" w:rsidRPr="009D17D7" w:rsidRDefault="00C46C80" w:rsidP="00C46C80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C46C80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C46C80" w:rsidRPr="009D17D7" w:rsidRDefault="00C46C80" w:rsidP="00C46C8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:rsidR="00C46C80" w:rsidRPr="009D17D7" w:rsidRDefault="00C46C80" w:rsidP="00C46C80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80" w:rsidRDefault="00C46C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28" w:rsidRDefault="00E03028" w:rsidP="00DE791F">
      <w:r>
        <w:separator/>
      </w:r>
    </w:p>
  </w:footnote>
  <w:footnote w:type="continuationSeparator" w:id="0">
    <w:p w:rsidR="00E03028" w:rsidRDefault="00E03028" w:rsidP="00DE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80" w:rsidRDefault="00C46C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1F" w:rsidRDefault="00DE791F">
    <w:pPr>
      <w:pStyle w:val="Nagwek"/>
    </w:pPr>
    <w:r w:rsidRPr="00DE791F">
      <w:rPr>
        <w:noProof/>
        <w:lang w:eastAsia="pl-PL"/>
      </w:rPr>
      <w:drawing>
        <wp:inline distT="0" distB="0" distL="0" distR="0">
          <wp:extent cx="5829300" cy="485164"/>
          <wp:effectExtent l="0" t="0" r="0" b="0"/>
          <wp:docPr id="1" name="Obraz 1" descr="F:\CCPA-projekt\SCENARIUSZE\logo do scenariusz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CPA-projekt\SCENARIUSZE\logo do scenariusz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051" cy="50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80" w:rsidRDefault="00C46C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0774D"/>
    <w:rsid w:val="00087311"/>
    <w:rsid w:val="00100F2E"/>
    <w:rsid w:val="00256CB0"/>
    <w:rsid w:val="00276141"/>
    <w:rsid w:val="002A0524"/>
    <w:rsid w:val="002A6C06"/>
    <w:rsid w:val="002A7FEF"/>
    <w:rsid w:val="00305F06"/>
    <w:rsid w:val="003069D0"/>
    <w:rsid w:val="00347EC8"/>
    <w:rsid w:val="00376FE0"/>
    <w:rsid w:val="003A6EF1"/>
    <w:rsid w:val="003F475A"/>
    <w:rsid w:val="004C53A7"/>
    <w:rsid w:val="00531B2D"/>
    <w:rsid w:val="00561032"/>
    <w:rsid w:val="005A16B5"/>
    <w:rsid w:val="005C455B"/>
    <w:rsid w:val="00687146"/>
    <w:rsid w:val="006D1DB9"/>
    <w:rsid w:val="006E55AD"/>
    <w:rsid w:val="006F7D0A"/>
    <w:rsid w:val="00884D07"/>
    <w:rsid w:val="008A64E1"/>
    <w:rsid w:val="008B0FE5"/>
    <w:rsid w:val="008E6735"/>
    <w:rsid w:val="008F2BA8"/>
    <w:rsid w:val="00A85675"/>
    <w:rsid w:val="00AD1141"/>
    <w:rsid w:val="00B4091D"/>
    <w:rsid w:val="00B753DC"/>
    <w:rsid w:val="00BB1268"/>
    <w:rsid w:val="00C22571"/>
    <w:rsid w:val="00C2758F"/>
    <w:rsid w:val="00C46C80"/>
    <w:rsid w:val="00CD2899"/>
    <w:rsid w:val="00D9086F"/>
    <w:rsid w:val="00DE791F"/>
    <w:rsid w:val="00E03028"/>
    <w:rsid w:val="00E30139"/>
    <w:rsid w:val="00E332BB"/>
    <w:rsid w:val="00EE577B"/>
    <w:rsid w:val="00F01E7F"/>
    <w:rsid w:val="00F5496E"/>
    <w:rsid w:val="00F9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DE79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91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7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91F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C80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46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DE79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91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7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91F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C80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4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4</cp:revision>
  <cp:lastPrinted>2023-09-10T12:43:00Z</cp:lastPrinted>
  <dcterms:created xsi:type="dcterms:W3CDTF">2023-03-27T19:45:00Z</dcterms:created>
  <dcterms:modified xsi:type="dcterms:W3CDTF">2023-10-05T08:56:00Z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