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12328734" w14:textId="689BF8E5" w:rsidR="008233CE" w:rsidRDefault="008E7E28" w:rsidP="008233CE">
      <w:pPr>
        <w:jc w:val="center"/>
        <w:rPr>
          <w:b/>
          <w:lang w:val="hu"/>
        </w:rPr>
      </w:pPr>
      <w:r w:rsidRPr="005A4FB6">
        <w:rPr>
          <w:b/>
          <w:bCs/>
          <w:lang w:val="hu"/>
        </w:rPr>
        <w:t>A függvény</w:t>
      </w:r>
      <w:r>
        <w:rPr>
          <w:b/>
          <w:bCs/>
          <w:lang w:val="hu"/>
        </w:rPr>
        <w:t>ek</w:t>
      </w:r>
      <w:r w:rsidRPr="005A4FB6">
        <w:rPr>
          <w:b/>
          <w:bCs/>
          <w:lang w:val="hu"/>
        </w:rPr>
        <w:t xml:space="preserve"> grafikonja</w:t>
      </w:r>
      <w:r w:rsidR="00C478B1" w:rsidRPr="002D4A73">
        <w:rPr>
          <w:b/>
          <w:lang w:val="hu"/>
        </w:rPr>
        <w:t>.</w:t>
      </w:r>
    </w:p>
    <w:p w14:paraId="4192CDA0" w14:textId="77777777" w:rsidR="008233CE" w:rsidRPr="00835955" w:rsidRDefault="008233CE" w:rsidP="008233CE">
      <w:pPr>
        <w:jc w:val="center"/>
        <w:rPr>
          <w:b/>
          <w:i/>
          <w:color w:val="auto"/>
          <w:lang w:val="pl-PL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45"/>
      </w:tblGrid>
      <w:tr w:rsidR="00895E77" w:rsidRPr="00BB0A64" w14:paraId="31CF5B12" w14:textId="77777777" w:rsidTr="00665072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895E77" w:rsidRPr="00DC1492" w:rsidRDefault="00DC1492" w:rsidP="00665072">
            <w:pPr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="00895E77"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67D6AD9D" w14:textId="5DA45699" w:rsidR="00895E77" w:rsidRPr="00DC1492" w:rsidRDefault="00895E77" w:rsidP="00665072">
            <w:pPr>
              <w:rPr>
                <w:sz w:val="22"/>
                <w:lang w:val="hu-HU"/>
              </w:rPr>
            </w:pPr>
            <w:r w:rsidRPr="00DC1492">
              <w:rPr>
                <w:sz w:val="22"/>
                <w:lang w:val="hu-HU"/>
              </w:rPr>
              <w:t>1</w:t>
            </w:r>
            <w:r w:rsidR="009C07BB">
              <w:rPr>
                <w:sz w:val="22"/>
                <w:lang w:val="hu-HU"/>
              </w:rPr>
              <w:t>5</w:t>
            </w:r>
            <w:r w:rsidRPr="00DC1492">
              <w:rPr>
                <w:sz w:val="22"/>
                <w:lang w:val="hu-HU"/>
              </w:rPr>
              <w:t xml:space="preserve"> – 1</w:t>
            </w:r>
            <w:r w:rsidR="000D60C1">
              <w:rPr>
                <w:sz w:val="22"/>
                <w:lang w:val="hu-HU"/>
              </w:rPr>
              <w:t>8</w:t>
            </w:r>
          </w:p>
        </w:tc>
      </w:tr>
      <w:tr w:rsidR="000D60C1" w:rsidRPr="00BB0A64" w14:paraId="1D1F26CE" w14:textId="77777777" w:rsidTr="00665072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0D60C1" w:rsidRPr="00DC1492" w:rsidRDefault="000D60C1" w:rsidP="00665072">
            <w:pPr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13C9B50" w14:textId="35DC559E" w:rsidR="000D60C1" w:rsidRPr="00DC1492" w:rsidRDefault="000D60C1" w:rsidP="00665072">
            <w:pPr>
              <w:rPr>
                <w:szCs w:val="24"/>
                <w:lang w:val="hu-HU"/>
              </w:rPr>
            </w:pPr>
            <w:r w:rsidRPr="005A4FB6">
              <w:rPr>
                <w:szCs w:val="24"/>
                <w:lang w:val="hu"/>
              </w:rPr>
              <w:t>Matematika</w:t>
            </w:r>
          </w:p>
        </w:tc>
      </w:tr>
      <w:tr w:rsidR="000D60C1" w:rsidRPr="008E7E28" w14:paraId="765E338B" w14:textId="77777777" w:rsidTr="00665072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0D60C1" w:rsidRPr="00DC1492" w:rsidRDefault="000D60C1" w:rsidP="0066507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Pr="00DC1492">
              <w:rPr>
                <w:b/>
                <w:bCs/>
                <w:szCs w:val="24"/>
                <w:lang w:val="hu-HU"/>
              </w:rPr>
              <w:t xml:space="preserve"> tantárgyak: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7EAD0EF" w14:textId="3F92A6F5" w:rsidR="000D60C1" w:rsidRPr="00DC1492" w:rsidRDefault="000D60C1" w:rsidP="00665072">
            <w:pPr>
              <w:rPr>
                <w:szCs w:val="24"/>
                <w:lang w:val="hu-HU"/>
              </w:rPr>
            </w:pPr>
            <w:r w:rsidRPr="005A4FB6">
              <w:rPr>
                <w:szCs w:val="24"/>
                <w:lang w:val="hu"/>
              </w:rPr>
              <w:t xml:space="preserve">Vállalkozás, IT. </w:t>
            </w:r>
          </w:p>
        </w:tc>
      </w:tr>
      <w:tr w:rsidR="000D60C1" w:rsidRPr="00E96D96" w14:paraId="5CA84D87" w14:textId="77777777" w:rsidTr="00391EA5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0D60C1" w:rsidRPr="00DC1492" w:rsidRDefault="000D60C1" w:rsidP="000D60C1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11B4C4F" w14:textId="77777777" w:rsidR="000D60C1" w:rsidRPr="000D60C1" w:rsidRDefault="000D60C1" w:rsidP="000D60C1">
            <w:pPr>
              <w:pStyle w:val="Default"/>
              <w:rPr>
                <w:rFonts w:ascii="Times New Roman" w:hAnsi="Times New Roman" w:cs="Times New Roman"/>
                <w:lang w:val="hu-HU"/>
              </w:rPr>
            </w:pPr>
            <w:r w:rsidRPr="005A4FB6">
              <w:rPr>
                <w:rFonts w:ascii="Times New Roman" w:hAnsi="Times New Roman" w:cs="Times New Roman"/>
                <w:lang w:val="hu"/>
              </w:rPr>
              <w:t>A grafikonokon bemutatott információk olvasásának és értelmezés</w:t>
            </w:r>
            <w:r>
              <w:rPr>
                <w:rFonts w:ascii="Times New Roman" w:hAnsi="Times New Roman" w:cs="Times New Roman"/>
                <w:lang w:val="hu"/>
              </w:rPr>
              <w:t>i</w:t>
            </w:r>
            <w:r w:rsidRPr="005A4FB6">
              <w:rPr>
                <w:rFonts w:ascii="Times New Roman" w:hAnsi="Times New Roman" w:cs="Times New Roman"/>
                <w:lang w:val="hu"/>
              </w:rPr>
              <w:t xml:space="preserve"> készségeinek fejlesztése, amelyek a mindennapi életben zajló jelenségeket mutatják.  </w:t>
            </w:r>
          </w:p>
          <w:p w14:paraId="6F4B6C4E" w14:textId="77777777" w:rsidR="000D60C1" w:rsidRPr="000D60C1" w:rsidRDefault="000D60C1" w:rsidP="000D60C1">
            <w:pPr>
              <w:pStyle w:val="Default"/>
              <w:rPr>
                <w:rFonts w:ascii="Times New Roman" w:hAnsi="Times New Roman" w:cs="Times New Roman"/>
                <w:lang w:val="hu-HU"/>
              </w:rPr>
            </w:pPr>
            <w:r w:rsidRPr="005A4FB6">
              <w:rPr>
                <w:rFonts w:ascii="Times New Roman" w:hAnsi="Times New Roman" w:cs="Times New Roman"/>
                <w:lang w:val="hu"/>
              </w:rPr>
              <w:t>A diákok</w:t>
            </w:r>
            <w:r>
              <w:rPr>
                <w:rFonts w:ascii="Times New Roman" w:hAnsi="Times New Roman" w:cs="Times New Roman"/>
                <w:lang w:val="hu"/>
              </w:rPr>
              <w:t>ban annak</w:t>
            </w:r>
            <w:r w:rsidRPr="005A4FB6">
              <w:rPr>
                <w:rFonts w:ascii="Times New Roman" w:hAnsi="Times New Roman" w:cs="Times New Roman"/>
                <w:lang w:val="hu"/>
              </w:rPr>
              <w:t xml:space="preserve"> tudatosítása, hogy mely foglalkozásokban és élettevékenységekben használják a matematikai készségeket.</w:t>
            </w:r>
          </w:p>
          <w:p w14:paraId="01D4D2D1" w14:textId="3B86E4F9" w:rsidR="000D60C1" w:rsidRPr="00DC1492" w:rsidRDefault="000D60C1" w:rsidP="000D60C1">
            <w:pPr>
              <w:rPr>
                <w:szCs w:val="24"/>
                <w:lang w:val="hu-HU"/>
              </w:rPr>
            </w:pPr>
            <w:r w:rsidRPr="005A4FB6">
              <w:rPr>
                <w:szCs w:val="24"/>
                <w:lang w:val="hu"/>
              </w:rPr>
              <w:t xml:space="preserve">A matematika </w:t>
            </w:r>
            <w:r>
              <w:rPr>
                <w:lang w:val="hu"/>
              </w:rPr>
              <w:t xml:space="preserve">fontosságának bemutatása </w:t>
            </w:r>
            <w:r w:rsidRPr="005A4FB6">
              <w:rPr>
                <w:szCs w:val="24"/>
                <w:lang w:val="hu"/>
              </w:rPr>
              <w:t>foglalkozás</w:t>
            </w:r>
            <w:r>
              <w:rPr>
                <w:lang w:val="hu"/>
              </w:rPr>
              <w:t>választással kapcsolatos</w:t>
            </w:r>
            <w:r w:rsidRPr="005A4FB6">
              <w:rPr>
                <w:szCs w:val="24"/>
                <w:lang w:val="hu"/>
              </w:rPr>
              <w:t xml:space="preserve"> döntések</w:t>
            </w:r>
            <w:r>
              <w:rPr>
                <w:lang w:val="hu"/>
              </w:rPr>
              <w:t xml:space="preserve">ben. </w:t>
            </w:r>
          </w:p>
        </w:tc>
      </w:tr>
      <w:tr w:rsidR="000D60C1" w:rsidRPr="00BB0A64" w14:paraId="1A62E3D8" w14:textId="77777777" w:rsidTr="00665072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0D60C1" w:rsidRPr="00DC1492" w:rsidRDefault="000D60C1" w:rsidP="0066507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492AF7B" w14:textId="5A9A2002" w:rsidR="000D60C1" w:rsidRPr="00DC1492" w:rsidRDefault="000D60C1" w:rsidP="00665072">
            <w:pPr>
              <w:rPr>
                <w:szCs w:val="24"/>
                <w:lang w:val="hu-HU"/>
              </w:rPr>
            </w:pPr>
            <w:r w:rsidRPr="005A4FB6">
              <w:rPr>
                <w:szCs w:val="24"/>
                <w:lang w:val="hu"/>
              </w:rPr>
              <w:t>Egyéni munka/csoportmunka</w:t>
            </w:r>
          </w:p>
        </w:tc>
      </w:tr>
      <w:tr w:rsidR="000D60C1" w:rsidRPr="00BB0A64" w14:paraId="3B24FBBA" w14:textId="77777777" w:rsidTr="00665072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0D60C1" w:rsidRPr="00DC1492" w:rsidRDefault="000D60C1" w:rsidP="0066507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106C0F3" w14:textId="320A9980" w:rsidR="000D60C1" w:rsidRPr="00EF3B75" w:rsidRDefault="000D60C1" w:rsidP="00665072">
            <w:pPr>
              <w:rPr>
                <w:bCs/>
                <w:szCs w:val="24"/>
                <w:lang w:val="hu-HU"/>
              </w:rPr>
            </w:pPr>
            <w:r w:rsidRPr="005A4FB6">
              <w:rPr>
                <w:szCs w:val="24"/>
                <w:lang w:val="hu"/>
              </w:rPr>
              <w:t>5-10'</w:t>
            </w:r>
          </w:p>
        </w:tc>
      </w:tr>
      <w:tr w:rsidR="000D60C1" w:rsidRPr="00BB0A64" w14:paraId="4474A97A" w14:textId="77777777" w:rsidTr="00665072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0D60C1" w:rsidRPr="00DC1492" w:rsidRDefault="000D60C1" w:rsidP="00665072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3829AAE" w14:textId="797EF7EF" w:rsidR="000D60C1" w:rsidRPr="00DC1492" w:rsidRDefault="000D60C1" w:rsidP="00665072">
            <w:pPr>
              <w:rPr>
                <w:szCs w:val="24"/>
                <w:lang w:val="hu-HU"/>
              </w:rPr>
            </w:pPr>
            <w:r>
              <w:rPr>
                <w:lang w:val="hu"/>
              </w:rPr>
              <w:t>Feladatlap megoldása</w:t>
            </w:r>
            <w:r w:rsidRPr="005A4FB6">
              <w:rPr>
                <w:szCs w:val="24"/>
                <w:lang w:val="hu"/>
              </w:rPr>
              <w:t>.</w:t>
            </w:r>
          </w:p>
        </w:tc>
      </w:tr>
      <w:tr w:rsidR="000D60C1" w:rsidRPr="008E7E28" w14:paraId="384ABDE0" w14:textId="77777777" w:rsidTr="00391EA5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0D60C1" w:rsidRPr="00DC1492" w:rsidRDefault="000D60C1" w:rsidP="000D60C1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0ECA78E" w14:textId="77777777" w:rsidR="000D60C1" w:rsidRPr="000D60C1" w:rsidRDefault="000D60C1" w:rsidP="00AC4606">
            <w:pPr>
              <w:rPr>
                <w:szCs w:val="24"/>
                <w:lang w:val="hu-HU"/>
              </w:rPr>
            </w:pPr>
            <w:r w:rsidRPr="005A4FB6">
              <w:rPr>
                <w:szCs w:val="24"/>
                <w:lang w:val="hu"/>
              </w:rPr>
              <w:t xml:space="preserve">Matematikai kompetencia. </w:t>
            </w:r>
          </w:p>
          <w:p w14:paraId="31E4C382" w14:textId="77777777" w:rsidR="000D60C1" w:rsidRPr="000D60C1" w:rsidRDefault="000D60C1" w:rsidP="00AC4606">
            <w:pPr>
              <w:rPr>
                <w:szCs w:val="24"/>
                <w:lang w:val="hu-HU"/>
              </w:rPr>
            </w:pPr>
            <w:r w:rsidRPr="005A4FB6">
              <w:rPr>
                <w:szCs w:val="24"/>
                <w:lang w:val="hu"/>
              </w:rPr>
              <w:t xml:space="preserve">Műszaki és </w:t>
            </w:r>
            <w:r>
              <w:rPr>
                <w:lang w:val="hu"/>
              </w:rPr>
              <w:t>természet</w:t>
            </w:r>
            <w:r w:rsidRPr="005A4FB6">
              <w:rPr>
                <w:szCs w:val="24"/>
                <w:lang w:val="hu"/>
              </w:rPr>
              <w:t>tudományos kompetencia.</w:t>
            </w:r>
          </w:p>
          <w:p w14:paraId="302D32A9" w14:textId="77777777" w:rsidR="000D60C1" w:rsidRPr="005A4FB6" w:rsidRDefault="000D60C1" w:rsidP="00AC4606">
            <w:pPr>
              <w:rPr>
                <w:szCs w:val="24"/>
              </w:rPr>
            </w:pPr>
            <w:r w:rsidRPr="005A4FB6">
              <w:rPr>
                <w:szCs w:val="24"/>
                <w:lang w:val="hu"/>
              </w:rPr>
              <w:t xml:space="preserve">IT kompetencia. </w:t>
            </w:r>
          </w:p>
          <w:p w14:paraId="50FD4E77" w14:textId="77777777" w:rsidR="000D60C1" w:rsidRPr="005A4FB6" w:rsidRDefault="000D60C1" w:rsidP="00AC4606">
            <w:pPr>
              <w:rPr>
                <w:szCs w:val="24"/>
              </w:rPr>
            </w:pPr>
            <w:r w:rsidRPr="005A4FB6">
              <w:rPr>
                <w:szCs w:val="24"/>
                <w:lang w:val="hu"/>
              </w:rPr>
              <w:t>Kommunikáció anyanyelven.</w:t>
            </w:r>
          </w:p>
          <w:p w14:paraId="0B4D8743" w14:textId="20B8199A" w:rsidR="000D60C1" w:rsidRPr="00DC1492" w:rsidRDefault="000D60C1" w:rsidP="00AC4606">
            <w:pPr>
              <w:rPr>
                <w:szCs w:val="24"/>
                <w:lang w:val="hu-HU"/>
              </w:rPr>
            </w:pPr>
            <w:r w:rsidRPr="005A4FB6">
              <w:rPr>
                <w:szCs w:val="24"/>
                <w:lang w:val="hu"/>
              </w:rPr>
              <w:t>Szociális kompetencia.</w:t>
            </w:r>
          </w:p>
        </w:tc>
      </w:tr>
      <w:tr w:rsidR="000D60C1" w:rsidRPr="00E96D96" w14:paraId="4B43B214" w14:textId="77777777" w:rsidTr="00BD7545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0D60C1" w:rsidRPr="00DC1492" w:rsidRDefault="000D60C1" w:rsidP="007F0AA6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39521EF" w14:textId="0BDA280D" w:rsidR="000D60C1" w:rsidRPr="00DC1492" w:rsidRDefault="000D60C1" w:rsidP="007F0AA6">
            <w:pPr>
              <w:rPr>
                <w:szCs w:val="24"/>
                <w:lang w:val="hu-HU"/>
              </w:rPr>
            </w:pPr>
            <w:r w:rsidRPr="005A4FB6">
              <w:rPr>
                <w:szCs w:val="24"/>
                <w:lang w:val="hu"/>
              </w:rPr>
              <w:t xml:space="preserve">A függvénytulajdonságok leírása grafikon alapján. </w:t>
            </w:r>
          </w:p>
        </w:tc>
      </w:tr>
      <w:tr w:rsidR="000D60C1" w:rsidRPr="00E96D96" w14:paraId="1D09DE1C" w14:textId="77777777" w:rsidTr="00BD7545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0D60C1" w:rsidRPr="00DC1492" w:rsidRDefault="000D60C1" w:rsidP="007F0AA6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ACD3227" w14:textId="5401337F" w:rsidR="000D60C1" w:rsidRPr="00DC1492" w:rsidRDefault="000D60C1" w:rsidP="007F0AA6">
            <w:pPr>
              <w:rPr>
                <w:szCs w:val="24"/>
                <w:lang w:val="hu-HU"/>
              </w:rPr>
            </w:pPr>
            <w:r w:rsidRPr="005A4FB6">
              <w:rPr>
                <w:rStyle w:val="hgkelc"/>
                <w:bCs/>
                <w:szCs w:val="24"/>
                <w:lang w:val="hu"/>
              </w:rPr>
              <w:t xml:space="preserve">A </w:t>
            </w:r>
            <w:r>
              <w:rPr>
                <w:rStyle w:val="hgkelc"/>
                <w:bCs/>
                <w:lang w:val="hu"/>
              </w:rPr>
              <w:t>diák</w:t>
            </w:r>
            <w:r w:rsidRPr="005A4FB6">
              <w:rPr>
                <w:rStyle w:val="hgkelc"/>
                <w:bCs/>
                <w:szCs w:val="24"/>
                <w:lang w:val="hu"/>
              </w:rPr>
              <w:t xml:space="preserve"> fejleszti a grafikonok szövegeinek olvasásá</w:t>
            </w:r>
            <w:r>
              <w:rPr>
                <w:rStyle w:val="hgkelc"/>
                <w:bCs/>
                <w:lang w:val="hu"/>
              </w:rPr>
              <w:t>ban</w:t>
            </w:r>
            <w:r w:rsidRPr="005A4FB6">
              <w:rPr>
                <w:rStyle w:val="hgkelc"/>
                <w:bCs/>
                <w:szCs w:val="24"/>
                <w:lang w:val="hu"/>
              </w:rPr>
              <w:t xml:space="preserve"> és elemzésé</w:t>
            </w:r>
            <w:r>
              <w:rPr>
                <w:rStyle w:val="hgkelc"/>
                <w:bCs/>
                <w:lang w:val="hu"/>
              </w:rPr>
              <w:t xml:space="preserve">ben való jártasságát, </w:t>
            </w:r>
            <w:r w:rsidRPr="005A4FB6">
              <w:rPr>
                <w:rStyle w:val="hgkelc"/>
                <w:bCs/>
                <w:szCs w:val="24"/>
                <w:lang w:val="hu"/>
              </w:rPr>
              <w:t>valamint</w:t>
            </w:r>
            <w:r>
              <w:rPr>
                <w:rStyle w:val="hgkelc"/>
                <w:bCs/>
                <w:lang w:val="hu"/>
              </w:rPr>
              <w:t xml:space="preserve"> azok</w:t>
            </w:r>
            <w:r w:rsidRPr="005A4FB6">
              <w:rPr>
                <w:rStyle w:val="hgkelc"/>
                <w:bCs/>
                <w:szCs w:val="24"/>
                <w:lang w:val="hu"/>
              </w:rPr>
              <w:t xml:space="preserve"> használatának és reflektív feldolgozásának</w:t>
            </w:r>
            <w:r w:rsidRPr="005A4FB6">
              <w:rPr>
                <w:szCs w:val="24"/>
                <w:lang w:val="hu"/>
              </w:rPr>
              <w:t xml:space="preserve"> készségét.</w:t>
            </w:r>
          </w:p>
        </w:tc>
      </w:tr>
      <w:tr w:rsidR="000D60C1" w:rsidRPr="00E96D96" w14:paraId="653EDD51" w14:textId="77777777" w:rsidTr="00BD7545">
        <w:trPr>
          <w:gridAfter w:val="1"/>
          <w:wAfter w:w="45" w:type="dxa"/>
          <w:trHeight w:val="39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0D60C1" w:rsidRPr="00DC1492" w:rsidRDefault="000D60C1" w:rsidP="007F0AA6">
            <w:pPr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9315962" w14:textId="1879D154" w:rsidR="000D60C1" w:rsidRPr="009F251D" w:rsidRDefault="000D60C1" w:rsidP="007F0AA6">
            <w:pPr>
              <w:rPr>
                <w:spacing w:val="-6"/>
                <w:szCs w:val="24"/>
                <w:lang w:val="hu-HU"/>
              </w:rPr>
            </w:pPr>
            <w:r w:rsidRPr="005A4FB6">
              <w:rPr>
                <w:szCs w:val="24"/>
                <w:lang w:val="hu"/>
              </w:rPr>
              <w:t xml:space="preserve">A </w:t>
            </w:r>
            <w:r>
              <w:rPr>
                <w:lang w:val="hu"/>
              </w:rPr>
              <w:t>diák</w:t>
            </w:r>
            <w:r w:rsidRPr="005A4FB6">
              <w:rPr>
                <w:szCs w:val="24"/>
                <w:lang w:val="hu"/>
              </w:rPr>
              <w:t xml:space="preserve"> n</w:t>
            </w:r>
            <w:r>
              <w:rPr>
                <w:lang w:val="hu"/>
              </w:rPr>
              <w:t>em</w:t>
            </w:r>
            <w:r w:rsidRPr="005A4FB6">
              <w:rPr>
                <w:szCs w:val="24"/>
                <w:lang w:val="hu"/>
              </w:rPr>
              <w:t xml:space="preserve"> képes</w:t>
            </w:r>
            <w:r>
              <w:rPr>
                <w:lang w:val="hu"/>
              </w:rPr>
              <w:t xml:space="preserve"> a</w:t>
            </w:r>
            <w:r w:rsidRPr="005A4FB6">
              <w:rPr>
                <w:szCs w:val="24"/>
                <w:lang w:val="hu"/>
              </w:rPr>
              <w:t xml:space="preserve"> grafikonok olvasására. </w:t>
            </w:r>
          </w:p>
        </w:tc>
      </w:tr>
      <w:tr w:rsidR="000D60C1" w:rsidRPr="00E96D96" w14:paraId="5FDA28C4" w14:textId="77777777" w:rsidTr="007E492A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0D60C1" w:rsidRPr="00DC1492" w:rsidRDefault="000D60C1" w:rsidP="000D60C1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4ABD1959" w:rsidR="000D60C1" w:rsidRPr="00DC1492" w:rsidRDefault="000D60C1" w:rsidP="00971197">
            <w:pPr>
              <w:jc w:val="both"/>
              <w:rPr>
                <w:szCs w:val="24"/>
                <w:lang w:val="hu-HU"/>
              </w:rPr>
            </w:pPr>
            <w:r w:rsidRPr="005A4FB6">
              <w:rPr>
                <w:rStyle w:val="hgkelc"/>
                <w:bCs/>
                <w:szCs w:val="24"/>
                <w:lang w:val="hu"/>
              </w:rPr>
              <w:t>A diákok 3 fős csoportokban prezentációt készítenek, amelyben példákat mutatnak be olyan grafikonokra, amelyek fontos információk eszközei, például pénzügyi, tőzsdei, statisztikai, orvosi</w:t>
            </w:r>
            <w:r>
              <w:rPr>
                <w:rStyle w:val="hgkelc"/>
                <w:bCs/>
                <w:lang w:val="hu"/>
              </w:rPr>
              <w:t xml:space="preserve"> stb.</w:t>
            </w:r>
            <w:r w:rsidRPr="005A4FB6">
              <w:rPr>
                <w:rStyle w:val="hgkelc"/>
                <w:bCs/>
                <w:szCs w:val="24"/>
                <w:lang w:val="hu"/>
              </w:rPr>
              <w:t xml:space="preserve"> foglalkozások</w:t>
            </w:r>
            <w:r>
              <w:rPr>
                <w:rStyle w:val="hgkelc"/>
                <w:bCs/>
                <w:lang w:val="hu"/>
              </w:rPr>
              <w:t xml:space="preserve"> esetén</w:t>
            </w:r>
            <w:r w:rsidRPr="005A4FB6">
              <w:rPr>
                <w:rStyle w:val="hgkelc"/>
                <w:bCs/>
                <w:szCs w:val="24"/>
                <w:lang w:val="hu"/>
              </w:rPr>
              <w:t xml:space="preserve">, amelyekben ez a fajta információ releváns. </w:t>
            </w:r>
          </w:p>
        </w:tc>
      </w:tr>
      <w:tr w:rsidR="00361C34" w14:paraId="7D9E7A07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247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1F619C" w14:paraId="0A83AEBA" w14:textId="77777777" w:rsidTr="00C34E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313081DF" w:rsidR="001F619C" w:rsidRPr="007F1EDD" w:rsidRDefault="001F619C" w:rsidP="001F619C">
            <w:pPr>
              <w:spacing w:before="120" w:after="120"/>
              <w:jc w:val="center"/>
              <w:rPr>
                <w:bCs/>
                <w:smallCaps/>
                <w:lang w:val="hu-HU"/>
              </w:rPr>
            </w:pPr>
            <w:r>
              <w:rPr>
                <w:bCs/>
                <w:smallCaps/>
                <w:lang w:val="hu"/>
              </w:rPr>
              <w:t>1’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0021A1AC" w14:textId="0BFE4C31" w:rsidR="001F619C" w:rsidRPr="00AA46E9" w:rsidRDefault="001F619C" w:rsidP="001F619C">
            <w:pPr>
              <w:spacing w:before="120" w:after="120"/>
              <w:rPr>
                <w:b/>
                <w:lang w:val="hu-HU"/>
              </w:rPr>
            </w:pPr>
            <w:r w:rsidRPr="005A4FB6">
              <w:rPr>
                <w:szCs w:val="24"/>
                <w:lang w:val="hu"/>
              </w:rPr>
              <w:t>Bejelentkezés a platformon.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3395BCD" w14:textId="491D3113" w:rsidR="001F619C" w:rsidRPr="00B95D17" w:rsidRDefault="001F619C" w:rsidP="001F619C">
            <w:pPr>
              <w:spacing w:before="120" w:after="120"/>
              <w:jc w:val="center"/>
              <w:rPr>
                <w:lang w:val="hu-HU"/>
              </w:rPr>
            </w:pPr>
            <w:r w:rsidRPr="005A4FB6">
              <w:rPr>
                <w:szCs w:val="24"/>
                <w:lang w:val="hu"/>
              </w:rPr>
              <w:t>Mobiltelefon, számítógép</w:t>
            </w:r>
          </w:p>
        </w:tc>
      </w:tr>
      <w:tr w:rsidR="001F619C" w14:paraId="632C42C5" w14:textId="77777777" w:rsidTr="006E06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5ED74F71" w14:textId="651E86EF" w:rsidR="001F619C" w:rsidRPr="007F1EDD" w:rsidRDefault="000667AF" w:rsidP="001F619C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>5’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050F89AE" w14:textId="28A64CA8" w:rsidR="001F619C" w:rsidRDefault="001F619C" w:rsidP="001F619C">
            <w:pPr>
              <w:spacing w:before="120" w:after="120"/>
              <w:rPr>
                <w:lang w:val="hu"/>
              </w:rPr>
            </w:pPr>
            <w:r w:rsidRPr="005A4FB6">
              <w:rPr>
                <w:szCs w:val="24"/>
                <w:lang w:val="hu"/>
              </w:rPr>
              <w:t>Egy feladat</w:t>
            </w:r>
            <w:r w:rsidR="00244D11">
              <w:rPr>
                <w:szCs w:val="24"/>
                <w:lang w:val="hu"/>
              </w:rPr>
              <w:t>lap</w:t>
            </w:r>
            <w:r w:rsidRPr="005A4FB6">
              <w:rPr>
                <w:szCs w:val="24"/>
                <w:lang w:val="hu"/>
              </w:rPr>
              <w:t xml:space="preserve"> megoldása.</w:t>
            </w:r>
          </w:p>
        </w:tc>
        <w:tc>
          <w:tcPr>
            <w:tcW w:w="5247" w:type="dxa"/>
            <w:gridSpan w:val="2"/>
            <w:shd w:val="clear" w:color="auto" w:fill="auto"/>
          </w:tcPr>
          <w:p w14:paraId="402193B4" w14:textId="498F401E" w:rsidR="001F619C" w:rsidRDefault="001F619C" w:rsidP="001F619C">
            <w:pPr>
              <w:spacing w:before="120" w:after="120"/>
              <w:jc w:val="center"/>
              <w:rPr>
                <w:lang w:val="hu"/>
              </w:rPr>
            </w:pPr>
            <w:r w:rsidRPr="005A4FB6">
              <w:rPr>
                <w:szCs w:val="24"/>
                <w:lang w:val="hu"/>
              </w:rPr>
              <w:t>Peron</w:t>
            </w:r>
          </w:p>
        </w:tc>
      </w:tr>
      <w:tr w:rsidR="001F619C" w14:paraId="20042A8F" w14:textId="77777777" w:rsidTr="006E06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435D7DEE" w14:textId="1FACE423" w:rsidR="001F619C" w:rsidRPr="007F1EDD" w:rsidRDefault="000667AF" w:rsidP="001F619C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>
              <w:rPr>
                <w:bCs/>
                <w:smallCaps/>
                <w:lang w:val="hu"/>
              </w:rPr>
              <w:t>4’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74B4FCF5" w14:textId="204A4F25" w:rsidR="001F619C" w:rsidRDefault="001F619C" w:rsidP="001F619C">
            <w:pPr>
              <w:spacing w:before="120" w:after="120"/>
              <w:rPr>
                <w:lang w:val="hu"/>
              </w:rPr>
            </w:pPr>
            <w:r w:rsidRPr="005A4FB6">
              <w:rPr>
                <w:szCs w:val="24"/>
                <w:lang w:val="hu"/>
              </w:rPr>
              <w:t>Az eredmények megismerése és a</w:t>
            </w:r>
            <w:r w:rsidR="00803946">
              <w:rPr>
                <w:szCs w:val="24"/>
                <w:lang w:val="hu"/>
              </w:rPr>
              <w:t>z egy hét alatt elvégzendő</w:t>
            </w:r>
            <w:r w:rsidRPr="005A4FB6">
              <w:rPr>
                <w:szCs w:val="24"/>
                <w:lang w:val="hu"/>
              </w:rPr>
              <w:t xml:space="preserve"> csoportmunka megvitatása,</w:t>
            </w:r>
            <w:r w:rsidR="00D305D4">
              <w:rPr>
                <w:szCs w:val="24"/>
                <w:lang w:val="hu"/>
              </w:rPr>
              <w:t xml:space="preserve"> kiadása</w:t>
            </w:r>
            <w:r w:rsidRPr="005A4FB6">
              <w:rPr>
                <w:szCs w:val="24"/>
                <w:lang w:val="hu"/>
              </w:rPr>
              <w:t>.</w:t>
            </w:r>
          </w:p>
        </w:tc>
        <w:tc>
          <w:tcPr>
            <w:tcW w:w="5247" w:type="dxa"/>
            <w:gridSpan w:val="2"/>
            <w:shd w:val="clear" w:color="auto" w:fill="auto"/>
          </w:tcPr>
          <w:p w14:paraId="5E59399D" w14:textId="4595EF79" w:rsidR="001F619C" w:rsidRDefault="001F619C" w:rsidP="001F619C">
            <w:pPr>
              <w:spacing w:before="120" w:after="120"/>
              <w:jc w:val="center"/>
              <w:rPr>
                <w:lang w:val="hu"/>
              </w:rPr>
            </w:pPr>
            <w:r w:rsidRPr="005A4FB6">
              <w:rPr>
                <w:szCs w:val="24"/>
                <w:lang w:val="hu"/>
              </w:rPr>
              <w:t>Multimédiás kártya</w:t>
            </w:r>
          </w:p>
        </w:tc>
      </w:tr>
      <w:tr w:rsidR="000667AF" w14:paraId="79EC878E" w14:textId="77777777" w:rsidTr="008B52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39DF7C6B" w14:textId="15F08804" w:rsidR="000667AF" w:rsidRPr="007F1EDD" w:rsidRDefault="000667AF" w:rsidP="000667AF">
            <w:pPr>
              <w:spacing w:before="120" w:after="120"/>
              <w:jc w:val="center"/>
              <w:rPr>
                <w:bCs/>
                <w:smallCaps/>
                <w:lang w:val="hu"/>
              </w:rPr>
            </w:pPr>
            <w:r w:rsidRPr="007F1EDD">
              <w:rPr>
                <w:bCs/>
                <w:smallCaps/>
                <w:lang w:val="hu"/>
              </w:rPr>
              <w:t>1</w:t>
            </w:r>
            <w:r>
              <w:rPr>
                <w:bCs/>
                <w:smallCaps/>
                <w:lang w:val="hu"/>
              </w:rPr>
              <w:t>0 – 15’</w:t>
            </w:r>
          </w:p>
        </w:tc>
        <w:tc>
          <w:tcPr>
            <w:tcW w:w="7794" w:type="dxa"/>
            <w:gridSpan w:val="2"/>
            <w:shd w:val="clear" w:color="auto" w:fill="auto"/>
            <w:vAlign w:val="center"/>
          </w:tcPr>
          <w:p w14:paraId="4DB4D78F" w14:textId="79E0CE4F" w:rsidR="000667AF" w:rsidRDefault="000667AF" w:rsidP="000667AF">
            <w:pPr>
              <w:spacing w:before="120" w:after="120"/>
              <w:rPr>
                <w:lang w:val="hu"/>
              </w:rPr>
            </w:pPr>
            <w:r w:rsidRPr="005A4FB6">
              <w:rPr>
                <w:szCs w:val="24"/>
                <w:lang w:val="hu"/>
              </w:rPr>
              <w:t>A munka eredményeinek bemutatása az osztály előtt.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2DBE55C1" w14:textId="4057B55E" w:rsidR="000667AF" w:rsidRDefault="000667AF" w:rsidP="000667AF">
            <w:pPr>
              <w:spacing w:before="120" w:after="120"/>
              <w:jc w:val="center"/>
              <w:rPr>
                <w:lang w:val="hu"/>
              </w:rPr>
            </w:pPr>
            <w:r w:rsidRPr="005A4FB6">
              <w:rPr>
                <w:szCs w:val="24"/>
                <w:lang w:val="hu"/>
              </w:rPr>
              <w:t>Multimédiás kártya</w:t>
            </w:r>
          </w:p>
        </w:tc>
      </w:tr>
    </w:tbl>
    <w:p w14:paraId="2069CDAD" w14:textId="77777777" w:rsidR="00BA2C12" w:rsidRDefault="00BA2C12"/>
    <w:sectPr w:rsidR="00BA2C12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7C22D" w14:textId="77777777" w:rsidR="00EC0957" w:rsidRDefault="00EC0957" w:rsidP="00895E77">
      <w:r>
        <w:separator/>
      </w:r>
    </w:p>
  </w:endnote>
  <w:endnote w:type="continuationSeparator" w:id="0">
    <w:p w14:paraId="52F8182E" w14:textId="77777777" w:rsidR="00EC0957" w:rsidRDefault="00EC0957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13228907" w:rsidR="00595696" w:rsidRDefault="00E96D96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EF87B8" wp14:editId="5A233410">
              <wp:simplePos x="0" y="0"/>
              <wp:positionH relativeFrom="column">
                <wp:posOffset>-308610</wp:posOffset>
              </wp:positionH>
              <wp:positionV relativeFrom="paragraph">
                <wp:posOffset>-23495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725D" w14:textId="77777777" w:rsidR="00E96D96" w:rsidRPr="00665D1C" w:rsidRDefault="00E96D96" w:rsidP="00E96D9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A233D1" w14:textId="77777777" w:rsidR="00E96D96" w:rsidRPr="005B584A" w:rsidRDefault="00E96D96" w:rsidP="00E96D9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5AAA641" w14:textId="77777777" w:rsidR="00E96D96" w:rsidRDefault="00E96D96" w:rsidP="00E96D9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.3pt;margin-top:-1.8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h6rR3hAAAACgEAAA8AAABkcnMvZG93bnJl&#10;di54bWxMj8Fqg0AQhu+FvsMyhd6S1WqsWNcQQttTKDQplN4mOlGJOyvuRs3bd3NqbzPMxz/fn69n&#10;3YmRBtsaVhAuAxDEpalarhV8Hd4WKQjrkCvsDJOCK1lYF/d3OWaVmfiTxr2rhQ9hm6GCxrk+k9KW&#10;DWm0S9MT+9vJDBqdX4daVgNOPlx38ikIEqmxZf+hwZ62DZXn/UUreJ9w2kTh67g7n7bXn8Pq43sX&#10;klKPD/PmBYSj2f3BcNP36lB4p6O5cGVFp2ARp4lH/RA9g7gB8SqJQRwVpEkEssjl/wrFL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KHqtHeEAAAAK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3E9725D" w14:textId="77777777" w:rsidR="00E96D96" w:rsidRPr="00665D1C" w:rsidRDefault="00E96D96" w:rsidP="00E96D9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CA233D1" w14:textId="77777777" w:rsidR="00E96D96" w:rsidRPr="005B584A" w:rsidRDefault="00E96D96" w:rsidP="00E96D9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5AAA641" w14:textId="77777777" w:rsidR="00E96D96" w:rsidRDefault="00E96D96" w:rsidP="00E96D9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0F58A" w14:textId="77777777" w:rsidR="00EC0957" w:rsidRDefault="00EC0957" w:rsidP="00895E77">
      <w:r>
        <w:separator/>
      </w:r>
    </w:p>
  </w:footnote>
  <w:footnote w:type="continuationSeparator" w:id="0">
    <w:p w14:paraId="73E2E643" w14:textId="77777777" w:rsidR="00EC0957" w:rsidRDefault="00EC0957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B2A"/>
    <w:multiLevelType w:val="hybridMultilevel"/>
    <w:tmpl w:val="8572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A10F4"/>
    <w:multiLevelType w:val="hybridMultilevel"/>
    <w:tmpl w:val="D5D0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2F29"/>
    <w:rsid w:val="000259C6"/>
    <w:rsid w:val="000359F1"/>
    <w:rsid w:val="00040C1A"/>
    <w:rsid w:val="000456E1"/>
    <w:rsid w:val="00045D86"/>
    <w:rsid w:val="00050933"/>
    <w:rsid w:val="000667AF"/>
    <w:rsid w:val="00075896"/>
    <w:rsid w:val="00075A3E"/>
    <w:rsid w:val="0008263A"/>
    <w:rsid w:val="00091EBE"/>
    <w:rsid w:val="000950D9"/>
    <w:rsid w:val="000A2781"/>
    <w:rsid w:val="000A4254"/>
    <w:rsid w:val="000A61F1"/>
    <w:rsid w:val="000A6D92"/>
    <w:rsid w:val="000B6942"/>
    <w:rsid w:val="000C192C"/>
    <w:rsid w:val="000D509D"/>
    <w:rsid w:val="000D60C1"/>
    <w:rsid w:val="000D62E0"/>
    <w:rsid w:val="000D7FBB"/>
    <w:rsid w:val="000E3226"/>
    <w:rsid w:val="000E360C"/>
    <w:rsid w:val="000E648C"/>
    <w:rsid w:val="000F1D61"/>
    <w:rsid w:val="000F2393"/>
    <w:rsid w:val="000F56EA"/>
    <w:rsid w:val="000F6659"/>
    <w:rsid w:val="00116146"/>
    <w:rsid w:val="0011752B"/>
    <w:rsid w:val="0013607E"/>
    <w:rsid w:val="00141AF6"/>
    <w:rsid w:val="00152C31"/>
    <w:rsid w:val="00152EDD"/>
    <w:rsid w:val="001546BA"/>
    <w:rsid w:val="00166091"/>
    <w:rsid w:val="00175C56"/>
    <w:rsid w:val="00186C5E"/>
    <w:rsid w:val="001871A1"/>
    <w:rsid w:val="001A113B"/>
    <w:rsid w:val="001B445D"/>
    <w:rsid w:val="001B47BA"/>
    <w:rsid w:val="001B7110"/>
    <w:rsid w:val="001C04E7"/>
    <w:rsid w:val="001C45D6"/>
    <w:rsid w:val="001C4B70"/>
    <w:rsid w:val="001D33E0"/>
    <w:rsid w:val="001E00B7"/>
    <w:rsid w:val="001F372E"/>
    <w:rsid w:val="001F3B85"/>
    <w:rsid w:val="001F619C"/>
    <w:rsid w:val="00203DF7"/>
    <w:rsid w:val="0020527E"/>
    <w:rsid w:val="00206FC8"/>
    <w:rsid w:val="00212569"/>
    <w:rsid w:val="0021555F"/>
    <w:rsid w:val="002161BB"/>
    <w:rsid w:val="00217C34"/>
    <w:rsid w:val="00223C4E"/>
    <w:rsid w:val="00224BE6"/>
    <w:rsid w:val="00230E45"/>
    <w:rsid w:val="00244D11"/>
    <w:rsid w:val="002471C1"/>
    <w:rsid w:val="00247FC9"/>
    <w:rsid w:val="00251F50"/>
    <w:rsid w:val="0025256B"/>
    <w:rsid w:val="00254F1B"/>
    <w:rsid w:val="002636A9"/>
    <w:rsid w:val="00266329"/>
    <w:rsid w:val="00271684"/>
    <w:rsid w:val="00271CC4"/>
    <w:rsid w:val="00271D39"/>
    <w:rsid w:val="0027255A"/>
    <w:rsid w:val="00277883"/>
    <w:rsid w:val="00281F83"/>
    <w:rsid w:val="00284075"/>
    <w:rsid w:val="00293F1E"/>
    <w:rsid w:val="002A76E1"/>
    <w:rsid w:val="002B4D20"/>
    <w:rsid w:val="002B577A"/>
    <w:rsid w:val="002B66CC"/>
    <w:rsid w:val="002C6FF2"/>
    <w:rsid w:val="002D4A90"/>
    <w:rsid w:val="002E36FF"/>
    <w:rsid w:val="002E3E5B"/>
    <w:rsid w:val="002E742F"/>
    <w:rsid w:val="002F258F"/>
    <w:rsid w:val="00304CDD"/>
    <w:rsid w:val="003107DD"/>
    <w:rsid w:val="00310BE2"/>
    <w:rsid w:val="0032143C"/>
    <w:rsid w:val="003320E6"/>
    <w:rsid w:val="00333083"/>
    <w:rsid w:val="00337090"/>
    <w:rsid w:val="00361C34"/>
    <w:rsid w:val="003627CF"/>
    <w:rsid w:val="003669BF"/>
    <w:rsid w:val="00385D49"/>
    <w:rsid w:val="00390545"/>
    <w:rsid w:val="003A7BFF"/>
    <w:rsid w:val="003B15FD"/>
    <w:rsid w:val="003B4A33"/>
    <w:rsid w:val="003C4E94"/>
    <w:rsid w:val="003D1091"/>
    <w:rsid w:val="003D15D2"/>
    <w:rsid w:val="003D1FAB"/>
    <w:rsid w:val="003E124B"/>
    <w:rsid w:val="003E487A"/>
    <w:rsid w:val="003F62BB"/>
    <w:rsid w:val="00400ECB"/>
    <w:rsid w:val="00414FD6"/>
    <w:rsid w:val="004168AF"/>
    <w:rsid w:val="00426C8E"/>
    <w:rsid w:val="004403C9"/>
    <w:rsid w:val="004459B7"/>
    <w:rsid w:val="004471E6"/>
    <w:rsid w:val="00447859"/>
    <w:rsid w:val="00460CA4"/>
    <w:rsid w:val="00465AC7"/>
    <w:rsid w:val="0046787A"/>
    <w:rsid w:val="00476D9A"/>
    <w:rsid w:val="00477559"/>
    <w:rsid w:val="00494255"/>
    <w:rsid w:val="00494AD8"/>
    <w:rsid w:val="00496775"/>
    <w:rsid w:val="004A4465"/>
    <w:rsid w:val="004A7206"/>
    <w:rsid w:val="004B1B0A"/>
    <w:rsid w:val="004D2329"/>
    <w:rsid w:val="004D367F"/>
    <w:rsid w:val="004D4B19"/>
    <w:rsid w:val="004E0194"/>
    <w:rsid w:val="004F1D5A"/>
    <w:rsid w:val="004F4AE3"/>
    <w:rsid w:val="004F4E96"/>
    <w:rsid w:val="00501149"/>
    <w:rsid w:val="00503AE8"/>
    <w:rsid w:val="005252F3"/>
    <w:rsid w:val="005377FA"/>
    <w:rsid w:val="00542A74"/>
    <w:rsid w:val="00563DFD"/>
    <w:rsid w:val="00584F11"/>
    <w:rsid w:val="00595696"/>
    <w:rsid w:val="005A20C3"/>
    <w:rsid w:val="005B0C3F"/>
    <w:rsid w:val="005B640D"/>
    <w:rsid w:val="005C18B8"/>
    <w:rsid w:val="005C448D"/>
    <w:rsid w:val="005D276C"/>
    <w:rsid w:val="005E28BE"/>
    <w:rsid w:val="005E4A44"/>
    <w:rsid w:val="005E7321"/>
    <w:rsid w:val="00606462"/>
    <w:rsid w:val="00614320"/>
    <w:rsid w:val="0062127E"/>
    <w:rsid w:val="00626E1D"/>
    <w:rsid w:val="00627C39"/>
    <w:rsid w:val="00640365"/>
    <w:rsid w:val="00645C70"/>
    <w:rsid w:val="0064725D"/>
    <w:rsid w:val="0064741A"/>
    <w:rsid w:val="006517F0"/>
    <w:rsid w:val="00654440"/>
    <w:rsid w:val="00665072"/>
    <w:rsid w:val="0068265E"/>
    <w:rsid w:val="006861A7"/>
    <w:rsid w:val="00690D21"/>
    <w:rsid w:val="00692DC4"/>
    <w:rsid w:val="006B6B92"/>
    <w:rsid w:val="006B7070"/>
    <w:rsid w:val="006C29C9"/>
    <w:rsid w:val="006D0E63"/>
    <w:rsid w:val="006D7CDE"/>
    <w:rsid w:val="006E0320"/>
    <w:rsid w:val="006E5790"/>
    <w:rsid w:val="006E58F9"/>
    <w:rsid w:val="006F39F1"/>
    <w:rsid w:val="006F771D"/>
    <w:rsid w:val="0070601F"/>
    <w:rsid w:val="0071059B"/>
    <w:rsid w:val="00727662"/>
    <w:rsid w:val="00727BDB"/>
    <w:rsid w:val="00750E79"/>
    <w:rsid w:val="00770A73"/>
    <w:rsid w:val="0078080B"/>
    <w:rsid w:val="00791269"/>
    <w:rsid w:val="007A3D8A"/>
    <w:rsid w:val="007B2D4B"/>
    <w:rsid w:val="007C12EE"/>
    <w:rsid w:val="007C3868"/>
    <w:rsid w:val="007C531D"/>
    <w:rsid w:val="007D1C9D"/>
    <w:rsid w:val="007E1F51"/>
    <w:rsid w:val="007F0AA6"/>
    <w:rsid w:val="007F1EDD"/>
    <w:rsid w:val="007F5861"/>
    <w:rsid w:val="007F6173"/>
    <w:rsid w:val="00803946"/>
    <w:rsid w:val="00812373"/>
    <w:rsid w:val="0081261A"/>
    <w:rsid w:val="00814CB4"/>
    <w:rsid w:val="00816734"/>
    <w:rsid w:val="008233CE"/>
    <w:rsid w:val="00823545"/>
    <w:rsid w:val="00874434"/>
    <w:rsid w:val="008756BA"/>
    <w:rsid w:val="008769A8"/>
    <w:rsid w:val="00892C9D"/>
    <w:rsid w:val="00895E77"/>
    <w:rsid w:val="008A02B1"/>
    <w:rsid w:val="008A25F3"/>
    <w:rsid w:val="008A7DA1"/>
    <w:rsid w:val="008C3A07"/>
    <w:rsid w:val="008C6FE4"/>
    <w:rsid w:val="008E0339"/>
    <w:rsid w:val="008E5F27"/>
    <w:rsid w:val="008E7E28"/>
    <w:rsid w:val="008F0596"/>
    <w:rsid w:val="0090149C"/>
    <w:rsid w:val="00905DE6"/>
    <w:rsid w:val="0091520F"/>
    <w:rsid w:val="00924A07"/>
    <w:rsid w:val="009310BF"/>
    <w:rsid w:val="009318AF"/>
    <w:rsid w:val="009511DE"/>
    <w:rsid w:val="00957D86"/>
    <w:rsid w:val="00962501"/>
    <w:rsid w:val="00971197"/>
    <w:rsid w:val="0097545B"/>
    <w:rsid w:val="00975843"/>
    <w:rsid w:val="009760C1"/>
    <w:rsid w:val="00977AD2"/>
    <w:rsid w:val="00977C56"/>
    <w:rsid w:val="00983C75"/>
    <w:rsid w:val="00987591"/>
    <w:rsid w:val="009967E7"/>
    <w:rsid w:val="009A405D"/>
    <w:rsid w:val="009A4FF0"/>
    <w:rsid w:val="009B37A7"/>
    <w:rsid w:val="009C07BB"/>
    <w:rsid w:val="009C1953"/>
    <w:rsid w:val="009C3FE4"/>
    <w:rsid w:val="009D3288"/>
    <w:rsid w:val="009D77FE"/>
    <w:rsid w:val="009F0D93"/>
    <w:rsid w:val="009F251D"/>
    <w:rsid w:val="009F5937"/>
    <w:rsid w:val="00A0255F"/>
    <w:rsid w:val="00A16EB6"/>
    <w:rsid w:val="00A25887"/>
    <w:rsid w:val="00A25956"/>
    <w:rsid w:val="00A26DF3"/>
    <w:rsid w:val="00A310EB"/>
    <w:rsid w:val="00A31747"/>
    <w:rsid w:val="00A4186F"/>
    <w:rsid w:val="00A43723"/>
    <w:rsid w:val="00A570D3"/>
    <w:rsid w:val="00A6180A"/>
    <w:rsid w:val="00A71B76"/>
    <w:rsid w:val="00A83513"/>
    <w:rsid w:val="00A90269"/>
    <w:rsid w:val="00AA09EB"/>
    <w:rsid w:val="00AA46E9"/>
    <w:rsid w:val="00AB4651"/>
    <w:rsid w:val="00AC4606"/>
    <w:rsid w:val="00AD0084"/>
    <w:rsid w:val="00AD7B25"/>
    <w:rsid w:val="00AE1090"/>
    <w:rsid w:val="00AE244F"/>
    <w:rsid w:val="00AE3F0B"/>
    <w:rsid w:val="00AE7295"/>
    <w:rsid w:val="00B136E7"/>
    <w:rsid w:val="00B25E3E"/>
    <w:rsid w:val="00B3036C"/>
    <w:rsid w:val="00B4527C"/>
    <w:rsid w:val="00B53BDB"/>
    <w:rsid w:val="00B552C5"/>
    <w:rsid w:val="00B60CD9"/>
    <w:rsid w:val="00B63BC0"/>
    <w:rsid w:val="00B75BEC"/>
    <w:rsid w:val="00B852A2"/>
    <w:rsid w:val="00B85FD5"/>
    <w:rsid w:val="00B904CD"/>
    <w:rsid w:val="00B95D17"/>
    <w:rsid w:val="00BA2C12"/>
    <w:rsid w:val="00BA6D8A"/>
    <w:rsid w:val="00BC48D3"/>
    <w:rsid w:val="00BD0DEC"/>
    <w:rsid w:val="00BD2FFE"/>
    <w:rsid w:val="00BD7545"/>
    <w:rsid w:val="00BE312C"/>
    <w:rsid w:val="00BF0D87"/>
    <w:rsid w:val="00BF655C"/>
    <w:rsid w:val="00C00136"/>
    <w:rsid w:val="00C13A72"/>
    <w:rsid w:val="00C14BB8"/>
    <w:rsid w:val="00C23C89"/>
    <w:rsid w:val="00C36202"/>
    <w:rsid w:val="00C3699A"/>
    <w:rsid w:val="00C36CBA"/>
    <w:rsid w:val="00C401C0"/>
    <w:rsid w:val="00C478B1"/>
    <w:rsid w:val="00C50696"/>
    <w:rsid w:val="00C53DAD"/>
    <w:rsid w:val="00C57BBD"/>
    <w:rsid w:val="00C63096"/>
    <w:rsid w:val="00C641DA"/>
    <w:rsid w:val="00C7379E"/>
    <w:rsid w:val="00C91559"/>
    <w:rsid w:val="00CA01DD"/>
    <w:rsid w:val="00CA1613"/>
    <w:rsid w:val="00CA69DC"/>
    <w:rsid w:val="00CC5FE4"/>
    <w:rsid w:val="00CC7B94"/>
    <w:rsid w:val="00CF6CC0"/>
    <w:rsid w:val="00D01BA2"/>
    <w:rsid w:val="00D03035"/>
    <w:rsid w:val="00D05C79"/>
    <w:rsid w:val="00D149A0"/>
    <w:rsid w:val="00D14DCC"/>
    <w:rsid w:val="00D20618"/>
    <w:rsid w:val="00D221FF"/>
    <w:rsid w:val="00D2644C"/>
    <w:rsid w:val="00D305D4"/>
    <w:rsid w:val="00D33DCE"/>
    <w:rsid w:val="00D41376"/>
    <w:rsid w:val="00D4311C"/>
    <w:rsid w:val="00D5587A"/>
    <w:rsid w:val="00D808CB"/>
    <w:rsid w:val="00D82BFC"/>
    <w:rsid w:val="00D82D16"/>
    <w:rsid w:val="00D950FE"/>
    <w:rsid w:val="00D96262"/>
    <w:rsid w:val="00DA0A93"/>
    <w:rsid w:val="00DB4345"/>
    <w:rsid w:val="00DC1492"/>
    <w:rsid w:val="00DE1CF4"/>
    <w:rsid w:val="00DE29BE"/>
    <w:rsid w:val="00DE3D46"/>
    <w:rsid w:val="00DE604C"/>
    <w:rsid w:val="00DF3F01"/>
    <w:rsid w:val="00DF7DE9"/>
    <w:rsid w:val="00E01D8F"/>
    <w:rsid w:val="00E05E6F"/>
    <w:rsid w:val="00E101B8"/>
    <w:rsid w:val="00E105FC"/>
    <w:rsid w:val="00E174F6"/>
    <w:rsid w:val="00E2279F"/>
    <w:rsid w:val="00E30B78"/>
    <w:rsid w:val="00E41181"/>
    <w:rsid w:val="00E5450C"/>
    <w:rsid w:val="00E553F9"/>
    <w:rsid w:val="00E55B84"/>
    <w:rsid w:val="00E6763C"/>
    <w:rsid w:val="00E67C70"/>
    <w:rsid w:val="00E74D91"/>
    <w:rsid w:val="00E83961"/>
    <w:rsid w:val="00E932CB"/>
    <w:rsid w:val="00E96D96"/>
    <w:rsid w:val="00EA512A"/>
    <w:rsid w:val="00EC0957"/>
    <w:rsid w:val="00EC41D1"/>
    <w:rsid w:val="00ED3E53"/>
    <w:rsid w:val="00EE5640"/>
    <w:rsid w:val="00EE630A"/>
    <w:rsid w:val="00EF3B75"/>
    <w:rsid w:val="00EF49AD"/>
    <w:rsid w:val="00EF6735"/>
    <w:rsid w:val="00F00AE9"/>
    <w:rsid w:val="00F05BD7"/>
    <w:rsid w:val="00F11726"/>
    <w:rsid w:val="00F14D85"/>
    <w:rsid w:val="00F24DE6"/>
    <w:rsid w:val="00F26300"/>
    <w:rsid w:val="00F51166"/>
    <w:rsid w:val="00F521B8"/>
    <w:rsid w:val="00F56CEA"/>
    <w:rsid w:val="00F574BF"/>
    <w:rsid w:val="00F6664C"/>
    <w:rsid w:val="00F75972"/>
    <w:rsid w:val="00FA0188"/>
    <w:rsid w:val="00FA792D"/>
    <w:rsid w:val="00FB1A11"/>
    <w:rsid w:val="00FB7B77"/>
    <w:rsid w:val="00FC4CB9"/>
    <w:rsid w:val="00FD0346"/>
    <w:rsid w:val="00FE0C57"/>
    <w:rsid w:val="00FE7F63"/>
    <w:rsid w:val="00FF632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Tekstdymka">
    <w:name w:val="Balloon Text"/>
    <w:basedOn w:val="Normalny"/>
    <w:link w:val="TekstdymkaZnak"/>
    <w:uiPriority w:val="99"/>
    <w:semiHidden/>
    <w:unhideWhenUsed/>
    <w:rsid w:val="00E96D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96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customStyle="1" w:styleId="Default">
    <w:name w:val="Default"/>
    <w:rsid w:val="000D60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0D60C1"/>
  </w:style>
  <w:style w:type="paragraph" w:styleId="Tekstdymka">
    <w:name w:val="Balloon Text"/>
    <w:basedOn w:val="Normalny"/>
    <w:link w:val="TekstdymkaZnak"/>
    <w:uiPriority w:val="99"/>
    <w:semiHidden/>
    <w:unhideWhenUsed/>
    <w:rsid w:val="00E96D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96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FE873-D560-4322-AE3B-D004690FA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2023-05-23T19:03:00Z</dcterms:created>
  <dcterms:modified xsi:type="dcterms:W3CDTF">2023-10-04T13:25:00Z</dcterms:modified>
</cp:coreProperties>
</file>