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17" w:rsidRDefault="009D30D8">
      <w:pPr>
        <w:shd w:val="clear" w:color="auto" w:fill="FFE599"/>
        <w:jc w:val="center"/>
        <w:rPr>
          <w:b/>
        </w:rPr>
      </w:pPr>
      <w:r w:rsidRPr="009D30D8">
        <w:rPr>
          <w:b/>
        </w:rPr>
        <w:t xml:space="preserve">Plan </w:t>
      </w:r>
      <w:proofErr w:type="spellStart"/>
      <w:r w:rsidRPr="009D30D8">
        <w:rPr>
          <w:b/>
        </w:rPr>
        <w:t>Lekcji</w:t>
      </w:r>
      <w:proofErr w:type="spellEnd"/>
    </w:p>
    <w:p w:rsidR="006E7917" w:rsidRDefault="004C7151">
      <w:pPr>
        <w:jc w:val="center"/>
        <w:rPr>
          <w:b/>
        </w:rPr>
      </w:pPr>
      <w:proofErr w:type="spellStart"/>
      <w:r>
        <w:rPr>
          <w:b/>
        </w:rPr>
        <w:t>Planowanie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kariery</w:t>
      </w:r>
      <w:proofErr w:type="spellEnd"/>
      <w:r>
        <w:rPr>
          <w:b/>
        </w:rPr>
        <w:t xml:space="preserve"> </w:t>
      </w:r>
      <w:r w:rsidR="00EB0790">
        <w:rPr>
          <w:b/>
        </w:rPr>
        <w:t xml:space="preserve"> </w:t>
      </w:r>
    </w:p>
    <w:tbl>
      <w:tblPr>
        <w:tblStyle w:val="a"/>
        <w:tblW w:w="1432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195"/>
        <w:gridCol w:w="4605"/>
        <w:gridCol w:w="5430"/>
        <w:gridCol w:w="105"/>
      </w:tblGrid>
      <w:tr w:rsidR="006E7917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387BB0">
            <w:pPr>
              <w:spacing w:before="120" w:after="120"/>
            </w:pPr>
            <w:r w:rsidRPr="00387BB0">
              <w:rPr>
                <w:b/>
                <w:sz w:val="22"/>
                <w:szCs w:val="22"/>
              </w:rPr>
              <w:t>Poziom, wiek uczniów</w:t>
            </w:r>
            <w:r w:rsidR="00EB0790">
              <w:rPr>
                <w:sz w:val="22"/>
                <w:szCs w:val="22"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Default="00EB079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15-17</w:t>
            </w:r>
          </w:p>
        </w:tc>
      </w:tr>
      <w:tr w:rsidR="006E7917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387BB0">
            <w:pPr>
              <w:spacing w:before="120" w:after="120"/>
              <w:rPr>
                <w:b/>
              </w:rPr>
            </w:pPr>
            <w:r w:rsidRPr="00387BB0">
              <w:rPr>
                <w:b/>
              </w:rPr>
              <w:t>Przedmiot</w:t>
            </w:r>
            <w:r w:rsidR="00EB0790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Default="00BE14D7">
            <w:pPr>
              <w:spacing w:before="120" w:after="120"/>
            </w:pPr>
            <w:proofErr w:type="spellStart"/>
            <w:r>
              <w:t>Godzina</w:t>
            </w:r>
            <w:proofErr w:type="spellEnd"/>
            <w:r>
              <w:t xml:space="preserve"> </w:t>
            </w:r>
            <w:proofErr w:type="spellStart"/>
            <w:r>
              <w:t>wychowawcza</w:t>
            </w:r>
            <w:proofErr w:type="spellEnd"/>
            <w:r>
              <w:t>/</w:t>
            </w:r>
            <w:proofErr w:type="spellStart"/>
            <w:r w:rsidR="00E72EDC">
              <w:t>Psychologia</w:t>
            </w:r>
            <w:proofErr w:type="spellEnd"/>
            <w:r w:rsidR="00E72EDC">
              <w:t>/</w:t>
            </w:r>
            <w:proofErr w:type="spellStart"/>
            <w:r w:rsidR="00387BB0" w:rsidRPr="00387BB0">
              <w:t>Poradnictwo</w:t>
            </w:r>
            <w:proofErr w:type="spellEnd"/>
          </w:p>
        </w:tc>
      </w:tr>
      <w:tr w:rsidR="006E7917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387BB0">
            <w:pPr>
              <w:spacing w:before="120" w:after="120"/>
              <w:rPr>
                <w:b/>
              </w:rPr>
            </w:pPr>
            <w:r w:rsidRPr="00387BB0">
              <w:rPr>
                <w:b/>
              </w:rPr>
              <w:t>Zaangażowane podmioty: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Default="00387BB0">
            <w:pPr>
              <w:spacing w:before="120" w:after="120"/>
            </w:pPr>
            <w:proofErr w:type="spellStart"/>
            <w:r w:rsidRPr="00387BB0">
              <w:t>Psychologia</w:t>
            </w:r>
            <w:proofErr w:type="spellEnd"/>
            <w:r w:rsidRPr="00387BB0">
              <w:t xml:space="preserve">, </w:t>
            </w:r>
            <w:proofErr w:type="spellStart"/>
            <w:r w:rsidRPr="00387BB0">
              <w:t>Lekcja</w:t>
            </w:r>
            <w:proofErr w:type="spellEnd"/>
            <w:r w:rsidRPr="00387BB0">
              <w:t xml:space="preserve"> </w:t>
            </w:r>
            <w:proofErr w:type="spellStart"/>
            <w:r w:rsidRPr="00387BB0">
              <w:t>Planowania</w:t>
            </w:r>
            <w:proofErr w:type="spellEnd"/>
            <w:r w:rsidRPr="00387BB0">
              <w:t xml:space="preserve"> </w:t>
            </w:r>
            <w:proofErr w:type="spellStart"/>
            <w:r w:rsidRPr="00387BB0">
              <w:t>Kariery</w:t>
            </w:r>
            <w:proofErr w:type="spellEnd"/>
            <w:r w:rsidR="00E72EDC">
              <w:t>.</w:t>
            </w:r>
          </w:p>
        </w:tc>
      </w:tr>
      <w:tr w:rsidR="006E7917" w:rsidRPr="00E123B1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EB0790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Pr="00387BB0" w:rsidRDefault="00E72EDC" w:rsidP="00387BB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Uświadomienie uczniom znaczenia</w:t>
            </w:r>
            <w:r w:rsidR="00387BB0" w:rsidRPr="00387BB0">
              <w:rPr>
                <w:lang w:val="pl-PL"/>
              </w:rPr>
              <w:t xml:space="preserve"> wyboru zawodu odpowiedniego dla cech </w:t>
            </w:r>
            <w:r>
              <w:rPr>
                <w:lang w:val="pl-PL"/>
              </w:rPr>
              <w:t xml:space="preserve">ich </w:t>
            </w:r>
            <w:r w:rsidR="00387BB0" w:rsidRPr="00387BB0">
              <w:rPr>
                <w:lang w:val="pl-PL"/>
              </w:rPr>
              <w:t>osobowości.</w:t>
            </w:r>
          </w:p>
        </w:tc>
      </w:tr>
      <w:tr w:rsidR="006E7917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EB0790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Default="00EB0790">
            <w:pPr>
              <w:spacing w:before="120" w:after="120"/>
            </w:pPr>
            <w:r>
              <w:t>20-25</w:t>
            </w:r>
          </w:p>
        </w:tc>
      </w:tr>
      <w:tr w:rsidR="006E7917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387BB0">
            <w:pPr>
              <w:spacing w:before="120" w:after="120"/>
              <w:rPr>
                <w:b/>
              </w:rPr>
            </w:pPr>
            <w:r w:rsidRPr="00387BB0">
              <w:rPr>
                <w:b/>
              </w:rPr>
              <w:t>Czas głównej działalności</w:t>
            </w:r>
            <w:r w:rsidR="00EB0790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Default="00EB0790">
            <w:pPr>
              <w:spacing w:before="120" w:after="120"/>
            </w:pPr>
            <w:r>
              <w:t xml:space="preserve">15 </w:t>
            </w:r>
            <w:r w:rsidR="00387BB0">
              <w:t>min + 15 min</w:t>
            </w:r>
            <w:r w:rsidR="00387BB0" w:rsidRPr="00387BB0">
              <w:t xml:space="preserve"> (2 </w:t>
            </w:r>
            <w:proofErr w:type="spellStart"/>
            <w:r w:rsidR="00387BB0" w:rsidRPr="00387BB0">
              <w:t>różne</w:t>
            </w:r>
            <w:proofErr w:type="spellEnd"/>
            <w:r w:rsidR="00387BB0" w:rsidRPr="00387BB0">
              <w:t xml:space="preserve"> </w:t>
            </w:r>
            <w:proofErr w:type="spellStart"/>
            <w:r w:rsidR="00387BB0" w:rsidRPr="00387BB0">
              <w:t>lekcje</w:t>
            </w:r>
            <w:proofErr w:type="spellEnd"/>
            <w:r>
              <w:t>)</w:t>
            </w:r>
          </w:p>
        </w:tc>
      </w:tr>
      <w:tr w:rsidR="006E7917" w:rsidRPr="00E123B1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6A758D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  <w:r w:rsidR="00EB0790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387BB0" w:rsidRPr="00387BB0" w:rsidRDefault="00387BB0" w:rsidP="00387BB0">
            <w:pPr>
              <w:spacing w:before="120" w:after="120"/>
              <w:rPr>
                <w:lang w:val="pl-PL"/>
              </w:rPr>
            </w:pPr>
            <w:r w:rsidRPr="00387BB0">
              <w:rPr>
                <w:lang w:val="pl-PL"/>
              </w:rPr>
              <w:t xml:space="preserve">Tablica </w:t>
            </w:r>
            <w:r w:rsidR="00E72EDC">
              <w:rPr>
                <w:lang w:val="pl-PL"/>
              </w:rPr>
              <w:t>interaktywna.</w:t>
            </w:r>
          </w:p>
          <w:p w:rsidR="00387BB0" w:rsidRPr="00AE0F18" w:rsidRDefault="00E72EDC" w:rsidP="00387BB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Szablony f</w:t>
            </w:r>
            <w:r w:rsidR="00387BB0" w:rsidRPr="00387BB0">
              <w:rPr>
                <w:lang w:val="pl-PL"/>
              </w:rPr>
              <w:t xml:space="preserve">ormuł. </w:t>
            </w:r>
            <w:r w:rsidR="00387BB0" w:rsidRPr="00AE0F18">
              <w:rPr>
                <w:lang w:val="pl-PL"/>
              </w:rPr>
              <w:t>(Załącznik 2)</w:t>
            </w:r>
          </w:p>
          <w:p w:rsidR="006E7917" w:rsidRPr="00387BB0" w:rsidRDefault="00671099" w:rsidP="00387BB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Przykładowe listy umiejętności</w:t>
            </w:r>
            <w:r w:rsidR="00387BB0" w:rsidRPr="00387BB0">
              <w:rPr>
                <w:lang w:val="pl-PL"/>
              </w:rPr>
              <w:t xml:space="preserve"> (w celu ułatwienia myślenia) (Załącznik 1)</w:t>
            </w:r>
          </w:p>
        </w:tc>
      </w:tr>
      <w:tr w:rsidR="006E7917" w:rsidRPr="00E123B1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387BB0">
            <w:pPr>
              <w:spacing w:before="120" w:after="120"/>
              <w:rPr>
                <w:b/>
              </w:rPr>
            </w:pPr>
            <w:r w:rsidRPr="00387BB0">
              <w:rPr>
                <w:b/>
              </w:rPr>
              <w:t>Kompetencje: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Pr="00387BB0" w:rsidRDefault="00387BB0">
            <w:pPr>
              <w:spacing w:before="120" w:after="120"/>
              <w:rPr>
                <w:lang w:val="pl-PL"/>
              </w:rPr>
            </w:pPr>
            <w:r w:rsidRPr="00387BB0">
              <w:rPr>
                <w:lang w:val="pl-PL"/>
              </w:rPr>
              <w:t>Umiejętność tworzenia formuł do własnego planowania kariery</w:t>
            </w:r>
            <w:r w:rsidR="00671099">
              <w:rPr>
                <w:lang w:val="pl-PL"/>
              </w:rPr>
              <w:t>.</w:t>
            </w:r>
          </w:p>
        </w:tc>
      </w:tr>
      <w:tr w:rsidR="006E7917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D407BF">
            <w:pPr>
              <w:spacing w:before="120" w:after="120"/>
              <w:rPr>
                <w:b/>
              </w:rPr>
            </w:pPr>
            <w:r w:rsidRPr="00D407BF">
              <w:rPr>
                <w:b/>
              </w:rPr>
              <w:t>Ewentualne działania przygotowawcze</w:t>
            </w:r>
            <w:r w:rsidR="00EB0790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387BB0" w:rsidRPr="00387BB0" w:rsidRDefault="00387BB0" w:rsidP="00387BB0">
            <w:pPr>
              <w:spacing w:before="120" w:after="120"/>
              <w:rPr>
                <w:lang w:val="pl-PL"/>
              </w:rPr>
            </w:pPr>
            <w:r w:rsidRPr="00387BB0">
              <w:rPr>
                <w:lang w:val="pl-PL"/>
              </w:rPr>
              <w:t xml:space="preserve">W celu efektywnego planowania i </w:t>
            </w:r>
            <w:r w:rsidR="00671099">
              <w:rPr>
                <w:lang w:val="pl-PL"/>
              </w:rPr>
              <w:t xml:space="preserve"> </w:t>
            </w:r>
            <w:r w:rsidRPr="00387BB0">
              <w:rPr>
                <w:lang w:val="pl-PL"/>
              </w:rPr>
              <w:t>pomnożona przez liczbę uczniów.</w:t>
            </w:r>
          </w:p>
          <w:p w:rsidR="006E7917" w:rsidRDefault="00387BB0" w:rsidP="00387BB0">
            <w:pPr>
              <w:spacing w:before="120" w:after="120"/>
            </w:pPr>
            <w:proofErr w:type="spellStart"/>
            <w:r>
              <w:t>Przygot</w:t>
            </w:r>
            <w:r w:rsidR="00671099">
              <w:t>owano</w:t>
            </w:r>
            <w:proofErr w:type="spellEnd"/>
            <w:r w:rsidR="00671099">
              <w:t xml:space="preserve"> </w:t>
            </w:r>
            <w:proofErr w:type="spellStart"/>
            <w:r w:rsidR="00671099">
              <w:t>przykładowe</w:t>
            </w:r>
            <w:proofErr w:type="spellEnd"/>
            <w:r w:rsidR="00671099">
              <w:t xml:space="preserve"> </w:t>
            </w:r>
            <w:proofErr w:type="spellStart"/>
            <w:r w:rsidR="00671099">
              <w:t>listy</w:t>
            </w:r>
            <w:proofErr w:type="spellEnd"/>
            <w:r w:rsidR="00671099">
              <w:t xml:space="preserve"> </w:t>
            </w:r>
            <w:proofErr w:type="spellStart"/>
            <w:r w:rsidR="00671099">
              <w:t>umiejętności</w:t>
            </w:r>
            <w:proofErr w:type="spellEnd"/>
            <w:r>
              <w:t>.</w:t>
            </w:r>
          </w:p>
        </w:tc>
      </w:tr>
      <w:tr w:rsidR="006E7917" w:rsidRPr="00E123B1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D407BF">
            <w:pPr>
              <w:spacing w:before="120" w:after="120"/>
              <w:rPr>
                <w:b/>
              </w:rPr>
            </w:pPr>
            <w:r w:rsidRPr="00D407BF">
              <w:rPr>
                <w:b/>
              </w:rPr>
              <w:t>Oczekiwane rezultaty: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D407BF" w:rsidRPr="00D407BF" w:rsidRDefault="00D407BF" w:rsidP="00D407BF">
            <w:pPr>
              <w:spacing w:before="120" w:after="120"/>
              <w:rPr>
                <w:lang w:val="pl-PL"/>
              </w:rPr>
            </w:pPr>
            <w:r w:rsidRPr="00D407BF">
              <w:rPr>
                <w:lang w:val="pl-PL"/>
              </w:rPr>
              <w:t>Rozważanie różnych przesłanek w planowaniu swojej kariery i zdobywanie praktyki myślenia wielorakiego</w:t>
            </w:r>
            <w:r w:rsidR="00671099">
              <w:rPr>
                <w:lang w:val="pl-PL"/>
              </w:rPr>
              <w:t>.</w:t>
            </w:r>
          </w:p>
          <w:p w:rsidR="006E7917" w:rsidRPr="00D407BF" w:rsidRDefault="00D407BF" w:rsidP="00D407BF">
            <w:pPr>
              <w:spacing w:before="120" w:after="120"/>
              <w:rPr>
                <w:lang w:val="pl-PL"/>
              </w:rPr>
            </w:pPr>
            <w:r w:rsidRPr="00D407BF">
              <w:rPr>
                <w:lang w:val="pl-PL"/>
              </w:rPr>
              <w:t>Zmotywowani</w:t>
            </w:r>
            <w:r w:rsidR="00671099">
              <w:rPr>
                <w:lang w:val="pl-PL"/>
              </w:rPr>
              <w:t>e</w:t>
            </w:r>
            <w:r w:rsidRPr="00D407BF">
              <w:rPr>
                <w:lang w:val="pl-PL"/>
              </w:rPr>
              <w:t xml:space="preserve"> do poznania siebie i odkrywania zawodów w kontekście różnych elementów</w:t>
            </w:r>
            <w:r w:rsidR="00671099">
              <w:rPr>
                <w:lang w:val="pl-PL"/>
              </w:rPr>
              <w:t>.</w:t>
            </w:r>
          </w:p>
        </w:tc>
      </w:tr>
      <w:tr w:rsidR="006E7917" w:rsidRPr="00E123B1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D407BF">
            <w:pPr>
              <w:spacing w:before="120" w:after="120"/>
              <w:rPr>
                <w:b/>
              </w:rPr>
            </w:pPr>
            <w:proofErr w:type="spellStart"/>
            <w:r w:rsidRPr="00D407BF">
              <w:rPr>
                <w:b/>
              </w:rPr>
              <w:t>Oczekiwane</w:t>
            </w:r>
            <w:proofErr w:type="spellEnd"/>
            <w:r w:rsidRPr="00D407BF">
              <w:rPr>
                <w:b/>
              </w:rPr>
              <w:t xml:space="preserve"> </w:t>
            </w:r>
            <w:proofErr w:type="spellStart"/>
            <w:r w:rsidRPr="00D407BF">
              <w:rPr>
                <w:b/>
              </w:rPr>
              <w:t>trudności</w:t>
            </w:r>
            <w:proofErr w:type="spellEnd"/>
            <w:r w:rsidRPr="00D407BF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D407BF" w:rsidRPr="00D407BF" w:rsidRDefault="00671099" w:rsidP="00D407BF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Fakt, że uczeń jest  </w:t>
            </w:r>
            <w:r w:rsidR="00D407BF" w:rsidRPr="00D407BF">
              <w:rPr>
                <w:lang w:val="pl-PL"/>
              </w:rPr>
              <w:t>niezde</w:t>
            </w:r>
            <w:r>
              <w:rPr>
                <w:lang w:val="pl-PL"/>
              </w:rPr>
              <w:t xml:space="preserve">cydowany co do wyboru </w:t>
            </w:r>
            <w:r w:rsidR="00D407BF" w:rsidRPr="00D407BF">
              <w:rPr>
                <w:lang w:val="pl-PL"/>
              </w:rPr>
              <w:t xml:space="preserve">decyzji zawodowych, może utrudniać skupienie </w:t>
            </w:r>
            <w:r w:rsidR="00D407BF" w:rsidRPr="00D407BF">
              <w:rPr>
                <w:lang w:val="pl-PL"/>
              </w:rPr>
              <w:lastRenderedPageBreak/>
              <w:t xml:space="preserve">się na </w:t>
            </w:r>
            <w:r>
              <w:rPr>
                <w:lang w:val="pl-PL"/>
              </w:rPr>
              <w:t xml:space="preserve">składowych </w:t>
            </w:r>
            <w:r w:rsidR="00D407BF" w:rsidRPr="00D407BF">
              <w:rPr>
                <w:lang w:val="pl-PL"/>
              </w:rPr>
              <w:t>komponentach.</w:t>
            </w:r>
          </w:p>
          <w:p w:rsidR="006E7917" w:rsidRPr="00D407BF" w:rsidRDefault="00D407BF" w:rsidP="00D407BF">
            <w:pPr>
              <w:spacing w:before="120" w:after="120"/>
              <w:rPr>
                <w:lang w:val="pl-PL"/>
              </w:rPr>
            </w:pPr>
            <w:r w:rsidRPr="00D407BF">
              <w:rPr>
                <w:lang w:val="pl-PL"/>
              </w:rPr>
              <w:t>Jeśli trudno jest zrozumieć, ż</w:t>
            </w:r>
            <w:r w:rsidR="00671099">
              <w:rPr>
                <w:lang w:val="pl-PL"/>
              </w:rPr>
              <w:t xml:space="preserve">e lista umiejętności </w:t>
            </w:r>
            <w:r w:rsidRPr="00D407BF">
              <w:rPr>
                <w:lang w:val="pl-PL"/>
              </w:rPr>
              <w:t>jest tylko przykładową listą, prawdopodobnie będzie ograniczać.</w:t>
            </w:r>
          </w:p>
        </w:tc>
      </w:tr>
      <w:tr w:rsidR="006E7917" w:rsidRPr="00E123B1">
        <w:trPr>
          <w:gridAfter w:val="1"/>
          <w:wAfter w:w="105" w:type="dxa"/>
        </w:trPr>
        <w:tc>
          <w:tcPr>
            <w:tcW w:w="4185" w:type="dxa"/>
            <w:gridSpan w:val="2"/>
            <w:shd w:val="clear" w:color="auto" w:fill="FFE599"/>
          </w:tcPr>
          <w:p w:rsidR="006E7917" w:rsidRDefault="00D407BF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Kontynuacja</w:t>
            </w:r>
            <w:r w:rsidR="00EB0790">
              <w:rPr>
                <w:b/>
              </w:rPr>
              <w:t>:</w:t>
            </w:r>
          </w:p>
        </w:tc>
        <w:tc>
          <w:tcPr>
            <w:tcW w:w="10035" w:type="dxa"/>
            <w:gridSpan w:val="2"/>
            <w:shd w:val="clear" w:color="auto" w:fill="auto"/>
          </w:tcPr>
          <w:p w:rsidR="006E7917" w:rsidRPr="00D407BF" w:rsidRDefault="00671099" w:rsidP="00D407BF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Planowanie</w:t>
            </w:r>
            <w:r w:rsidR="00D407BF" w:rsidRPr="00D407BF">
              <w:rPr>
                <w:lang w:val="pl-PL"/>
              </w:rPr>
              <w:t xml:space="preserve"> aktywności</w:t>
            </w:r>
            <w:r>
              <w:rPr>
                <w:lang w:val="pl-PL"/>
              </w:rPr>
              <w:t xml:space="preserve"> zawodowej</w:t>
            </w:r>
            <w:r w:rsidR="00D407BF" w:rsidRPr="00D407BF">
              <w:rPr>
                <w:lang w:val="pl-PL"/>
              </w:rPr>
              <w:t xml:space="preserve"> poprzez omawianie jej z innymi przyjaciółmi</w:t>
            </w:r>
            <w:r>
              <w:rPr>
                <w:lang w:val="pl-PL"/>
              </w:rPr>
              <w:t>.</w:t>
            </w:r>
          </w:p>
        </w:tc>
      </w:tr>
      <w:tr w:rsidR="006E7917">
        <w:tc>
          <w:tcPr>
            <w:tcW w:w="990" w:type="dxa"/>
            <w:shd w:val="clear" w:color="auto" w:fill="FFE599"/>
            <w:tcMar>
              <w:left w:w="70" w:type="dxa"/>
              <w:right w:w="70" w:type="dxa"/>
            </w:tcMar>
          </w:tcPr>
          <w:p w:rsidR="006E7917" w:rsidRDefault="00D407BF">
            <w:pPr>
              <w:spacing w:before="240" w:after="240"/>
              <w:jc w:val="center"/>
              <w:rPr>
                <w:b/>
                <w:smallCaps/>
              </w:rPr>
            </w:pPr>
            <w:r w:rsidRPr="00D407BF">
              <w:rPr>
                <w:b/>
                <w:smallCaps/>
              </w:rPr>
              <w:t>Czas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6E7917" w:rsidRPr="00D407BF" w:rsidRDefault="00671099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PROCEDURA (N: NAUCZYCIEL; U: UCZNIOWIE</w:t>
            </w:r>
            <w:r w:rsidR="00D407BF" w:rsidRPr="00D407BF">
              <w:rPr>
                <w:b/>
                <w:smallCaps/>
                <w:lang w:val="pl-PL"/>
              </w:rPr>
              <w:t>)</w:t>
            </w:r>
          </w:p>
        </w:tc>
        <w:tc>
          <w:tcPr>
            <w:tcW w:w="55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6E7917" w:rsidRDefault="00D407BF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D407BF">
              <w:rPr>
                <w:b/>
              </w:rPr>
              <w:t>Metoda</w:t>
            </w:r>
            <w:proofErr w:type="spellEnd"/>
          </w:p>
        </w:tc>
      </w:tr>
      <w:tr w:rsidR="006E7917" w:rsidRPr="00E123B1">
        <w:tc>
          <w:tcPr>
            <w:tcW w:w="99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E7917" w:rsidRDefault="00EB079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6E7917" w:rsidRPr="00D407BF" w:rsidRDefault="00984622" w:rsidP="00984622">
            <w:pPr>
              <w:pStyle w:val="Bezodstpw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Przykładowe </w:t>
            </w:r>
            <w:r w:rsidRPr="00D407BF">
              <w:rPr>
                <w:lang w:val="pl-PL"/>
              </w:rPr>
              <w:t xml:space="preserve">listy umiejętności są otwierane w sposób, który można </w:t>
            </w:r>
            <w:r>
              <w:rPr>
                <w:lang w:val="pl-PL"/>
              </w:rPr>
              <w:t>zobaczyć na tablicy multimedialnej lub listy są rozwieszone</w:t>
            </w:r>
            <w:r w:rsidRPr="00D407BF">
              <w:rPr>
                <w:lang w:val="pl-PL"/>
              </w:rPr>
              <w:t xml:space="preserve"> w klasie, aby </w:t>
            </w:r>
            <w:r>
              <w:rPr>
                <w:lang w:val="pl-PL"/>
              </w:rPr>
              <w:t xml:space="preserve">uczniowie mogli na nie patrzeć jedna po drugiej. </w:t>
            </w:r>
            <w:r w:rsidRPr="00D407BF">
              <w:rPr>
                <w:lang w:val="pl-PL"/>
              </w:rPr>
              <w:t>Szablon jest rysowany na tablicy, aby pokazać przykładowe sformułowanie</w:t>
            </w:r>
            <w:r w:rsidR="00D407BF" w:rsidRPr="00D407BF">
              <w:rPr>
                <w:lang w:val="pl-PL"/>
              </w:rPr>
              <w:t>.</w:t>
            </w:r>
          </w:p>
          <w:p w:rsidR="006E7917" w:rsidRPr="00D407BF" w:rsidRDefault="006E7917">
            <w:pPr>
              <w:rPr>
                <w:b/>
                <w:smallCaps/>
                <w:lang w:val="pl-PL"/>
              </w:rPr>
            </w:pPr>
          </w:p>
        </w:tc>
        <w:tc>
          <w:tcPr>
            <w:tcW w:w="55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6E7917" w:rsidRPr="00D407BF" w:rsidRDefault="006E7917">
            <w:pPr>
              <w:rPr>
                <w:lang w:val="pl-PL"/>
              </w:rPr>
            </w:pPr>
          </w:p>
          <w:p w:rsidR="006E7917" w:rsidRPr="00D407BF" w:rsidRDefault="00D407BF">
            <w:pPr>
              <w:rPr>
                <w:lang w:val="pl-PL"/>
              </w:rPr>
            </w:pPr>
            <w:r w:rsidRPr="00D407BF">
              <w:rPr>
                <w:lang w:val="pl-PL"/>
              </w:rPr>
              <w:t>Wykład, pytanie i odp</w:t>
            </w:r>
            <w:r w:rsidR="00671099">
              <w:rPr>
                <w:lang w:val="pl-PL"/>
              </w:rPr>
              <w:t>owiedź, Dyskusja grupowa, praca indywidualna, p</w:t>
            </w:r>
            <w:r w:rsidRPr="00D407BF">
              <w:rPr>
                <w:lang w:val="pl-PL"/>
              </w:rPr>
              <w:t>raca w grupie, burza mó</w:t>
            </w:r>
            <w:r>
              <w:rPr>
                <w:lang w:val="pl-PL"/>
              </w:rPr>
              <w:t>zgów</w:t>
            </w:r>
          </w:p>
        </w:tc>
      </w:tr>
      <w:tr w:rsidR="006E7917" w:rsidRPr="00AE0F18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E7917" w:rsidRDefault="00EB079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E7917" w:rsidRDefault="0059635E" w:rsidP="00984622">
            <w:pPr>
              <w:spacing w:before="120"/>
              <w:jc w:val="both"/>
            </w:pPr>
            <w:r>
              <w:rPr>
                <w:lang w:val="pl-PL"/>
              </w:rPr>
              <w:t>Uczniowie mówią</w:t>
            </w:r>
            <w:r w:rsidR="00D407BF" w:rsidRPr="00D407BF">
              <w:rPr>
                <w:lang w:val="pl-PL"/>
              </w:rPr>
              <w:t xml:space="preserve"> o tym, co oznacza "planowanie kariery" i "jakie powinny być elementy planowania kariery". </w:t>
            </w:r>
            <w:proofErr w:type="spellStart"/>
            <w:r w:rsidR="00D407BF" w:rsidRPr="00D407BF">
              <w:t>Niezbędne</w:t>
            </w:r>
            <w:proofErr w:type="spellEnd"/>
            <w:r w:rsidR="00D407BF" w:rsidRPr="00D407BF">
              <w:t xml:space="preserve"> </w:t>
            </w:r>
            <w:proofErr w:type="spellStart"/>
            <w:r w:rsidR="00D407BF" w:rsidRPr="00D407BF">
              <w:t>elementy</w:t>
            </w:r>
            <w:proofErr w:type="spellEnd"/>
            <w:r w:rsidR="00D407BF" w:rsidRPr="00D407BF">
              <w:t xml:space="preserve"> </w:t>
            </w:r>
            <w:proofErr w:type="spellStart"/>
            <w:r w:rsidR="00D407BF" w:rsidRPr="00D407BF">
              <w:t>są</w:t>
            </w:r>
            <w:proofErr w:type="spellEnd"/>
            <w:r w:rsidR="00D407BF" w:rsidRPr="00D407BF">
              <w:t xml:space="preserve"> </w:t>
            </w:r>
            <w:proofErr w:type="spellStart"/>
            <w:r w:rsidR="00D407BF" w:rsidRPr="00D407BF">
              <w:t>umieszczane</w:t>
            </w:r>
            <w:proofErr w:type="spellEnd"/>
            <w:r w:rsidR="00D407BF" w:rsidRPr="00D407BF">
              <w:t xml:space="preserve"> w </w:t>
            </w:r>
            <w:proofErr w:type="spellStart"/>
            <w:r w:rsidR="00D407BF" w:rsidRPr="00D407BF">
              <w:t>szablonie</w:t>
            </w:r>
            <w:proofErr w:type="spellEnd"/>
            <w:r w:rsidR="00D407BF" w:rsidRPr="00D407BF">
              <w:t>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E7917" w:rsidRPr="00D407BF" w:rsidRDefault="006E7917">
            <w:pPr>
              <w:jc w:val="center"/>
              <w:rPr>
                <w:lang w:val="pl-PL"/>
              </w:rPr>
            </w:pPr>
          </w:p>
          <w:p w:rsidR="0059635E" w:rsidRDefault="0059635E">
            <w:pPr>
              <w:spacing w:before="240" w:after="240"/>
              <w:jc w:val="center"/>
              <w:rPr>
                <w:lang w:val="pl-PL"/>
              </w:rPr>
            </w:pPr>
            <w:r>
              <w:rPr>
                <w:lang w:val="pl-PL"/>
              </w:rPr>
              <w:t>Burza mózgów</w:t>
            </w:r>
          </w:p>
          <w:p w:rsidR="006E7917" w:rsidRPr="00D407BF" w:rsidRDefault="0059635E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lang w:val="pl-PL"/>
              </w:rPr>
              <w:t>Dyskusja grupowa</w:t>
            </w:r>
          </w:p>
        </w:tc>
      </w:tr>
      <w:tr w:rsidR="006E7917" w:rsidRPr="00E123B1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E7917" w:rsidRDefault="00EB079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15’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E7917" w:rsidRPr="00AE0F18" w:rsidRDefault="00984622" w:rsidP="00984622">
            <w:pPr>
              <w:pStyle w:val="Bezodstpw"/>
              <w:rPr>
                <w:lang w:val="pl-PL"/>
              </w:rPr>
            </w:pPr>
            <w:r w:rsidRPr="00AE0F18">
              <w:rPr>
                <w:lang w:val="pl-PL"/>
              </w:rPr>
              <w:t xml:space="preserve">Szablony formuł są </w:t>
            </w:r>
            <w:r>
              <w:rPr>
                <w:lang w:val="pl-PL"/>
              </w:rPr>
              <w:t xml:space="preserve">rozdane uczniom </w:t>
            </w:r>
            <w:r w:rsidRPr="00AE0F18">
              <w:rPr>
                <w:lang w:val="pl-PL"/>
              </w:rPr>
              <w:t xml:space="preserve"> (załącznik 2)</w:t>
            </w:r>
          </w:p>
          <w:p w:rsidR="009D30D8" w:rsidRPr="009D30D8" w:rsidRDefault="00984622" w:rsidP="00984622">
            <w:pPr>
              <w:pStyle w:val="Bezodstpw"/>
              <w:rPr>
                <w:lang w:val="pl-PL"/>
              </w:rPr>
            </w:pPr>
            <w:r w:rsidRPr="009D30D8">
              <w:rPr>
                <w:lang w:val="pl-PL"/>
              </w:rPr>
              <w:t xml:space="preserve">Następnie </w:t>
            </w:r>
            <w:r>
              <w:rPr>
                <w:lang w:val="pl-PL"/>
              </w:rPr>
              <w:t>uczniowie proszeni są o skoncentrowanie się na</w:t>
            </w:r>
            <w:r w:rsidR="009D30D8" w:rsidRPr="009D30D8">
              <w:rPr>
                <w:lang w:val="pl-PL"/>
              </w:rPr>
              <w:t xml:space="preserve"> </w:t>
            </w:r>
            <w:r>
              <w:rPr>
                <w:lang w:val="pl-PL"/>
              </w:rPr>
              <w:t>jednym z zawodów i wpisanie go w najwyższym wierszu</w:t>
            </w:r>
            <w:r w:rsidR="009D30D8" w:rsidRPr="009D30D8">
              <w:rPr>
                <w:lang w:val="pl-PL"/>
              </w:rPr>
              <w:t>.</w:t>
            </w:r>
          </w:p>
          <w:p w:rsidR="009D30D8" w:rsidRPr="009D30D8" w:rsidRDefault="00984622" w:rsidP="00984622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Uczniowie zapoznają się ze</w:t>
            </w:r>
            <w:r w:rsidR="0059635E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skutecznymi czynnikami </w:t>
            </w:r>
            <w:r w:rsidRPr="006A758D">
              <w:rPr>
                <w:lang w:val="pl-PL"/>
              </w:rPr>
              <w:t>prawidłowego wyboru kariery</w:t>
            </w:r>
            <w:r w:rsidR="006A758D" w:rsidRPr="006A758D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i </w:t>
            </w:r>
            <w:r w:rsidRPr="009D30D8">
              <w:rPr>
                <w:lang w:val="pl-PL"/>
              </w:rPr>
              <w:t>są proszen</w:t>
            </w:r>
            <w:r>
              <w:rPr>
                <w:lang w:val="pl-PL"/>
              </w:rPr>
              <w:t>i o omówienie w parze</w:t>
            </w:r>
            <w:r w:rsidRPr="009D30D8">
              <w:rPr>
                <w:lang w:val="pl-PL"/>
              </w:rPr>
              <w:t xml:space="preserve"> tego, co może spowodować brakuj</w:t>
            </w:r>
            <w:r>
              <w:rPr>
                <w:lang w:val="pl-PL"/>
              </w:rPr>
              <w:t>ący komponent w każdej linii, następnie zapisują g</w:t>
            </w:r>
            <w:r w:rsidRPr="009D30D8">
              <w:rPr>
                <w:lang w:val="pl-PL"/>
              </w:rPr>
              <w:t>o na szablonie.</w:t>
            </w:r>
          </w:p>
          <w:p w:rsidR="006E7917" w:rsidRPr="009D30D8" w:rsidRDefault="00984622" w:rsidP="00984622">
            <w:pPr>
              <w:pStyle w:val="Bezodstpw"/>
              <w:rPr>
                <w:b/>
                <w:lang w:val="pl-PL"/>
              </w:rPr>
            </w:pPr>
            <w:r w:rsidRPr="009D30D8">
              <w:rPr>
                <w:lang w:val="pl-PL"/>
              </w:rPr>
              <w:t>Po</w:t>
            </w:r>
            <w:r>
              <w:rPr>
                <w:lang w:val="pl-PL"/>
              </w:rPr>
              <w:t xml:space="preserve"> zakończeniu pracy w parach </w:t>
            </w:r>
            <w:r w:rsidRPr="009D30D8">
              <w:rPr>
                <w:lang w:val="pl-PL"/>
              </w:rPr>
              <w:t>uczniowie pros</w:t>
            </w:r>
            <w:r>
              <w:rPr>
                <w:lang w:val="pl-PL"/>
              </w:rPr>
              <w:t>zeni są o przedstawienie klasie brakujących elementów</w:t>
            </w:r>
            <w:r w:rsidR="009D30D8" w:rsidRPr="009D30D8">
              <w:rPr>
                <w:lang w:val="pl-PL"/>
              </w:rPr>
              <w:t>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E7917" w:rsidRPr="009D30D8" w:rsidRDefault="009D30D8">
            <w:pPr>
              <w:spacing w:before="240" w:after="240"/>
              <w:jc w:val="center"/>
              <w:rPr>
                <w:b/>
                <w:lang w:val="pl-PL"/>
              </w:rPr>
            </w:pPr>
            <w:r w:rsidRPr="009D30D8">
              <w:rPr>
                <w:lang w:val="pl-PL"/>
              </w:rPr>
              <w:t>Burza Mózgów, Dyskusja Grupowa, Pisanie</w:t>
            </w:r>
          </w:p>
        </w:tc>
      </w:tr>
    </w:tbl>
    <w:p w:rsidR="006E7917" w:rsidRPr="009D30D8" w:rsidRDefault="006E7917">
      <w:pPr>
        <w:rPr>
          <w:lang w:val="pl-PL"/>
        </w:rPr>
      </w:pPr>
    </w:p>
    <w:p w:rsidR="006E7917" w:rsidRPr="009D30D8" w:rsidRDefault="006E7917">
      <w:pPr>
        <w:rPr>
          <w:b/>
          <w:smallCaps/>
          <w:lang w:val="pl-PL"/>
        </w:rPr>
      </w:pPr>
    </w:p>
    <w:tbl>
      <w:tblPr>
        <w:tblStyle w:val="a0"/>
        <w:tblW w:w="141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2"/>
      </w:tblGrid>
      <w:tr w:rsidR="006E7917" w:rsidRPr="00E123B1">
        <w:tc>
          <w:tcPr>
            <w:tcW w:w="14142" w:type="dxa"/>
          </w:tcPr>
          <w:p w:rsidR="009D30D8" w:rsidRPr="009D30D8" w:rsidRDefault="009D30D8" w:rsidP="009D30D8">
            <w:pPr>
              <w:rPr>
                <w:b/>
                <w:lang w:val="pl-PL"/>
              </w:rPr>
            </w:pPr>
            <w:r w:rsidRPr="009D30D8">
              <w:rPr>
                <w:b/>
                <w:lang w:val="pl-PL"/>
              </w:rPr>
              <w:lastRenderedPageBreak/>
              <w:t>UWAGI DLA NAUCZYCIELA:</w:t>
            </w:r>
          </w:p>
          <w:p w:rsidR="009D30D8" w:rsidRPr="009D30D8" w:rsidRDefault="009D30D8" w:rsidP="009D30D8">
            <w:pPr>
              <w:rPr>
                <w:b/>
                <w:lang w:val="pl-PL"/>
              </w:rPr>
            </w:pP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Kiedy nauczyciel przekazuje uczniom papier formułowy, może skorzystać z poniższych pomysłów, ale uczniowie są proszeni o przeprowadzenie burzy mózgów.</w:t>
            </w:r>
          </w:p>
          <w:p w:rsidR="009D30D8" w:rsidRPr="00984622" w:rsidRDefault="009D30D8" w:rsidP="009D30D8">
            <w:pPr>
              <w:rPr>
                <w:lang w:val="pl-PL"/>
              </w:rPr>
            </w:pP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* "Zamieszanie" w przypadku braku wizji-misji,</w:t>
            </w: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* "Niepokój" w przypadku braku umiejętności,</w:t>
            </w: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* "opór lub samotność" w przypadku braku środowiska motywacyjnego,</w:t>
            </w: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* "Frustracja" przy braku zasobów,</w:t>
            </w: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* "Poczucie fałszywych startów" w przypadku braku planowanego postępu</w:t>
            </w: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* "Znudzony zawodem" w przypadku braku zainteresowania</w:t>
            </w:r>
          </w:p>
          <w:p w:rsidR="009D30D8" w:rsidRPr="00984622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* "Depresja psychiczna lub chęć poddania się" przy braku zgodności wartości</w:t>
            </w:r>
          </w:p>
          <w:p w:rsidR="006E7917" w:rsidRPr="009D30D8" w:rsidRDefault="009D30D8" w:rsidP="009D30D8">
            <w:pPr>
              <w:rPr>
                <w:lang w:val="pl-PL"/>
              </w:rPr>
            </w:pPr>
            <w:r w:rsidRPr="00984622">
              <w:rPr>
                <w:lang w:val="pl-PL"/>
              </w:rPr>
              <w:t>• Może pojawić się" chęć poddania się", gdy zda sobie sprawę, że nie zna zawodu.</w:t>
            </w:r>
          </w:p>
        </w:tc>
      </w:tr>
    </w:tbl>
    <w:p w:rsidR="006E7917" w:rsidRPr="009D30D8" w:rsidRDefault="006E7917" w:rsidP="009D30D8">
      <w:pPr>
        <w:ind w:firstLine="720"/>
        <w:rPr>
          <w:lang w:val="pl-PL"/>
        </w:rPr>
      </w:pPr>
    </w:p>
    <w:p w:rsidR="006E7917" w:rsidRPr="009D30D8" w:rsidRDefault="006E7917">
      <w:pPr>
        <w:rPr>
          <w:lang w:val="pl-PL"/>
        </w:rPr>
      </w:pPr>
    </w:p>
    <w:p w:rsidR="006E7917" w:rsidRPr="009D30D8" w:rsidRDefault="006E7917">
      <w:pPr>
        <w:rPr>
          <w:lang w:val="pl-PL"/>
        </w:rPr>
      </w:pPr>
    </w:p>
    <w:p w:rsidR="006E7917" w:rsidRPr="009D30D8" w:rsidRDefault="006E7917">
      <w:pPr>
        <w:rPr>
          <w:lang w:val="pl-PL"/>
        </w:rPr>
      </w:pPr>
    </w:p>
    <w:p w:rsidR="006E7917" w:rsidRDefault="006E7917">
      <w:pPr>
        <w:rPr>
          <w:lang w:val="pl-PL"/>
        </w:rPr>
      </w:pPr>
    </w:p>
    <w:p w:rsidR="006A758D" w:rsidRDefault="006A758D">
      <w:pPr>
        <w:rPr>
          <w:lang w:val="pl-PL"/>
        </w:rPr>
      </w:pPr>
    </w:p>
    <w:p w:rsidR="006A758D" w:rsidRDefault="006A758D">
      <w:pPr>
        <w:rPr>
          <w:lang w:val="pl-PL"/>
        </w:rPr>
      </w:pPr>
    </w:p>
    <w:p w:rsidR="006A758D" w:rsidRDefault="006A758D">
      <w:pPr>
        <w:rPr>
          <w:lang w:val="pl-PL"/>
        </w:rPr>
      </w:pPr>
    </w:p>
    <w:p w:rsidR="006A758D" w:rsidRPr="009D30D8" w:rsidRDefault="006A758D">
      <w:pPr>
        <w:rPr>
          <w:lang w:val="pl-PL"/>
        </w:rPr>
      </w:pPr>
    </w:p>
    <w:p w:rsidR="00984622" w:rsidRDefault="00984622">
      <w:pPr>
        <w:rPr>
          <w:b/>
          <w:lang w:val="pl-PL"/>
        </w:rPr>
      </w:pPr>
      <w:bookmarkStart w:id="0" w:name="_heading=h.gjdgxs" w:colFirst="0" w:colLast="0"/>
      <w:bookmarkEnd w:id="0"/>
      <w:r>
        <w:rPr>
          <w:b/>
          <w:lang w:val="pl-PL"/>
        </w:rPr>
        <w:br w:type="page"/>
      </w:r>
    </w:p>
    <w:p w:rsidR="006E7917" w:rsidRPr="009D30D8" w:rsidRDefault="006A758D">
      <w:pPr>
        <w:rPr>
          <w:lang w:val="pl-PL"/>
        </w:rPr>
      </w:pPr>
      <w:r>
        <w:rPr>
          <w:b/>
          <w:lang w:val="pl-PL"/>
        </w:rPr>
        <w:lastRenderedPageBreak/>
        <w:t>Załącznik 1: U</w:t>
      </w:r>
      <w:r w:rsidR="009D30D8" w:rsidRPr="009D30D8">
        <w:rPr>
          <w:b/>
          <w:lang w:val="pl-PL"/>
        </w:rPr>
        <w:t>miejętności - lista umiejętności (do dawania pomysłu)</w:t>
      </w:r>
      <w:r w:rsidR="00EB0790" w:rsidRPr="009D30D8">
        <w:rPr>
          <w:lang w:val="pl-PL"/>
        </w:rPr>
        <w:t xml:space="preserve"> 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Możliwość efektywnego korzystania z urządzeń komunikacyjnych i bezpieczeństwa sieci oraz oprogramowania systemu operacyjnego oraz śledzenia jego technologii.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analitycznego myślenia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analizy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Możliwość wykonania tłumaczenia konsekutywnego</w:t>
      </w:r>
    </w:p>
    <w:p w:rsidR="009D30D8" w:rsidRPr="00AE0F18" w:rsidRDefault="009D30D8" w:rsidP="009D30D8">
      <w:pPr>
        <w:rPr>
          <w:lang w:val="pl-PL"/>
        </w:rPr>
      </w:pPr>
      <w:r w:rsidRPr="00AE0F18">
        <w:rPr>
          <w:lang w:val="pl-PL"/>
        </w:rPr>
        <w:t>* Podstawowy / Średniozaawansowany / Zaawansowany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Korzystanie z komputera i Internetu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Nie udostępnianie informacji</w:t>
      </w:r>
    </w:p>
    <w:p w:rsidR="009D30D8" w:rsidRPr="00AE0F18" w:rsidRDefault="009D30D8" w:rsidP="009D30D8">
      <w:pPr>
        <w:rPr>
          <w:lang w:val="pl-PL"/>
        </w:rPr>
      </w:pPr>
      <w:r w:rsidRPr="00AE0F18">
        <w:rPr>
          <w:lang w:val="pl-PL"/>
        </w:rPr>
        <w:t>* Otwartość na zmiany i rozwój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Płynna dykcja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Regularna i zdyscyplinowana praca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Kompatybilny i partycypacyjny w pracy zespołowej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Kwalifikacje kierownicze zespołu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empatii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Skuteczna komunikacja pisemna i werbalna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Silna pamięć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Szybkie myślenie i podejmowanie decyzji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Szybkie robienie notatek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Możliwość szybkiej adaptacji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Analiza prawna i rozumowanie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Bycie tolerancyjnym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perswazji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Podstawowy/Średniozaawansowany / Zaawansowany Angielski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efektywnego korzystania z języka angielskiego i tureckiego (dla mojego tłumacza)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Innowacyjne, otwarte na zmiany i rozwój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wykonywania analiz statystycznych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porównawczej analizy sytuacji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t>* Umiejętność koordynowania</w:t>
      </w:r>
    </w:p>
    <w:p w:rsidR="009D30D8" w:rsidRPr="009D30D8" w:rsidRDefault="009D30D8" w:rsidP="009D30D8">
      <w:pPr>
        <w:rPr>
          <w:lang w:val="pl-PL"/>
        </w:rPr>
      </w:pPr>
      <w:r w:rsidRPr="009D30D8">
        <w:rPr>
          <w:lang w:val="pl-PL"/>
        </w:rPr>
        <w:lastRenderedPageBreak/>
        <w:t>* Do zasad korporacyjnych i etycznych</w:t>
      </w:r>
    </w:p>
    <w:p w:rsidR="00292C72" w:rsidRDefault="00292C72" w:rsidP="00292C72">
      <w:pPr>
        <w:rPr>
          <w:lang w:val="pl-PL"/>
        </w:rPr>
      </w:pPr>
      <w:r w:rsidRPr="00292C72">
        <w:rPr>
          <w:lang w:val="pl-PL"/>
        </w:rPr>
        <w:t>Lojalność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 xml:space="preserve"> * jakość przywództwa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Wskaźniki makroekonomiczne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chwyć i porównaj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Zdolności matematyczne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Umiejętność rozumowania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Możliwość negocjacji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Włącz programy biurowe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aby móc korzystać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Możliwość korzystania ze sprzętu biurowego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(Drukarka, Faks itp.)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Szybkie użycie klawiatury z dziesięcioma palcami-klawiatura numeryczna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Umiejętność planowania i organizowania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Umiejętność przekazywania praktycznej wiedzy w praktyce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Umiejętność opracowywania i wdrażania projektów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Kwalifikacje kierownictwa projektu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Być cierpliwym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Posiadanie mocy systematycznego myślenia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Umiejętność rozwiązywania problemów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Zorientowanie na wynik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Branie odpowiedzialności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Umiejętności wypowiedzi ustnej i pisemnej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Zarządzanie stresem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Możliwość reprezentacji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Dialog z przełożonymi i podwładnymi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Tworzenie i wdrażanie oprogramowania</w:t>
      </w:r>
    </w:p>
    <w:p w:rsidR="00292C72" w:rsidRPr="00292C72" w:rsidRDefault="00292C72" w:rsidP="00292C72">
      <w:pPr>
        <w:rPr>
          <w:lang w:val="pl-PL"/>
        </w:rPr>
      </w:pPr>
      <w:r w:rsidRPr="00292C72">
        <w:rPr>
          <w:lang w:val="pl-PL"/>
        </w:rPr>
        <w:t>* Umiejętność pracy w intensywnym tempie</w:t>
      </w:r>
    </w:p>
    <w:p w:rsidR="00292C72" w:rsidRPr="00E123B1" w:rsidRDefault="00292C72" w:rsidP="00292C72">
      <w:pPr>
        <w:rPr>
          <w:lang w:val="pl-PL"/>
        </w:rPr>
      </w:pPr>
      <w:r w:rsidRPr="00E123B1">
        <w:rPr>
          <w:lang w:val="pl-PL"/>
        </w:rPr>
        <w:t>* Kwalifikacje menedżera</w:t>
      </w:r>
    </w:p>
    <w:p w:rsidR="006E7917" w:rsidRPr="00E123B1" w:rsidRDefault="00292C72" w:rsidP="00292C72">
      <w:pPr>
        <w:rPr>
          <w:lang w:val="pl-PL"/>
        </w:rPr>
      </w:pPr>
      <w:r w:rsidRPr="00E123B1">
        <w:rPr>
          <w:lang w:val="pl-PL"/>
        </w:rPr>
        <w:lastRenderedPageBreak/>
        <w:t>* Zarządzanie czasem</w:t>
      </w:r>
    </w:p>
    <w:p w:rsidR="006E7917" w:rsidRPr="00E123B1" w:rsidRDefault="006E7917">
      <w:pPr>
        <w:rPr>
          <w:lang w:val="pl-PL"/>
        </w:rPr>
      </w:pPr>
    </w:p>
    <w:p w:rsidR="006E7917" w:rsidRPr="00E123B1" w:rsidRDefault="006E7917">
      <w:pPr>
        <w:rPr>
          <w:lang w:val="pl-PL"/>
        </w:rPr>
      </w:pPr>
    </w:p>
    <w:p w:rsidR="006E7917" w:rsidRPr="006C2093" w:rsidRDefault="006C2093">
      <w:pPr>
        <w:rPr>
          <w:b/>
          <w:lang w:val="pl-PL"/>
        </w:rPr>
      </w:pPr>
      <w:r w:rsidRPr="006C2093">
        <w:rPr>
          <w:b/>
          <w:lang w:val="pl-PL"/>
        </w:rPr>
        <w:t>Załącznik 2</w:t>
      </w:r>
      <w:r>
        <w:rPr>
          <w:b/>
          <w:lang w:val="pl-PL"/>
        </w:rPr>
        <w:t xml:space="preserve"> </w:t>
      </w:r>
      <w:r w:rsidRPr="006C2093">
        <w:rPr>
          <w:b/>
          <w:lang w:val="pl-PL"/>
        </w:rPr>
        <w:t>Skuteczne czynniki prawidłowego wyboru kariery: sformułowanie Praca</w:t>
      </w:r>
      <w:r w:rsidR="00EB0790" w:rsidRPr="006C2093">
        <w:rPr>
          <w:b/>
          <w:lang w:val="pl-PL"/>
        </w:rPr>
        <w:t xml:space="preserve">                                                        </w:t>
      </w:r>
      <w:r w:rsidR="004B0438" w:rsidRPr="006C2093">
        <w:rPr>
          <w:b/>
          <w:lang w:val="pl-PL"/>
        </w:rPr>
        <w:t>Imię / Nazwisko</w:t>
      </w:r>
      <w:r w:rsidR="00EB0790" w:rsidRPr="006C2093">
        <w:rPr>
          <w:b/>
          <w:lang w:val="pl-PL"/>
        </w:rPr>
        <w:t>:</w:t>
      </w:r>
    </w:p>
    <w:p w:rsidR="006E7917" w:rsidRPr="006C2093" w:rsidRDefault="006E7917">
      <w:pPr>
        <w:rPr>
          <w:b/>
          <w:lang w:val="pl-PL"/>
        </w:rPr>
      </w:pPr>
    </w:p>
    <w:tbl>
      <w:tblPr>
        <w:tblStyle w:val="a1"/>
        <w:tblW w:w="148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68"/>
        <w:gridCol w:w="1137"/>
        <w:gridCol w:w="402"/>
        <w:gridCol w:w="1825"/>
        <w:gridCol w:w="265"/>
        <w:gridCol w:w="1418"/>
        <w:gridCol w:w="322"/>
        <w:gridCol w:w="1110"/>
        <w:gridCol w:w="356"/>
        <w:gridCol w:w="1403"/>
        <w:gridCol w:w="356"/>
        <w:gridCol w:w="1049"/>
        <w:gridCol w:w="356"/>
        <w:gridCol w:w="1443"/>
        <w:gridCol w:w="356"/>
        <w:gridCol w:w="1534"/>
        <w:gridCol w:w="36"/>
      </w:tblGrid>
      <w:tr w:rsidR="006E7917" w:rsidRPr="00E123B1" w:rsidTr="00AE0F18">
        <w:trPr>
          <w:trHeight w:val="289"/>
          <w:jc w:val="center"/>
        </w:trPr>
        <w:tc>
          <w:tcPr>
            <w:tcW w:w="14837" w:type="dxa"/>
            <w:gridSpan w:val="18"/>
            <w:vAlign w:val="center"/>
          </w:tcPr>
          <w:p w:rsidR="006E7917" w:rsidRPr="006C2093" w:rsidRDefault="006C2093">
            <w:pPr>
              <w:rPr>
                <w:b/>
                <w:lang w:val="pl-PL"/>
              </w:rPr>
            </w:pPr>
            <w:r w:rsidRPr="006C2093">
              <w:rPr>
                <w:b/>
                <w:lang w:val="pl-PL"/>
              </w:rPr>
              <w:t>Dla jakiego zawodu przygotowujesz to sformułowanie?:</w:t>
            </w: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Pr="006C2093" w:rsidRDefault="006E7917">
            <w:pPr>
              <w:rPr>
                <w:b/>
                <w:lang w:val="pl-PL"/>
              </w:rPr>
            </w:pPr>
            <w:bookmarkStart w:id="1" w:name="_heading=h.30j0zll" w:colFirst="0" w:colLast="0"/>
            <w:bookmarkEnd w:id="1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6C2093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E7917" w:rsidRDefault="00AE0F18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wartości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23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6E7917">
            <w:pPr>
              <w:rPr>
                <w:b/>
              </w:rPr>
            </w:pP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AE0F18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E7917" w:rsidRDefault="00AE0F18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wartości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61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6E7917">
            <w:pPr>
              <w:rPr>
                <w:b/>
              </w:rPr>
            </w:pP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E7917" w:rsidRDefault="00AE0F18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wartości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33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AE0F18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6E7917">
            <w:pPr>
              <w:rPr>
                <w:b/>
              </w:rPr>
            </w:pPr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E7917" w:rsidRDefault="00AE0F18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wartości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60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AE0F18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E7917" w:rsidRDefault="006E7917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</w:t>
            </w:r>
            <w:r w:rsidRPr="00B327BA">
              <w:rPr>
                <w:b/>
              </w:rPr>
              <w:lastRenderedPageBreak/>
              <w:t>i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lastRenderedPageBreak/>
              <w:t>+</w:t>
            </w:r>
          </w:p>
        </w:tc>
        <w:tc>
          <w:tcPr>
            <w:tcW w:w="1443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32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AE0F18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AE0F18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E7917" w:rsidRDefault="00AE0F18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6E7917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wartości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95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B327BA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E7917" w:rsidRDefault="00B327BA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6E7917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42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E7917" w:rsidRDefault="00B327BA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B327BA" w:rsidRDefault="00B327BA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wartości</w:t>
            </w:r>
            <w:proofErr w:type="spellEnd"/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E7917" w:rsidRDefault="006E7917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trHeight w:val="67"/>
          <w:jc w:val="center"/>
        </w:trPr>
        <w:tc>
          <w:tcPr>
            <w:tcW w:w="14837" w:type="dxa"/>
            <w:gridSpan w:val="18"/>
            <w:shd w:val="clear" w:color="auto" w:fill="D9D9D9"/>
            <w:vAlign w:val="center"/>
          </w:tcPr>
          <w:p w:rsidR="006E7917" w:rsidRDefault="006E7917">
            <w:pPr>
              <w:rPr>
                <w:b/>
              </w:rPr>
            </w:pPr>
          </w:p>
        </w:tc>
      </w:tr>
      <w:tr w:rsidR="006E7917" w:rsidTr="00AE0F18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Wizja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i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misja</w:t>
            </w:r>
            <w:proofErr w:type="spellEnd"/>
          </w:p>
        </w:tc>
        <w:tc>
          <w:tcPr>
            <w:tcW w:w="368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Umiejętność</w:t>
            </w:r>
            <w:proofErr w:type="spellEnd"/>
            <w:r w:rsidRPr="00AE0F18">
              <w:rPr>
                <w:b/>
              </w:rPr>
              <w:t>-Talent</w:t>
            </w:r>
          </w:p>
        </w:tc>
        <w:tc>
          <w:tcPr>
            <w:tcW w:w="402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r w:rsidRPr="006C2093">
              <w:rPr>
                <w:b/>
              </w:rPr>
              <w:t>Środowisko Motywacyjne</w:t>
            </w:r>
          </w:p>
        </w:tc>
        <w:tc>
          <w:tcPr>
            <w:tcW w:w="265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AE0F18">
              <w:rPr>
                <w:b/>
              </w:rPr>
              <w:t>Planowane</w:t>
            </w:r>
            <w:proofErr w:type="spellEnd"/>
            <w:r w:rsidRPr="00AE0F18">
              <w:rPr>
                <w:b/>
              </w:rPr>
              <w:t xml:space="preserve"> </w:t>
            </w:r>
            <w:proofErr w:type="spellStart"/>
            <w:r w:rsidRPr="00AE0F18">
              <w:rPr>
                <w:b/>
              </w:rPr>
              <w:t>postępy</w:t>
            </w:r>
            <w:proofErr w:type="spellEnd"/>
          </w:p>
        </w:tc>
        <w:tc>
          <w:tcPr>
            <w:tcW w:w="322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r w:rsidRPr="00AE0F18">
              <w:rPr>
                <w:b/>
              </w:rPr>
              <w:t>Zainteresowania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r w:rsidRPr="00B327BA">
              <w:rPr>
                <w:b/>
              </w:rPr>
              <w:t>Źródła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Dopasowanie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wartości</w:t>
            </w:r>
            <w:proofErr w:type="spellEnd"/>
          </w:p>
        </w:tc>
        <w:tc>
          <w:tcPr>
            <w:tcW w:w="356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shd w:val="clear" w:color="auto" w:fill="FFD965"/>
            <w:vAlign w:val="center"/>
          </w:tcPr>
          <w:p w:rsidR="006E7917" w:rsidRDefault="00B327BA">
            <w:pPr>
              <w:rPr>
                <w:b/>
              </w:rPr>
            </w:pPr>
            <w:proofErr w:type="spellStart"/>
            <w:r w:rsidRPr="00B327BA">
              <w:rPr>
                <w:b/>
              </w:rPr>
              <w:t>Uznanie</w:t>
            </w:r>
            <w:proofErr w:type="spellEnd"/>
            <w:r w:rsidRPr="00B327BA">
              <w:rPr>
                <w:b/>
              </w:rPr>
              <w:t xml:space="preserve"> </w:t>
            </w:r>
            <w:proofErr w:type="spellStart"/>
            <w:r w:rsidRPr="00B327BA">
              <w:rPr>
                <w:b/>
              </w:rPr>
              <w:t>zawodu</w:t>
            </w:r>
            <w:proofErr w:type="spellEnd"/>
          </w:p>
        </w:tc>
        <w:tc>
          <w:tcPr>
            <w:tcW w:w="356" w:type="dxa"/>
            <w:shd w:val="clear" w:color="auto" w:fill="FFD965"/>
            <w:vAlign w:val="center"/>
          </w:tcPr>
          <w:p w:rsidR="006E7917" w:rsidRDefault="00EB0790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  <w:shd w:val="clear" w:color="auto" w:fill="FFD965"/>
          </w:tcPr>
          <w:p w:rsidR="006E7917" w:rsidRDefault="006E7917">
            <w:pPr>
              <w:rPr>
                <w:b/>
              </w:rPr>
            </w:pPr>
          </w:p>
        </w:tc>
      </w:tr>
    </w:tbl>
    <w:p w:rsidR="006E7917" w:rsidRDefault="006E7917"/>
    <w:p w:rsidR="006E7917" w:rsidRDefault="006E7917"/>
    <w:sectPr w:rsidR="006E7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6E" w:rsidRDefault="00A5716E">
      <w:r>
        <w:separator/>
      </w:r>
    </w:p>
  </w:endnote>
  <w:endnote w:type="continuationSeparator" w:id="0">
    <w:p w:rsidR="00A5716E" w:rsidRDefault="00A5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B1" w:rsidRDefault="00E123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B1" w:rsidRDefault="00E123B1">
    <w:pPr>
      <w:pStyle w:val="Stopka"/>
    </w:pPr>
    <w:bookmarkStart w:id="3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21D691" wp14:editId="7A315356">
              <wp:simplePos x="0" y="0"/>
              <wp:positionH relativeFrom="column">
                <wp:posOffset>-224790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3B1" w:rsidRPr="00665D1C" w:rsidRDefault="00E123B1" w:rsidP="00E123B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23B1" w:rsidRPr="005B584A" w:rsidRDefault="00E123B1" w:rsidP="00E123B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E123B1" w:rsidRDefault="00E123B1" w:rsidP="00E123B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7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MaSYPhAAAACgEAAA8AAABkcnMvZG93bnJl&#10;di54bWxMj8Fqg0AQhu+FvsMyhd6S1UYlsa4hhLanUGhSKL1NdKISd1bcjZq37+bU3GaYj3++P1tP&#10;uhUD9bYxrCCcByCIC1M2XCn4PrzPliCsQy6xNUwKrmRhnT8+ZJiWZuQvGvauEj6EbYoKaue6VEpb&#10;1KTRzk1H7G8n02t0fu0rWfY4+nDdypcgSKTGhv2HGjva1lSc9xet4GPEcbMI34bd+bS9/h7iz59d&#10;SEo9P02bVxCOJvcPw03fq0PunY7mwqUVrYLZIo486odoBeIGRMkqAXFUsIxDkHkm7yvkf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8xpJg+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E123B1" w:rsidRPr="00665D1C" w:rsidRDefault="00E123B1" w:rsidP="00E123B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E123B1" w:rsidRPr="005B584A" w:rsidRDefault="00E123B1" w:rsidP="00E123B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E123B1" w:rsidRDefault="00E123B1" w:rsidP="00E123B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B1" w:rsidRDefault="00E123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6E" w:rsidRDefault="00A5716E">
      <w:r>
        <w:separator/>
      </w:r>
    </w:p>
  </w:footnote>
  <w:footnote w:type="continuationSeparator" w:id="0">
    <w:p w:rsidR="00A5716E" w:rsidRDefault="00A5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B1" w:rsidRDefault="00E123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17" w:rsidRDefault="006E79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6E7917">
      <w:tc>
        <w:tcPr>
          <w:tcW w:w="4714" w:type="dxa"/>
          <w:shd w:val="clear" w:color="auto" w:fill="FFE599"/>
          <w:vAlign w:val="center"/>
        </w:tcPr>
        <w:p w:rsidR="006E7917" w:rsidRDefault="00EB07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2" w:name="bookmark=id.1fob9te" w:colFirst="0" w:colLast="0"/>
          <w:bookmarkEnd w:id="2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6E7917" w:rsidRDefault="00EB07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6E7917" w:rsidRDefault="00EB07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6E7917" w:rsidRDefault="006E79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B1" w:rsidRDefault="00E123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17"/>
    <w:rsid w:val="00292C72"/>
    <w:rsid w:val="00322EA7"/>
    <w:rsid w:val="00355FA0"/>
    <w:rsid w:val="00387BB0"/>
    <w:rsid w:val="004B0438"/>
    <w:rsid w:val="004C7151"/>
    <w:rsid w:val="0059635E"/>
    <w:rsid w:val="00671099"/>
    <w:rsid w:val="006A758D"/>
    <w:rsid w:val="006C2093"/>
    <w:rsid w:val="006E7917"/>
    <w:rsid w:val="008A089B"/>
    <w:rsid w:val="008F18FB"/>
    <w:rsid w:val="00984622"/>
    <w:rsid w:val="009D30D8"/>
    <w:rsid w:val="00A250C7"/>
    <w:rsid w:val="00A5716E"/>
    <w:rsid w:val="00AD5CAC"/>
    <w:rsid w:val="00AE0F18"/>
    <w:rsid w:val="00B327BA"/>
    <w:rsid w:val="00BE14D7"/>
    <w:rsid w:val="00D407BF"/>
    <w:rsid w:val="00E123B1"/>
    <w:rsid w:val="00E72EDC"/>
    <w:rsid w:val="00EB0790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984622"/>
    <w:rPr>
      <w:color w:val="000000"/>
      <w:szCs w:val="20"/>
      <w:lang w:eastAsia="hu-HU"/>
    </w:rPr>
  </w:style>
  <w:style w:type="character" w:styleId="Hipercze">
    <w:name w:val="Hyperlink"/>
    <w:basedOn w:val="Domylnaczcionkaakapitu"/>
    <w:uiPriority w:val="99"/>
    <w:unhideWhenUsed/>
    <w:rsid w:val="00E123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984622"/>
    <w:rPr>
      <w:color w:val="000000"/>
      <w:szCs w:val="20"/>
      <w:lang w:eastAsia="hu-HU"/>
    </w:rPr>
  </w:style>
  <w:style w:type="character" w:styleId="Hipercze">
    <w:name w:val="Hyperlink"/>
    <w:basedOn w:val="Domylnaczcionkaakapitu"/>
    <w:uiPriority w:val="99"/>
    <w:unhideWhenUsed/>
    <w:rsid w:val="00E12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MBgT0imNw/I8cR43Cb0qFarBbA==">AMUW2mV2ugkjT6BaoblLresw8YOSdLSnNvSPNLoIgIYE09yvkBxQGWZElshJcfmVX/pLKCtdod7mg9S43jM0zktc7MEw4le1mApahcizxaZ1vVLMVmq3DKSVZfsxD6VpRKw6z6Y9vPP3aziBXbNb0SOWgx+Z5+bX0g==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959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8</cp:revision>
  <dcterms:created xsi:type="dcterms:W3CDTF">2023-05-17T21:51:00Z</dcterms:created>
  <dcterms:modified xsi:type="dcterms:W3CDTF">2023-10-05T08:34:00Z</dcterms:modified>
</cp:coreProperties>
</file>