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7F9E1" w14:textId="0C7C80D3" w:rsidR="00551751" w:rsidRDefault="00B5780B">
      <w:pPr>
        <w:shd w:val="clear" w:color="auto" w:fill="FFE599"/>
        <w:jc w:val="center"/>
        <w:rPr>
          <w:b/>
        </w:rPr>
      </w:pPr>
      <w:r w:rsidRPr="00B5780B">
        <w:rPr>
          <w:b/>
        </w:rPr>
        <w:t>Lesson Plan</w:t>
      </w:r>
    </w:p>
    <w:p w14:paraId="038A05C2" w14:textId="464B1F3D" w:rsidR="00551751" w:rsidRPr="00363ACA" w:rsidRDefault="00363ACA" w:rsidP="00363ACA">
      <w:pPr>
        <w:spacing w:before="120" w:after="120"/>
        <w:ind w:left="5040"/>
        <w:jc w:val="both"/>
        <w:rPr>
          <w:b/>
          <w:i/>
          <w:szCs w:val="24"/>
          <w:lang w:val="en-US"/>
        </w:rPr>
      </w:pPr>
      <w:r w:rsidRPr="00363ACA">
        <w:rPr>
          <w:b/>
          <w:i/>
          <w:szCs w:val="24"/>
          <w:lang w:val="en-US"/>
        </w:rPr>
        <w:t>The map as an image of the Earth.</w:t>
      </w:r>
      <w:r>
        <w:rPr>
          <w:b/>
          <w:i/>
          <w:szCs w:val="24"/>
          <w:lang w:val="en-US"/>
        </w:rPr>
        <w:t xml:space="preserve"> </w:t>
      </w:r>
      <w:proofErr w:type="spellStart"/>
      <w:r w:rsidRPr="00363ACA">
        <w:rPr>
          <w:b/>
          <w:i/>
          <w:szCs w:val="24"/>
          <w:lang w:val="pl-PL"/>
        </w:rPr>
        <w:t>Cultural</w:t>
      </w:r>
      <w:proofErr w:type="spellEnd"/>
      <w:r w:rsidRPr="00363ACA">
        <w:rPr>
          <w:b/>
          <w:i/>
          <w:szCs w:val="24"/>
          <w:lang w:val="pl-PL"/>
        </w:rPr>
        <w:t xml:space="preserve"> </w:t>
      </w:r>
      <w:proofErr w:type="spellStart"/>
      <w:r w:rsidRPr="00363ACA">
        <w:rPr>
          <w:b/>
          <w:i/>
          <w:szCs w:val="24"/>
          <w:lang w:val="pl-PL"/>
        </w:rPr>
        <w:t>circles</w:t>
      </w:r>
      <w:proofErr w:type="spellEnd"/>
      <w:r w:rsidRPr="00363ACA">
        <w:rPr>
          <w:b/>
          <w:i/>
          <w:szCs w:val="24"/>
          <w:lang w:val="pl-PL"/>
        </w:rPr>
        <w:t>.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14:paraId="74B78A42" w14:textId="77777777" w:rsidTr="004D5039">
        <w:tc>
          <w:tcPr>
            <w:tcW w:w="4186" w:type="dxa"/>
            <w:shd w:val="clear" w:color="auto" w:fill="FFE599"/>
          </w:tcPr>
          <w:p w14:paraId="610B8EDC" w14:textId="62E4A89A" w:rsidR="00551751" w:rsidRPr="0002164E" w:rsidRDefault="0002164E">
            <w:pPr>
              <w:spacing w:before="120" w:after="120"/>
              <w:rPr>
                <w:b/>
                <w:szCs w:val="24"/>
              </w:rPr>
            </w:pPr>
            <w:r w:rsidRPr="0002164E">
              <w:rPr>
                <w:b/>
                <w:szCs w:val="24"/>
              </w:rPr>
              <w:t>Age of students</w:t>
            </w:r>
          </w:p>
        </w:tc>
        <w:tc>
          <w:tcPr>
            <w:tcW w:w="9803" w:type="dxa"/>
            <w:shd w:val="clear" w:color="auto" w:fill="auto"/>
          </w:tcPr>
          <w:p w14:paraId="13746E48" w14:textId="067C8D3C" w:rsidR="00551751" w:rsidRPr="00004013" w:rsidRDefault="002B35AF">
            <w:pPr>
              <w:spacing w:before="120" w:after="120"/>
              <w:rPr>
                <w:szCs w:val="24"/>
              </w:rPr>
            </w:pPr>
            <w:r w:rsidRPr="00004013">
              <w:rPr>
                <w:szCs w:val="24"/>
              </w:rPr>
              <w:t>14-18</w:t>
            </w:r>
          </w:p>
        </w:tc>
      </w:tr>
      <w:tr w:rsidR="00363ACA" w:rsidRPr="0002164E" w14:paraId="3AA5AB00" w14:textId="77777777" w:rsidTr="004D5039">
        <w:tc>
          <w:tcPr>
            <w:tcW w:w="4186" w:type="dxa"/>
            <w:shd w:val="clear" w:color="auto" w:fill="FFE599"/>
          </w:tcPr>
          <w:p w14:paraId="403FF878" w14:textId="3DE56DAD" w:rsidR="00363ACA" w:rsidRPr="00004013" w:rsidRDefault="00363ACA" w:rsidP="00363ACA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</w:rPr>
              <w:t>Subject:</w:t>
            </w:r>
          </w:p>
        </w:tc>
        <w:tc>
          <w:tcPr>
            <w:tcW w:w="9803" w:type="dxa"/>
            <w:shd w:val="clear" w:color="auto" w:fill="auto"/>
          </w:tcPr>
          <w:p w14:paraId="712BDC0C" w14:textId="3F663CCF" w:rsidR="00363ACA" w:rsidRPr="0002164E" w:rsidRDefault="00363ACA" w:rsidP="00363ACA">
            <w:pPr>
              <w:spacing w:before="120" w:after="120"/>
              <w:rPr>
                <w:szCs w:val="24"/>
                <w:lang w:val="pl-PL"/>
              </w:rPr>
            </w:pPr>
            <w:r w:rsidRPr="0002164E">
              <w:rPr>
                <w:szCs w:val="24"/>
              </w:rPr>
              <w:t>Geography</w:t>
            </w:r>
            <w:r>
              <w:rPr>
                <w:szCs w:val="24"/>
              </w:rPr>
              <w:t>.</w:t>
            </w:r>
          </w:p>
        </w:tc>
      </w:tr>
      <w:tr w:rsidR="00551751" w:rsidRPr="0002164E" w14:paraId="21FD0170" w14:textId="77777777" w:rsidTr="004D5039">
        <w:tc>
          <w:tcPr>
            <w:tcW w:w="4186" w:type="dxa"/>
            <w:shd w:val="clear" w:color="auto" w:fill="FFE599"/>
          </w:tcPr>
          <w:p w14:paraId="5FC25257" w14:textId="6CFC07C4" w:rsidR="00551751" w:rsidRPr="00004013" w:rsidRDefault="00B5780B">
            <w:pPr>
              <w:spacing w:before="120" w:after="120"/>
              <w:rPr>
                <w:b/>
                <w:szCs w:val="24"/>
              </w:rPr>
            </w:pPr>
            <w:r w:rsidRPr="00B5780B">
              <w:rPr>
                <w:b/>
                <w:szCs w:val="24"/>
              </w:rPr>
              <w:t>Objectives</w:t>
            </w:r>
            <w:r w:rsidR="00363ACA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06E9F8B" w14:textId="77777777" w:rsidR="0002164E" w:rsidRPr="0002164E" w:rsidRDefault="0002164E" w:rsidP="0002164E">
            <w:pPr>
              <w:spacing w:before="120" w:after="120"/>
              <w:rPr>
                <w:szCs w:val="24"/>
                <w:lang w:val="en-US"/>
              </w:rPr>
            </w:pPr>
            <w:r w:rsidRPr="0002164E">
              <w:rPr>
                <w:szCs w:val="24"/>
                <w:lang w:val="en-US"/>
              </w:rPr>
              <w:t>The student knows the directions of the wind rose, can calculate the scale of the map and the difference in zonal time.</w:t>
            </w:r>
          </w:p>
          <w:p w14:paraId="3CDDBF34" w14:textId="7939C3FB" w:rsidR="002B35AF" w:rsidRPr="0002164E" w:rsidRDefault="0002164E" w:rsidP="0002164E">
            <w:pPr>
              <w:spacing w:before="120" w:after="120"/>
              <w:rPr>
                <w:szCs w:val="24"/>
                <w:lang w:val="en-US"/>
              </w:rPr>
            </w:pPr>
            <w:r w:rsidRPr="0002164E">
              <w:rPr>
                <w:szCs w:val="24"/>
                <w:lang w:val="en-US"/>
              </w:rPr>
              <w:t>A student working under time pressure does not make mistakes</w:t>
            </w:r>
            <w:r>
              <w:rPr>
                <w:szCs w:val="24"/>
                <w:lang w:val="en-US"/>
              </w:rPr>
              <w:t>.</w:t>
            </w:r>
          </w:p>
        </w:tc>
      </w:tr>
      <w:tr w:rsidR="00551751" w14:paraId="3C3F2939" w14:textId="77777777" w:rsidTr="004D5039">
        <w:tc>
          <w:tcPr>
            <w:tcW w:w="4186" w:type="dxa"/>
            <w:shd w:val="clear" w:color="auto" w:fill="FFE599"/>
          </w:tcPr>
          <w:p w14:paraId="022CED79" w14:textId="1BC2EC6E" w:rsidR="00551751" w:rsidRPr="00004013" w:rsidRDefault="0002164E">
            <w:pPr>
              <w:spacing w:before="120" w:after="120"/>
              <w:rPr>
                <w:b/>
                <w:szCs w:val="24"/>
              </w:rPr>
            </w:pPr>
            <w:r w:rsidRPr="0002164E">
              <w:rPr>
                <w:b/>
                <w:szCs w:val="24"/>
              </w:rPr>
              <w:t>Number of people per group</w:t>
            </w:r>
            <w:r w:rsidR="00363ACA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09EEEE3" w14:textId="01E00C10" w:rsidR="00551751" w:rsidRPr="00004013" w:rsidRDefault="0002164E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02164E">
              <w:rPr>
                <w:szCs w:val="24"/>
              </w:rPr>
              <w:t>ndividually.</w:t>
            </w:r>
          </w:p>
        </w:tc>
      </w:tr>
      <w:tr w:rsidR="00551751" w14:paraId="7799A8F7" w14:textId="77777777" w:rsidTr="004D5039">
        <w:tc>
          <w:tcPr>
            <w:tcW w:w="4186" w:type="dxa"/>
            <w:shd w:val="clear" w:color="auto" w:fill="FFE599"/>
          </w:tcPr>
          <w:p w14:paraId="5E1D475F" w14:textId="1FF5061D" w:rsidR="00551751" w:rsidRPr="00004013" w:rsidRDefault="0002164E">
            <w:pPr>
              <w:spacing w:before="120" w:after="120"/>
              <w:rPr>
                <w:b/>
                <w:szCs w:val="24"/>
              </w:rPr>
            </w:pPr>
            <w:r w:rsidRPr="0002164E">
              <w:rPr>
                <w:b/>
                <w:szCs w:val="24"/>
              </w:rPr>
              <w:t>Activity time</w:t>
            </w:r>
            <w:r w:rsidR="00363ACA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447F549" w14:textId="0DC8767E" w:rsidR="00551751" w:rsidRPr="00363ACA" w:rsidRDefault="00363ACA">
            <w:pPr>
              <w:spacing w:before="120" w:after="120"/>
              <w:rPr>
                <w:szCs w:val="24"/>
              </w:rPr>
            </w:pPr>
            <w:r w:rsidRPr="00363ACA">
              <w:rPr>
                <w:szCs w:val="24"/>
              </w:rPr>
              <w:t>5-10</w:t>
            </w:r>
            <w:r>
              <w:rPr>
                <w:szCs w:val="24"/>
              </w:rPr>
              <w:t xml:space="preserve"> minutes</w:t>
            </w:r>
          </w:p>
        </w:tc>
      </w:tr>
      <w:tr w:rsidR="00551751" w14:paraId="56112732" w14:textId="77777777" w:rsidTr="004D5039">
        <w:tc>
          <w:tcPr>
            <w:tcW w:w="4186" w:type="dxa"/>
            <w:shd w:val="clear" w:color="auto" w:fill="FFE599"/>
          </w:tcPr>
          <w:p w14:paraId="5CF3F574" w14:textId="15F84B52" w:rsidR="00551751" w:rsidRPr="0002164E" w:rsidRDefault="00363ACA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14:paraId="161C485F" w14:textId="2F95C293" w:rsidR="00551751" w:rsidRPr="00004013" w:rsidRDefault="0002164E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02164E">
              <w:rPr>
                <w:szCs w:val="24"/>
              </w:rPr>
              <w:t>hon</w:t>
            </w:r>
            <w:r>
              <w:rPr>
                <w:szCs w:val="24"/>
              </w:rPr>
              <w:t>e, computer, multimedia board, m</w:t>
            </w:r>
            <w:r w:rsidRPr="0002164E">
              <w:rPr>
                <w:szCs w:val="24"/>
              </w:rPr>
              <w:t>ap, atlas</w:t>
            </w:r>
          </w:p>
        </w:tc>
      </w:tr>
      <w:tr w:rsidR="00551751" w:rsidRPr="0002164E" w14:paraId="1E4AF4B5" w14:textId="77777777" w:rsidTr="004D5039">
        <w:tc>
          <w:tcPr>
            <w:tcW w:w="4186" w:type="dxa"/>
            <w:shd w:val="clear" w:color="auto" w:fill="FFE599"/>
          </w:tcPr>
          <w:p w14:paraId="6B199C54" w14:textId="716E58E2" w:rsidR="00551751" w:rsidRPr="0002164E" w:rsidRDefault="0002164E">
            <w:pPr>
              <w:spacing w:before="120" w:after="120"/>
              <w:rPr>
                <w:b/>
                <w:szCs w:val="24"/>
              </w:rPr>
            </w:pPr>
            <w:proofErr w:type="spellStart"/>
            <w:r w:rsidRPr="0002164E">
              <w:rPr>
                <w:b/>
                <w:color w:val="auto"/>
                <w:szCs w:val="24"/>
                <w:lang w:val="pl-PL" w:eastAsia="pl-PL"/>
              </w:rPr>
              <w:t>Competences</w:t>
            </w:r>
            <w:proofErr w:type="spellEnd"/>
            <w:r w:rsidR="00363ACA">
              <w:rPr>
                <w:b/>
                <w:color w:val="auto"/>
                <w:szCs w:val="24"/>
                <w:lang w:val="pl-PL" w:eastAsia="pl-PL"/>
              </w:rPr>
              <w:t>;</w:t>
            </w:r>
          </w:p>
        </w:tc>
        <w:tc>
          <w:tcPr>
            <w:tcW w:w="9803" w:type="dxa"/>
            <w:shd w:val="clear" w:color="auto" w:fill="auto"/>
          </w:tcPr>
          <w:p w14:paraId="40907457" w14:textId="27AE9E64" w:rsidR="0002164E" w:rsidRPr="0002164E" w:rsidRDefault="0002164E" w:rsidP="0002164E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  <w:r>
              <w:rPr>
                <w:color w:val="auto"/>
                <w:szCs w:val="24"/>
                <w:lang w:val="en-US" w:eastAsia="pl-PL"/>
              </w:rPr>
              <w:t>M</w:t>
            </w:r>
            <w:r w:rsidRPr="0002164E">
              <w:rPr>
                <w:color w:val="auto"/>
                <w:szCs w:val="24"/>
                <w:lang w:val="en-US" w:eastAsia="pl-PL"/>
              </w:rPr>
              <w:t>athematical competences</w:t>
            </w:r>
          </w:p>
          <w:p w14:paraId="00CBFBAF" w14:textId="6BA2A4C1" w:rsidR="0002164E" w:rsidRPr="0002164E" w:rsidRDefault="00B5780B" w:rsidP="0002164E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  <w:r>
              <w:rPr>
                <w:color w:val="auto"/>
                <w:szCs w:val="24"/>
                <w:lang w:val="en-US" w:eastAsia="pl-PL"/>
              </w:rPr>
              <w:t>Informatics</w:t>
            </w:r>
            <w:r w:rsidR="0002164E" w:rsidRPr="0002164E">
              <w:rPr>
                <w:color w:val="auto"/>
                <w:szCs w:val="24"/>
                <w:lang w:val="en-US" w:eastAsia="pl-PL"/>
              </w:rPr>
              <w:t xml:space="preserve"> competence</w:t>
            </w:r>
          </w:p>
          <w:p w14:paraId="508F2353" w14:textId="2C832664" w:rsidR="00742F9B" w:rsidRPr="0002164E" w:rsidRDefault="0002164E" w:rsidP="0002164E">
            <w:pPr>
              <w:shd w:val="clear" w:color="auto" w:fill="FFFFFF"/>
              <w:rPr>
                <w:color w:val="auto"/>
                <w:szCs w:val="24"/>
                <w:lang w:val="en-US" w:eastAsia="pl-PL"/>
              </w:rPr>
            </w:pPr>
            <w:r w:rsidRPr="0002164E">
              <w:rPr>
                <w:color w:val="auto"/>
                <w:szCs w:val="24"/>
                <w:lang w:val="en-US" w:eastAsia="pl-PL"/>
              </w:rPr>
              <w:t>Interpersonal competence</w:t>
            </w:r>
          </w:p>
        </w:tc>
      </w:tr>
      <w:tr w:rsidR="00551751" w14:paraId="22E14F4F" w14:textId="77777777" w:rsidTr="004D5039">
        <w:tc>
          <w:tcPr>
            <w:tcW w:w="4186" w:type="dxa"/>
            <w:shd w:val="clear" w:color="auto" w:fill="FFE599"/>
          </w:tcPr>
          <w:p w14:paraId="3C9A7728" w14:textId="3154DCF9" w:rsidR="00551751" w:rsidRPr="00004013" w:rsidRDefault="00B5780B">
            <w:pPr>
              <w:spacing w:before="120" w:after="120"/>
              <w:rPr>
                <w:b/>
                <w:szCs w:val="24"/>
              </w:rPr>
            </w:pPr>
            <w:r w:rsidRPr="00B5780B">
              <w:rPr>
                <w:b/>
                <w:szCs w:val="24"/>
              </w:rPr>
              <w:t>Possible preparatory actions</w:t>
            </w:r>
            <w:r w:rsidR="00363ACA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CDA043D" w14:textId="7FA96D6B" w:rsidR="00551751" w:rsidRPr="00004013" w:rsidRDefault="00B5780B">
            <w:pPr>
              <w:spacing w:before="120" w:after="120"/>
              <w:rPr>
                <w:szCs w:val="24"/>
              </w:rPr>
            </w:pPr>
            <w:r w:rsidRPr="00B5780B">
              <w:rPr>
                <w:szCs w:val="24"/>
              </w:rPr>
              <w:t>The consequences of the Earth's movements.</w:t>
            </w:r>
          </w:p>
        </w:tc>
      </w:tr>
      <w:tr w:rsidR="00551751" w:rsidRPr="00B5780B" w14:paraId="249F67B9" w14:textId="77777777" w:rsidTr="004D5039">
        <w:tc>
          <w:tcPr>
            <w:tcW w:w="4186" w:type="dxa"/>
            <w:shd w:val="clear" w:color="auto" w:fill="FFE599"/>
          </w:tcPr>
          <w:p w14:paraId="38AC578D" w14:textId="1FAE1480" w:rsidR="00551751" w:rsidRPr="00004013" w:rsidRDefault="00B5780B">
            <w:pPr>
              <w:spacing w:before="120" w:after="120"/>
              <w:rPr>
                <w:b/>
                <w:szCs w:val="24"/>
              </w:rPr>
            </w:pPr>
            <w:r w:rsidRPr="00B5780B">
              <w:rPr>
                <w:b/>
                <w:szCs w:val="24"/>
              </w:rPr>
              <w:t>Expected results</w:t>
            </w:r>
            <w:r w:rsidR="00363ACA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3FDFDFAA" w14:textId="77777777" w:rsidR="00B5780B" w:rsidRPr="00B5780B" w:rsidRDefault="00B5780B" w:rsidP="00B5780B">
            <w:pPr>
              <w:spacing w:before="120" w:after="120"/>
              <w:rPr>
                <w:szCs w:val="24"/>
                <w:lang w:val="en-US"/>
              </w:rPr>
            </w:pPr>
            <w:r w:rsidRPr="00B5780B">
              <w:rPr>
                <w:szCs w:val="24"/>
                <w:lang w:val="en-US"/>
              </w:rPr>
              <w:t>The student moves smoothly on the map of Europe.</w:t>
            </w:r>
          </w:p>
          <w:p w14:paraId="0A945FAB" w14:textId="77777777" w:rsidR="00B5780B" w:rsidRPr="00B5780B" w:rsidRDefault="00B5780B" w:rsidP="00B5780B">
            <w:pPr>
              <w:spacing w:before="120" w:after="120"/>
              <w:rPr>
                <w:szCs w:val="24"/>
                <w:lang w:val="en-US"/>
              </w:rPr>
            </w:pPr>
            <w:r w:rsidRPr="00B5780B">
              <w:rPr>
                <w:szCs w:val="24"/>
                <w:lang w:val="en-US"/>
              </w:rPr>
              <w:t>The student efficiently performs calculations on the scale of the map.</w:t>
            </w:r>
          </w:p>
          <w:p w14:paraId="46A78B7F" w14:textId="7926CD9A" w:rsidR="002D6B70" w:rsidRPr="00B5780B" w:rsidRDefault="00B5780B" w:rsidP="00B5780B">
            <w:pPr>
              <w:spacing w:before="120" w:after="120"/>
              <w:rPr>
                <w:szCs w:val="24"/>
                <w:lang w:val="en-US"/>
              </w:rPr>
            </w:pPr>
            <w:r w:rsidRPr="00B5780B">
              <w:rPr>
                <w:szCs w:val="24"/>
                <w:lang w:val="en-US"/>
              </w:rPr>
              <w:t>The student knows the cultural products of the countries of the world.</w:t>
            </w:r>
          </w:p>
        </w:tc>
      </w:tr>
      <w:tr w:rsidR="00551751" w:rsidRPr="00B5780B" w14:paraId="5FEFA2BB" w14:textId="77777777" w:rsidTr="004D5039">
        <w:tc>
          <w:tcPr>
            <w:tcW w:w="4186" w:type="dxa"/>
            <w:shd w:val="clear" w:color="auto" w:fill="FFE599"/>
          </w:tcPr>
          <w:p w14:paraId="125ADCDB" w14:textId="78DBC5C2" w:rsidR="00551751" w:rsidRPr="00B5780B" w:rsidRDefault="00B5780B">
            <w:pPr>
              <w:spacing w:before="120" w:after="120"/>
              <w:rPr>
                <w:b/>
                <w:lang w:val="en-US"/>
              </w:rPr>
            </w:pPr>
            <w:r w:rsidRPr="00B5780B">
              <w:rPr>
                <w:b/>
                <w:lang w:val="en-US"/>
              </w:rPr>
              <w:t>Expected difficulties in implementation among students</w:t>
            </w:r>
            <w:r w:rsidR="00363ACA">
              <w:rPr>
                <w:b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5C77D53" w14:textId="77777777" w:rsidR="00B5780B" w:rsidRPr="00B5780B" w:rsidRDefault="00B5780B" w:rsidP="00B5780B">
            <w:pPr>
              <w:spacing w:before="120" w:after="120"/>
              <w:rPr>
                <w:lang w:val="en-US"/>
              </w:rPr>
            </w:pPr>
            <w:r w:rsidRPr="00B5780B">
              <w:rPr>
                <w:lang w:val="en-US"/>
              </w:rPr>
              <w:t xml:space="preserve">The student does not know the multiplication table, he has a problem with the calculations. </w:t>
            </w:r>
          </w:p>
          <w:p w14:paraId="511F873C" w14:textId="77777777" w:rsidR="00B5780B" w:rsidRPr="00B5780B" w:rsidRDefault="00B5780B" w:rsidP="00B5780B">
            <w:pPr>
              <w:spacing w:before="120" w:after="120"/>
              <w:rPr>
                <w:lang w:val="en-US"/>
              </w:rPr>
            </w:pPr>
            <w:r w:rsidRPr="00B5780B">
              <w:rPr>
                <w:lang w:val="en-US"/>
              </w:rPr>
              <w:t>The student does not know the Rose of the winds.</w:t>
            </w:r>
          </w:p>
          <w:p w14:paraId="42D77D53" w14:textId="18E53426" w:rsidR="002D6B70" w:rsidRPr="00B5780B" w:rsidRDefault="00B5780B" w:rsidP="00B5780B">
            <w:pPr>
              <w:spacing w:before="120" w:after="120"/>
              <w:rPr>
                <w:lang w:val="en-US"/>
              </w:rPr>
            </w:pPr>
            <w:r w:rsidRPr="00B5780B">
              <w:rPr>
                <w:lang w:val="en-US"/>
              </w:rPr>
              <w:lastRenderedPageBreak/>
              <w:t>Students do not kn</w:t>
            </w:r>
            <w:r>
              <w:rPr>
                <w:lang w:val="en-US"/>
              </w:rPr>
              <w:t>ow the geographical environment</w:t>
            </w:r>
            <w:r w:rsidR="002D6B70" w:rsidRPr="00B5780B">
              <w:rPr>
                <w:lang w:val="en-US"/>
              </w:rPr>
              <w:t>.</w:t>
            </w:r>
          </w:p>
        </w:tc>
      </w:tr>
      <w:tr w:rsidR="00551751" w:rsidRPr="00B5780B" w14:paraId="747312FD" w14:textId="77777777" w:rsidTr="004D5039">
        <w:tc>
          <w:tcPr>
            <w:tcW w:w="4186" w:type="dxa"/>
            <w:shd w:val="clear" w:color="auto" w:fill="FFE599"/>
          </w:tcPr>
          <w:p w14:paraId="0742C803" w14:textId="223E8D81" w:rsidR="00551751" w:rsidRDefault="00B5780B" w:rsidP="00742F9B">
            <w:pPr>
              <w:spacing w:before="120" w:after="120"/>
              <w:rPr>
                <w:b/>
              </w:rPr>
            </w:pPr>
            <w:r w:rsidRPr="00B5780B">
              <w:rPr>
                <w:b/>
              </w:rPr>
              <w:lastRenderedPageBreak/>
              <w:t>Follow-up</w:t>
            </w:r>
            <w:r w:rsidR="00363ACA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D5C2E90" w14:textId="00941B0C" w:rsidR="00742F9B" w:rsidRPr="00B5780B" w:rsidRDefault="00B5780B">
            <w:pPr>
              <w:spacing w:before="120" w:after="120"/>
              <w:rPr>
                <w:lang w:val="en-US"/>
              </w:rPr>
            </w:pPr>
            <w:r w:rsidRPr="00B5780B">
              <w:rPr>
                <w:lang w:val="en-US"/>
              </w:rPr>
              <w:t>Continuation of the game, improving the above-mentioned competencies at each geography lesson.</w:t>
            </w:r>
          </w:p>
        </w:tc>
      </w:tr>
    </w:tbl>
    <w:p w14:paraId="42B137F1" w14:textId="77777777" w:rsidR="00551751" w:rsidRDefault="00551751"/>
    <w:p w14:paraId="0B095006" w14:textId="77777777" w:rsidR="004D5039" w:rsidRDefault="004D5039"/>
    <w:p w14:paraId="22A1096C" w14:textId="77777777" w:rsidR="004D5039" w:rsidRDefault="004D5039"/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4D5039" w14:paraId="12877C1F" w14:textId="77777777" w:rsidTr="00454AE5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14:paraId="0E43895F" w14:textId="77777777" w:rsidR="004D5039" w:rsidRDefault="004D5039" w:rsidP="00454AE5">
            <w:pPr>
              <w:spacing w:before="240" w:after="240"/>
              <w:jc w:val="center"/>
              <w:rPr>
                <w:b/>
                <w:smallCaps/>
              </w:rPr>
            </w:pPr>
            <w:r w:rsidRPr="00B41309">
              <w:rPr>
                <w:b/>
                <w:smallCaps/>
              </w:rPr>
              <w:t>Time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14:paraId="4FF9C03A" w14:textId="77777777" w:rsidR="004D5039" w:rsidRDefault="004D5039" w:rsidP="00454AE5">
            <w:pPr>
              <w:spacing w:before="240" w:after="240"/>
              <w:jc w:val="center"/>
              <w:rPr>
                <w:b/>
                <w:smallCaps/>
              </w:rPr>
            </w:pPr>
            <w:r w:rsidRPr="00B41309">
              <w:rPr>
                <w:b/>
                <w:smallCaps/>
              </w:rPr>
              <w:t>ACTION STRATEGY, PROCEDURE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14:paraId="3B504C2F" w14:textId="77777777" w:rsidR="004D5039" w:rsidRDefault="004D5039" w:rsidP="00454AE5">
            <w:pPr>
              <w:spacing w:before="240" w:after="240"/>
              <w:jc w:val="center"/>
              <w:rPr>
                <w:b/>
              </w:rPr>
            </w:pPr>
            <w:r w:rsidRPr="00B5780B">
              <w:rPr>
                <w:b/>
              </w:rPr>
              <w:t>METHOD, TOOLS</w:t>
            </w:r>
          </w:p>
        </w:tc>
      </w:tr>
      <w:tr w:rsidR="004D5039" w:rsidRPr="00D40A45" w14:paraId="653BD584" w14:textId="77777777" w:rsidTr="00454AE5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B16AF4" w14:textId="77777777" w:rsidR="004D5039" w:rsidRDefault="004D5039" w:rsidP="00454AE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1-3 min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14:paraId="1B610D9A" w14:textId="77777777" w:rsidR="004D5039" w:rsidRPr="00B41309" w:rsidRDefault="004D5039" w:rsidP="00454AE5">
            <w:pPr>
              <w:rPr>
                <w:lang w:val="en-US"/>
              </w:rPr>
            </w:pPr>
            <w:r w:rsidRPr="00B41309">
              <w:rPr>
                <w:lang w:val="en-US"/>
              </w:rPr>
              <w:br/>
              <w:t>Log</w:t>
            </w:r>
            <w:r>
              <w:rPr>
                <w:lang w:val="en-US"/>
              </w:rPr>
              <w:t>ging o</w:t>
            </w:r>
            <w:r w:rsidRPr="00B41309">
              <w:rPr>
                <w:lang w:val="en-US"/>
              </w:rPr>
              <w:t>n to the platform and draw</w:t>
            </w:r>
            <w:r>
              <w:rPr>
                <w:lang w:val="en-US"/>
              </w:rPr>
              <w:t>ing</w:t>
            </w:r>
            <w:r w:rsidRPr="00B41309">
              <w:rPr>
                <w:lang w:val="en-US"/>
              </w:rPr>
              <w:t xml:space="preserve"> a card with a task</w:t>
            </w:r>
            <w:r>
              <w:rPr>
                <w:lang w:val="en-US"/>
              </w:rPr>
              <w:t>.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538344" w14:textId="77777777" w:rsidR="004D5039" w:rsidRPr="00B41309" w:rsidRDefault="004D5039" w:rsidP="00454AE5">
            <w:pPr>
              <w:jc w:val="center"/>
              <w:rPr>
                <w:lang w:val="en-US"/>
              </w:rPr>
            </w:pPr>
          </w:p>
          <w:p w14:paraId="1FDFBBFE" w14:textId="77777777" w:rsidR="004D5039" w:rsidRPr="00D40A45" w:rsidRDefault="004D5039" w:rsidP="00454AE5">
            <w:pPr>
              <w:jc w:val="center"/>
              <w:rPr>
                <w:lang w:val="pl-PL"/>
              </w:rPr>
            </w:pPr>
            <w:r w:rsidRPr="00B5780B">
              <w:rPr>
                <w:lang w:val="pl-PL"/>
              </w:rPr>
              <w:t xml:space="preserve">Phone, </w:t>
            </w:r>
            <w:proofErr w:type="spellStart"/>
            <w:r w:rsidRPr="00B5780B">
              <w:rPr>
                <w:lang w:val="pl-PL"/>
              </w:rPr>
              <w:t>computer</w:t>
            </w:r>
            <w:proofErr w:type="spellEnd"/>
          </w:p>
        </w:tc>
      </w:tr>
      <w:tr w:rsidR="004D5039" w:rsidRPr="00B64B7C" w14:paraId="0682D8AA" w14:textId="77777777" w:rsidTr="00454AE5">
        <w:trPr>
          <w:trHeight w:val="7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37B056A" w14:textId="77777777" w:rsidR="004D5039" w:rsidRPr="00D40A45" w:rsidRDefault="004D5039" w:rsidP="00454AE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5-10 min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18B92E4" w14:textId="77777777" w:rsidR="004D5039" w:rsidRDefault="004D5039" w:rsidP="00454AE5">
            <w:pPr>
              <w:spacing w:before="120"/>
            </w:pPr>
            <w:r w:rsidRPr="00B41309">
              <w:t>Solving the task</w:t>
            </w:r>
            <w: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28F176F" w14:textId="77777777" w:rsidR="004D5039" w:rsidRPr="00B64B7C" w:rsidRDefault="004D5039" w:rsidP="00454AE5">
            <w:pPr>
              <w:spacing w:before="240" w:after="240"/>
              <w:jc w:val="center"/>
              <w:rPr>
                <w:bCs/>
              </w:rPr>
            </w:pPr>
            <w:r w:rsidRPr="00B5780B">
              <w:rPr>
                <w:bCs/>
              </w:rPr>
              <w:t>Platform</w:t>
            </w:r>
          </w:p>
        </w:tc>
      </w:tr>
      <w:tr w:rsidR="004D5039" w:rsidRPr="00B64B7C" w14:paraId="0488B160" w14:textId="77777777" w:rsidTr="00454AE5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4BEB557" w14:textId="77777777" w:rsidR="004D5039" w:rsidRDefault="004D5039" w:rsidP="00454AE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1 min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33FC4AB" w14:textId="77777777" w:rsidR="004D5039" w:rsidRPr="00B41309" w:rsidRDefault="004D5039" w:rsidP="00454AE5">
            <w:pPr>
              <w:spacing w:before="120"/>
              <w:rPr>
                <w:lang w:val="en-US"/>
              </w:rPr>
            </w:pPr>
            <w:r w:rsidRPr="00B41309">
              <w:rPr>
                <w:lang w:val="en-US"/>
              </w:rPr>
              <w:t xml:space="preserve">Introducing the student to the result and </w:t>
            </w:r>
            <w:r>
              <w:rPr>
                <w:lang w:val="en-US"/>
              </w:rPr>
              <w:t>getting to know his/her</w:t>
            </w:r>
            <w:r w:rsidRPr="00B41309">
              <w:rPr>
                <w:lang w:val="en-US"/>
              </w:rPr>
              <w:t xml:space="preserve"> predisposition</w:t>
            </w:r>
            <w:r>
              <w:rPr>
                <w:lang w:val="en-US"/>
              </w:rPr>
              <w:t>s.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068837A" w14:textId="77777777" w:rsidR="004D5039" w:rsidRPr="00B64B7C" w:rsidRDefault="004D5039" w:rsidP="00454AE5">
            <w:pPr>
              <w:spacing w:before="240" w:after="240"/>
              <w:jc w:val="center"/>
              <w:rPr>
                <w:bCs/>
              </w:rPr>
            </w:pPr>
            <w:r w:rsidRPr="00B41309">
              <w:rPr>
                <w:bCs/>
              </w:rPr>
              <w:t>Platform, conversation with student</w:t>
            </w:r>
          </w:p>
        </w:tc>
      </w:tr>
    </w:tbl>
    <w:p w14:paraId="16F348FB" w14:textId="77777777" w:rsidR="004D5039" w:rsidRDefault="004D5039"/>
    <w:sectPr w:rsidR="004D50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02632" w14:textId="77777777" w:rsidR="00CF01B7" w:rsidRDefault="00CF01B7">
      <w:r>
        <w:separator/>
      </w:r>
    </w:p>
  </w:endnote>
  <w:endnote w:type="continuationSeparator" w:id="0">
    <w:p w14:paraId="322617F1" w14:textId="77777777" w:rsidR="00CF01B7" w:rsidRDefault="00CF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FFB34" w14:textId="77777777" w:rsidR="00C1524A" w:rsidRDefault="00C152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D8500" w14:textId="5246832B" w:rsidR="00C1524A" w:rsidRDefault="00C1524A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22F0B2" wp14:editId="7815AC35">
              <wp:simplePos x="0" y="0"/>
              <wp:positionH relativeFrom="column">
                <wp:posOffset>-285750</wp:posOffset>
              </wp:positionH>
              <wp:positionV relativeFrom="paragraph">
                <wp:posOffset>-53975</wp:posOffset>
              </wp:positionV>
              <wp:extent cx="9556750" cy="571500"/>
              <wp:effectExtent l="0" t="0" r="25400" b="1905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1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6E167" w14:textId="77777777" w:rsidR="00C1524A" w:rsidRPr="00665D1C" w:rsidRDefault="00C1524A" w:rsidP="00C1524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14" name="Grupa 14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B231CB" w14:textId="77777777" w:rsidR="00C1524A" w:rsidRPr="005B584A" w:rsidRDefault="00C1524A" w:rsidP="00C1524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22CF883" w14:textId="77777777" w:rsidR="00C1524A" w:rsidRDefault="00C1524A" w:rsidP="00C152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Obraz 1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2" o:spid="_x0000_s1026" style="position:absolute;margin-left:-22.5pt;margin-top:-4.25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79V+7OAAAAAKAQAADwAAAGRycy9kb3ducmV2&#10;LnhtbEyPQWvCQBCF74X+h2WE3nST1kiI2YhI25MUqoXS25gdk2B2NmTXJP77rqf2NjPv8eZ7+WYy&#10;rRiod41lBfEiAkFcWt1wpeDr+DZPQTiPrLG1TApu5GBTPD7kmGk78icNB1+JEMIuQwW1910mpStr&#10;MugWtiMO2tn2Bn1Y+0rqHscQblr5HEUrabDh8KHGjnY1lZfD1Sh4H3HcvsSvw/5y3t1+jsnH9z4m&#10;pZ5m03YNwtPk/8xwxw/oUASmk72ydqJVMF8moYsPQ5qAuBuWqyhcTgrSOAFZ5PJ/heIX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TRcMA&#10;AADbAAAADwAAAGRycy9kb3ducmV2LnhtbERP22oCMRB9L/gPYQRfSs16aS1bo4gi2L60q37AsJlu&#10;tiaTZRN1/ftGKPRtDuc682XnrLhQG2rPCkbDDARx6XXNlYLjYfv0CiJEZI3WMym4UYDlovcwx1z7&#10;Kxd02cdKpBAOOSowMTa5lKE05DAMfUOcuG/fOowJtpXULV5TuLNynGUv0mHNqcFgQ2tD5Wl/dgq+&#10;3mfn58/icdb8fEx3prvZYruxSg363eoNRKQu/ov/3Dud5k/g/ks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qTRcMAAADbAAAADwAAAAAAAAAAAAAAAACYAgAAZHJzL2Rv&#10;d25yZXYueG1sUEsFBgAAAAAEAAQA9QAAAIgDAAAAAA==&#10;" strokecolor="white [3212]">
                <v:textbox style="mso-fit-shape-to-text:t">
                  <w:txbxContent>
                    <w:p w14:paraId="7476E167" w14:textId="77777777" w:rsidR="00C1524A" w:rsidRPr="00665D1C" w:rsidRDefault="00C1524A" w:rsidP="00C1524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14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<v:textbox>
                    <w:txbxContent>
                      <w:p w14:paraId="0FB231CB" w14:textId="77777777" w:rsidR="00C1524A" w:rsidRPr="005B584A" w:rsidRDefault="00C1524A" w:rsidP="00C1524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22CF883" w14:textId="77777777" w:rsidR="00C1524A" w:rsidRDefault="00C1524A" w:rsidP="00C1524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UcrTAAAAA2wAAAA8AAABkcnMvZG93bnJldi54bWxET8GKwjAQvQv7D2EEbzbVg0rXKLIo63VV&#10;8Do2Y1NsJt0kq+3fmwXB25t5896bt1x3thF38qF2rGCS5SCIS6drrhScjrvxAkSIyBobx6SgpwDr&#10;1cdgiYV2D/6h+yFWIplwKFCBibEtpAylIYshcy1x4q7OW4xp9JXUHh/J3DZymuczabHmlGCwpS9D&#10;5e3wZxXw3qT1d/N73vabrevD5Xqbe6VGw27zCSJSF9/HL/Vep/dn8N8lAZ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5RytMAAAADbAAAADwAAAAAAAAAAAAAAAACfAgAA&#10;ZHJzL2Rvd25yZXYueG1sUEsFBgAAAAAEAAQA9wAAAIwDAAAAAA==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CC58D3" wp14:editId="1252AFBD">
              <wp:simplePos x="0" y="0"/>
              <wp:positionH relativeFrom="column">
                <wp:posOffset>-618490</wp:posOffset>
              </wp:positionH>
              <wp:positionV relativeFrom="paragraph">
                <wp:posOffset>3138805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449B" w14:textId="77777777" w:rsidR="00C1524A" w:rsidRPr="009D17D7" w:rsidRDefault="00C1524A" w:rsidP="00C1524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5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4E0D1" w14:textId="77777777" w:rsidR="00C1524A" w:rsidRPr="009D17D7" w:rsidRDefault="00C1524A" w:rsidP="00C1524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5E180D3" w14:textId="77777777" w:rsidR="00C1524A" w:rsidRPr="009D17D7" w:rsidRDefault="00C1524A" w:rsidP="00C152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31" style="position:absolute;margin-left:-48.7pt;margin-top:247.1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">
              <v:shape id="Pole tekstowe 2" o:spid="_x0000_s1032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3EC0449B" w14:textId="77777777" w:rsidR="00C1524A" w:rsidRPr="009D17D7" w:rsidRDefault="00C1524A" w:rsidP="00C1524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6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33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34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4374E0D1" w14:textId="77777777" w:rsidR="00C1524A" w:rsidRPr="009D17D7" w:rsidRDefault="00C1524A" w:rsidP="00C1524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14:paraId="75E180D3" w14:textId="77777777" w:rsidR="00C1524A" w:rsidRPr="009D17D7" w:rsidRDefault="00C1524A" w:rsidP="00C1524A"/>
                    </w:txbxContent>
                  </v:textbox>
                </v:shape>
                <v:shape id="Obraz 7" o:spid="_x0000_s1035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4B4C4" w14:textId="77777777" w:rsidR="00C1524A" w:rsidRDefault="00C152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F7668" w14:textId="77777777" w:rsidR="00CF01B7" w:rsidRDefault="00CF01B7">
      <w:r>
        <w:separator/>
      </w:r>
    </w:p>
  </w:footnote>
  <w:footnote w:type="continuationSeparator" w:id="0">
    <w:p w14:paraId="6730F1B0" w14:textId="77777777" w:rsidR="00CF01B7" w:rsidRDefault="00CF0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BB048" w14:textId="77777777" w:rsidR="00C1524A" w:rsidRDefault="00C152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16031" w14:textId="77777777"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14:paraId="60AB7C0B" w14:textId="77777777">
      <w:tc>
        <w:tcPr>
          <w:tcW w:w="4681" w:type="dxa"/>
          <w:shd w:val="clear" w:color="auto" w:fill="FFE599"/>
          <w:vAlign w:val="center"/>
        </w:tcPr>
        <w:p w14:paraId="32F43E13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EFE258F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4EB6CB42" wp14:editId="55A08AAD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56F3C3CD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DC29368" w14:textId="77777777"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A9A94" w14:textId="77777777" w:rsidR="00C1524A" w:rsidRDefault="00C152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4013"/>
    <w:rsid w:val="0002164E"/>
    <w:rsid w:val="000B45A4"/>
    <w:rsid w:val="0010510A"/>
    <w:rsid w:val="001D7C61"/>
    <w:rsid w:val="00224FF5"/>
    <w:rsid w:val="002B35AF"/>
    <w:rsid w:val="002D6B70"/>
    <w:rsid w:val="00363ACA"/>
    <w:rsid w:val="003C16F4"/>
    <w:rsid w:val="004D5039"/>
    <w:rsid w:val="00551751"/>
    <w:rsid w:val="00590A1C"/>
    <w:rsid w:val="00642770"/>
    <w:rsid w:val="006A05A5"/>
    <w:rsid w:val="00742F9B"/>
    <w:rsid w:val="007763C4"/>
    <w:rsid w:val="0086529B"/>
    <w:rsid w:val="008B4A6D"/>
    <w:rsid w:val="008C5D42"/>
    <w:rsid w:val="008D22D6"/>
    <w:rsid w:val="00900F15"/>
    <w:rsid w:val="00942166"/>
    <w:rsid w:val="00B41309"/>
    <w:rsid w:val="00B5780B"/>
    <w:rsid w:val="00B64B7C"/>
    <w:rsid w:val="00C1524A"/>
    <w:rsid w:val="00C2434D"/>
    <w:rsid w:val="00CF01B7"/>
    <w:rsid w:val="00CF2861"/>
    <w:rsid w:val="00D40A45"/>
    <w:rsid w:val="00DF5A66"/>
    <w:rsid w:val="00EF5CE9"/>
    <w:rsid w:val="00F44197"/>
    <w:rsid w:val="00F60D62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5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C1524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524A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C1524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524A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4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6" Type="http://schemas.openxmlformats.org/officeDocument/2006/relationships/hyperlink" Target="https://creativecommons.org/licenses/by/4.0/%20%20%20%20%20%20%20%20%20%20%20%20%20%20%20%20%20%20%20%20%20" TargetMode="External"/><Relationship Id="rId5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B904B7B82544A881CD23D16C4C161" ma:contentTypeVersion="14" ma:contentTypeDescription="Utwórz nowy dokument." ma:contentTypeScope="" ma:versionID="7e45fea08400d9f9721d44f29cb79277">
  <xsd:schema xmlns:xsd="http://www.w3.org/2001/XMLSchema" xmlns:xs="http://www.w3.org/2001/XMLSchema" xmlns:p="http://schemas.microsoft.com/office/2006/metadata/properties" xmlns:ns3="8d7db680-eac8-4013-aacc-1ce413bb0795" xmlns:ns4="7aab707e-1e10-4177-b94c-4111b6a0f450" targetNamespace="http://schemas.microsoft.com/office/2006/metadata/properties" ma:root="true" ma:fieldsID="dfb8feeb76efed39f527c6a3c398e661" ns3:_="" ns4:_="">
    <xsd:import namespace="8d7db680-eac8-4013-aacc-1ce413bb0795"/>
    <xsd:import namespace="7aab707e-1e10-4177-b94c-4111b6a0f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b680-eac8-4013-aacc-1ce413bb0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7e-1e10-4177-b94c-4111b6a0f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b680-eac8-4013-aacc-1ce413bb07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57AE-2FC8-4969-AC95-2C8818E04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b680-eac8-4013-aacc-1ce413bb0795"/>
    <ds:schemaRef ds:uri="7aab707e-1e10-4177-b94c-4111b6a0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76D4B5C-5568-4722-AECC-3A9A184F6D25}">
  <ds:schemaRefs>
    <ds:schemaRef ds:uri="http://schemas.microsoft.com/office/2006/metadata/properties"/>
    <ds:schemaRef ds:uri="http://schemas.microsoft.com/office/infopath/2007/PartnerControls"/>
    <ds:schemaRef ds:uri="8d7db680-eac8-4013-aacc-1ce413bb0795"/>
  </ds:schemaRefs>
</ds:datastoreItem>
</file>

<file path=customXml/itemProps4.xml><?xml version="1.0" encoding="utf-8"?>
<ds:datastoreItem xmlns:ds="http://schemas.openxmlformats.org/officeDocument/2006/customXml" ds:itemID="{9C755B1A-2DFD-4EB7-A096-ADCF774ADE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4D2E50-671C-4505-BD6F-7761D198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6</cp:revision>
  <cp:lastPrinted>2023-02-02T12:07:00Z</cp:lastPrinted>
  <dcterms:created xsi:type="dcterms:W3CDTF">2023-05-03T12:50:00Z</dcterms:created>
  <dcterms:modified xsi:type="dcterms:W3CDTF">2023-10-05T08:30:00Z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0x01010057EB904B7B82544A881CD23D16C4C161</vt:lpwstr>
  </property>
</Properties>
</file>