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B0A671" w14:textId="77777777" w:rsidR="00895E77" w:rsidRPr="00C637C7" w:rsidRDefault="00895E77" w:rsidP="00895E77">
      <w:pPr>
        <w:shd w:val="clear" w:color="auto" w:fill="FFE599"/>
        <w:jc w:val="center"/>
        <w:outlineLvl w:val="0"/>
        <w:rPr>
          <w:b/>
          <w:lang w:val="en-US"/>
        </w:rPr>
      </w:pPr>
      <w:r w:rsidRPr="00C637C7">
        <w:rPr>
          <w:b/>
          <w:lang w:val="en-US"/>
        </w:rPr>
        <w:t>Lesson Plan</w:t>
      </w:r>
    </w:p>
    <w:p w14:paraId="2FEE2786" w14:textId="04432613" w:rsidR="00895E77" w:rsidRPr="00BB0A64" w:rsidRDefault="002F3A5A" w:rsidP="00895E77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895E77" w:rsidRPr="00BB0A64" w14:paraId="31CF5B1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6F1DCA" w14:textId="746425D6" w:rsidR="00895E77" w:rsidRPr="00BB0A64" w:rsidRDefault="00D4186C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Nivel</w:t>
            </w:r>
            <w:proofErr w:type="spellEnd"/>
            <w:r w:rsidRPr="00C4170C">
              <w:rPr>
                <w:b/>
              </w:rPr>
              <w:t xml:space="preserve">, </w:t>
            </w:r>
            <w:proofErr w:type="spellStart"/>
            <w:r w:rsidRPr="00C4170C">
              <w:rPr>
                <w:b/>
              </w:rPr>
              <w:t>vârsta</w:t>
            </w:r>
            <w:proofErr w:type="spellEnd"/>
            <w:r w:rsidRPr="00C4170C">
              <w:rPr>
                <w:b/>
              </w:rPr>
              <w:t xml:space="preserve"> </w:t>
            </w:r>
            <w:proofErr w:type="spellStart"/>
            <w:r w:rsidRPr="00C4170C">
              <w:rPr>
                <w:b/>
              </w:rPr>
              <w:t>elevilor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7D6AD9D" w14:textId="6C02D48B" w:rsidR="00895E77" w:rsidRPr="00BB0A64" w:rsidRDefault="002F3A5A" w:rsidP="005C0365">
            <w:pPr>
              <w:spacing w:before="120" w:after="120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 w:rsidR="00E91DDA">
              <w:rPr>
                <w:sz w:val="22"/>
                <w:szCs w:val="22"/>
              </w:rPr>
              <w:t>1</w:t>
            </w:r>
            <w:r w:rsidR="00E91DDA">
              <w:rPr>
                <w:sz w:val="22"/>
                <w:szCs w:val="22"/>
                <w:lang w:val="pl-PL"/>
              </w:rPr>
              <w:t xml:space="preserve">5 </w:t>
            </w:r>
            <w:r w:rsidR="00E91DDA">
              <w:rPr>
                <w:sz w:val="22"/>
                <w:szCs w:val="22"/>
              </w:rPr>
              <w:t>– 19 ani</w:t>
            </w:r>
          </w:p>
        </w:tc>
      </w:tr>
      <w:tr w:rsidR="00D4186C" w:rsidRPr="00BB0A64" w14:paraId="1D1F26CE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AE57EC1" w14:textId="76D20DD2" w:rsidR="00D4186C" w:rsidRPr="00BB0A64" w:rsidRDefault="00E91DDA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Tema</w:t>
            </w:r>
            <w:proofErr w:type="spellEnd"/>
            <w:r w:rsidR="00D4186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13C9B50" w14:textId="5C095702" w:rsidR="00D4186C" w:rsidRPr="00E91DDA" w:rsidRDefault="00E91DDA" w:rsidP="00E91DDA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240" w:after="240" w:line="276" w:lineRule="auto"/>
              <w:rPr>
                <w:color w:val="202124"/>
                <w:szCs w:val="24"/>
                <w:lang w:val="ro-RO" w:eastAsia="ro-RO"/>
              </w:rPr>
            </w:pPr>
            <w:r w:rsidRPr="00E91DDA">
              <w:rPr>
                <w:color w:val="202124"/>
                <w:szCs w:val="24"/>
                <w:lang w:val="ro-RO" w:eastAsia="ro-RO"/>
              </w:rPr>
              <w:t>Coordonate geografice, orientare pe hartă.</w:t>
            </w:r>
          </w:p>
        </w:tc>
      </w:tr>
      <w:tr w:rsidR="00D4186C" w:rsidRPr="00BB0A64" w14:paraId="765E338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F205F0A" w14:textId="4882694B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Disciplin</w:t>
            </w:r>
            <w:r w:rsidR="00E91DDA">
              <w:rPr>
                <w:b/>
              </w:rPr>
              <w:t>a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7EAD0EF" w14:textId="2C37624D" w:rsidR="00D4186C" w:rsidRPr="00BB0A64" w:rsidRDefault="00E91DDA" w:rsidP="00D4186C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Geografie</w:t>
            </w:r>
            <w:proofErr w:type="spellEnd"/>
          </w:p>
        </w:tc>
      </w:tr>
      <w:tr w:rsidR="00D4186C" w:rsidRPr="00BB0A64" w14:paraId="5CA84D8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6EC49B8" w14:textId="3CCBD178" w:rsidR="00D4186C" w:rsidRPr="00BB0A64" w:rsidRDefault="00D4186C" w:rsidP="00D4186C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C4170C">
              <w:rPr>
                <w:b/>
              </w:rPr>
              <w:t>Obiective</w:t>
            </w:r>
            <w:proofErr w:type="spellEnd"/>
            <w:r w:rsidRPr="00C4170C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1D4D2D1" w14:textId="4687304A" w:rsidR="00D4186C" w:rsidRPr="00E91DDA" w:rsidRDefault="00E91DDA" w:rsidP="00E91DDA">
            <w:pPr>
              <w:pStyle w:val="HTML-wstpniesformatowany"/>
              <w:shd w:val="clear" w:color="auto" w:fill="F8F9FA"/>
              <w:spacing w:before="240" w:after="240"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E91DD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Fixarea capacității de a se orienta pe hartă și de a determina locația obiectelor, exercita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rea</w:t>
            </w:r>
            <w:r w:rsidRPr="00E91DD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capacit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ății</w:t>
            </w:r>
            <w:r w:rsidRPr="00E91DD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de a deduce</w:t>
            </w:r>
          </w:p>
        </w:tc>
      </w:tr>
      <w:tr w:rsidR="00E91DDA" w:rsidRPr="00BB0A64" w14:paraId="1A62E3D8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B31753" w14:textId="722FCF78" w:rsidR="00E91DDA" w:rsidRPr="00BB0A64" w:rsidRDefault="00E91DDA" w:rsidP="00E91DD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de </w:t>
            </w:r>
            <w:proofErr w:type="spellStart"/>
            <w:r>
              <w:rPr>
                <w:b/>
              </w:rPr>
              <w:t>elevi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pe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grup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492AF7B" w14:textId="4B44BBEC" w:rsidR="00E91DDA" w:rsidRPr="00E91DDA" w:rsidRDefault="00E91DDA" w:rsidP="00E91DDA">
            <w:pPr>
              <w:spacing w:before="120" w:after="120"/>
              <w:rPr>
                <w:szCs w:val="24"/>
                <w:lang w:val="ro-RO"/>
              </w:rPr>
            </w:pPr>
            <w:r>
              <w:rPr>
                <w:lang w:val="ro-RO"/>
              </w:rPr>
              <w:t>Activitate i</w:t>
            </w:r>
            <w:r w:rsidRPr="00251F5E">
              <w:rPr>
                <w:lang w:val="ru-RU"/>
              </w:rPr>
              <w:t>ndividual</w:t>
            </w:r>
            <w:r>
              <w:rPr>
                <w:lang w:val="ro-RO"/>
              </w:rPr>
              <w:t>ă</w:t>
            </w:r>
          </w:p>
        </w:tc>
      </w:tr>
      <w:tr w:rsidR="00E91DDA" w:rsidRPr="00BB0A64" w14:paraId="3B24FBB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ECB86FF" w14:textId="2F37177F" w:rsidR="00E91DDA" w:rsidRPr="00BB0A64" w:rsidRDefault="00E91DDA" w:rsidP="00E91DD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Timpul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activității</w:t>
            </w:r>
            <w:proofErr w:type="spellEnd"/>
            <w:r w:rsidRPr="00694A85">
              <w:rPr>
                <w:b/>
              </w:rPr>
              <w:t xml:space="preserve"> </w:t>
            </w:r>
            <w:proofErr w:type="spellStart"/>
            <w:r w:rsidRPr="00694A85">
              <w:rPr>
                <w:b/>
              </w:rPr>
              <w:t>principale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106C0F3" w14:textId="0CAC23E9" w:rsidR="00E91DDA" w:rsidRPr="00BB0A64" w:rsidRDefault="00E91DDA" w:rsidP="00E91DDA">
            <w:pPr>
              <w:spacing w:before="120" w:after="120"/>
              <w:rPr>
                <w:szCs w:val="24"/>
                <w:lang w:val="en-US"/>
              </w:rPr>
            </w:pPr>
            <w:r w:rsidRPr="00251F5E">
              <w:t>5-10</w:t>
            </w:r>
            <w:r w:rsidRPr="00251F5E">
              <w:rPr>
                <w:b/>
              </w:rPr>
              <w:t xml:space="preserve"> </w:t>
            </w:r>
            <w:r w:rsidRPr="00251F5E">
              <w:t>min</w:t>
            </w:r>
          </w:p>
        </w:tc>
      </w:tr>
      <w:tr w:rsidR="00E91DDA" w:rsidRPr="00BB0A64" w14:paraId="4474A97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4D9D30F" w14:textId="6F8D2200" w:rsidR="00E91DDA" w:rsidRPr="00BB0A64" w:rsidRDefault="00E91DDA" w:rsidP="00E91DD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Materiale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3829AAE" w14:textId="77742CA8" w:rsidR="00E91DDA" w:rsidRPr="00E91DDA" w:rsidRDefault="00E91DDA" w:rsidP="00E91DDA">
            <w:pPr>
              <w:pStyle w:val="HTML-wstpniesformatowany"/>
              <w:shd w:val="clear" w:color="auto" w:fill="F8F9FA"/>
              <w:spacing w:before="240" w:after="240"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E91DD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Test de selecție (pe baza schemei).</w:t>
            </w:r>
          </w:p>
        </w:tc>
      </w:tr>
      <w:tr w:rsidR="00E91DDA" w:rsidRPr="00BB0A64" w14:paraId="384ABDE0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4A9683DD" w14:textId="145E430D" w:rsidR="00E91DDA" w:rsidRPr="00BB0A64" w:rsidRDefault="00E91DDA" w:rsidP="00E91DD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Competențe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8FDFA73" w14:textId="77777777" w:rsidR="00E91DDA" w:rsidRPr="00E91DDA" w:rsidRDefault="00E91DDA" w:rsidP="00E91DDA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E91DD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Competență matematică-capacitate de a gândi logic și analitic.</w:t>
            </w:r>
          </w:p>
          <w:p w14:paraId="127DB4A9" w14:textId="77777777" w:rsidR="00E91DDA" w:rsidRPr="00E91DDA" w:rsidRDefault="00E91DDA" w:rsidP="00E91DDA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E91DD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Competență științifică și tehnică-cunoașterea proceselor de bază din natură.</w:t>
            </w:r>
          </w:p>
          <w:p w14:paraId="7B886606" w14:textId="77777777" w:rsidR="00E91DDA" w:rsidRPr="00E91DDA" w:rsidRDefault="00E91DDA" w:rsidP="00E91DDA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E91DD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Abilități de calculator – capacitatea de a folosi un computer sau alte medii</w:t>
            </w:r>
          </w:p>
          <w:p w14:paraId="0B4D8743" w14:textId="1B1876CF" w:rsidR="00E91DDA" w:rsidRPr="00E91DDA" w:rsidRDefault="00E91DDA" w:rsidP="00E91DDA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E91DD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Comunicarea în limbi străine</w:t>
            </w:r>
          </w:p>
        </w:tc>
      </w:tr>
      <w:tr w:rsidR="00E91DDA" w:rsidRPr="00BB0A64" w14:paraId="4B43B21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6631E7B" w14:textId="7F3F16AC" w:rsidR="00E91DDA" w:rsidRPr="00BB0A64" w:rsidRDefault="00E91DDA" w:rsidP="00E91DD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 w:rsidRPr="00694A85">
              <w:rPr>
                <w:b/>
              </w:rPr>
              <w:t>A</w:t>
            </w:r>
            <w:r>
              <w:rPr>
                <w:b/>
              </w:rPr>
              <w:t>cțiuni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pregătitoare</w:t>
            </w:r>
            <w:proofErr w:type="spellEnd"/>
            <w:r w:rsidRPr="00694A85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439521EF" w14:textId="4E624EC1" w:rsidR="00E91DDA" w:rsidRPr="00E91DDA" w:rsidRDefault="00E91DDA" w:rsidP="00E91DDA">
            <w:pPr>
              <w:pStyle w:val="HTML-wstpniesformatowany"/>
              <w:shd w:val="clear" w:color="auto" w:fill="F8F9FA"/>
              <w:spacing w:before="240"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E91DD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Un memento al direcțiilor lumii în engleză și cum să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se </w:t>
            </w:r>
            <w:r w:rsidRPr="00E91DD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determ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ine</w:t>
            </w:r>
            <w:r w:rsidRPr="00E91DDA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azimutul.</w:t>
            </w:r>
          </w:p>
        </w:tc>
      </w:tr>
      <w:tr w:rsidR="00E91DDA" w:rsidRPr="00BB0A64" w14:paraId="1D09DE1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F138473" w14:textId="3255B33B" w:rsidR="00E91DDA" w:rsidRPr="00BB0A64" w:rsidRDefault="00E91DDA" w:rsidP="00E91DD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t>Rezultate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așteptate</w:t>
            </w:r>
            <w:proofErr w:type="spellEnd"/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C1161C2" w14:textId="372D1E7E" w:rsidR="009362A8" w:rsidRPr="009362A8" w:rsidRDefault="009362A8" w:rsidP="009362A8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Elevul</w:t>
            </w:r>
            <w:r w:rsidRPr="009362A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:</w:t>
            </w:r>
          </w:p>
          <w:p w14:paraId="11DFF492" w14:textId="0CA70386" w:rsidR="009362A8" w:rsidRPr="009362A8" w:rsidRDefault="009362A8" w:rsidP="009362A8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362A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-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își </w:t>
            </w:r>
            <w:r w:rsidRPr="009362A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întărește capacitatea de a citi coordonatele geografice,</w:t>
            </w:r>
          </w:p>
          <w:p w14:paraId="57B63524" w14:textId="77777777" w:rsidR="009362A8" w:rsidRPr="009362A8" w:rsidRDefault="009362A8" w:rsidP="009362A8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362A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- folosește abrevieri în limba engleză pentru indicații,</w:t>
            </w:r>
          </w:p>
          <w:p w14:paraId="04219773" w14:textId="77777777" w:rsidR="009362A8" w:rsidRPr="009362A8" w:rsidRDefault="009362A8" w:rsidP="009362A8">
            <w:pPr>
              <w:pStyle w:val="HTML-wstpniesformatowany"/>
              <w:shd w:val="clear" w:color="auto" w:fill="F8F9FA"/>
              <w:spacing w:line="276" w:lineRule="auto"/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362A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- calculează extensia paralelă și meridiană,</w:t>
            </w:r>
          </w:p>
          <w:p w14:paraId="2ACD3227" w14:textId="6FD5C1FE" w:rsidR="00E91DDA" w:rsidRPr="009362A8" w:rsidRDefault="009362A8" w:rsidP="009362A8">
            <w:pPr>
              <w:pStyle w:val="HTML-wstpniesformatowany"/>
              <w:shd w:val="clear" w:color="auto" w:fill="F8F9FA"/>
              <w:spacing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362A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lastRenderedPageBreak/>
              <w:t>- citește azimut.</w:t>
            </w:r>
          </w:p>
        </w:tc>
      </w:tr>
      <w:tr w:rsidR="00E91DDA" w:rsidRPr="00BB0A64" w14:paraId="653EDD51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E9A86C8" w14:textId="1CC9A3E5" w:rsidR="00E91DDA" w:rsidRPr="00BB0A64" w:rsidRDefault="00E91DDA" w:rsidP="00E91DDA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</w:rPr>
              <w:lastRenderedPageBreak/>
              <w:t>Dificultăți</w:t>
            </w:r>
            <w:proofErr w:type="spellEnd"/>
            <w:r>
              <w:rPr>
                <w:b/>
              </w:rPr>
              <w:t xml:space="preserve"> anticipate</w:t>
            </w:r>
            <w:r w:rsidRPr="00FE7C2E">
              <w:rPr>
                <w:b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9315962" w14:textId="09FAE923" w:rsidR="00E91DDA" w:rsidRPr="009362A8" w:rsidRDefault="009362A8" w:rsidP="009362A8">
            <w:pPr>
              <w:pStyle w:val="HTML-wstpniesformatowany"/>
              <w:shd w:val="clear" w:color="auto" w:fill="F8F9FA"/>
              <w:spacing w:before="240"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362A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Dificultate la citirea coordonatelor geografice.</w:t>
            </w:r>
          </w:p>
        </w:tc>
      </w:tr>
      <w:tr w:rsidR="00E91DDA" w14:paraId="7D9E7A07" w14:textId="77777777" w:rsidTr="00D4186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F5AC17E" w14:textId="66A17442" w:rsidR="00E91DDA" w:rsidRPr="00FA72E0" w:rsidRDefault="00E91DDA" w:rsidP="00E91DD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proofErr w:type="spellStart"/>
            <w:r w:rsidRPr="00FA72E0">
              <w:rPr>
                <w:b/>
                <w:smallCaps/>
                <w:szCs w:val="24"/>
              </w:rPr>
              <w:t>Tim</w:t>
            </w:r>
            <w:r>
              <w:rPr>
                <w:b/>
                <w:smallCaps/>
                <w:szCs w:val="24"/>
              </w:rPr>
              <w:t>p</w:t>
            </w:r>
            <w:proofErr w:type="spellEnd"/>
          </w:p>
        </w:tc>
        <w:tc>
          <w:tcPr>
            <w:tcW w:w="7794" w:type="dxa"/>
            <w:gridSpan w:val="2"/>
            <w:shd w:val="clear" w:color="auto" w:fill="FFE599"/>
          </w:tcPr>
          <w:p w14:paraId="67BDD3E4" w14:textId="0DEF2E13" w:rsidR="00E91DDA" w:rsidRPr="00FA72E0" w:rsidRDefault="00E91DDA" w:rsidP="00E91DDA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</w:rPr>
              <w:t>DERULAREA ACTIVIT</w:t>
            </w:r>
            <w:r>
              <w:rPr>
                <w:b/>
                <w:smallCaps/>
                <w:lang w:val="ro-RO"/>
              </w:rPr>
              <w:t>ĂȚII</w:t>
            </w:r>
            <w:r>
              <w:rPr>
                <w:b/>
                <w:smallCaps/>
                <w:szCs w:val="24"/>
              </w:rPr>
              <w:t xml:space="preserve">   (P: </w:t>
            </w:r>
            <w:proofErr w:type="spellStart"/>
            <w:r>
              <w:rPr>
                <w:b/>
                <w:smallCaps/>
                <w:szCs w:val="24"/>
              </w:rPr>
              <w:t>profesor</w:t>
            </w:r>
            <w:proofErr w:type="spellEnd"/>
            <w:r>
              <w:rPr>
                <w:b/>
                <w:smallCaps/>
                <w:szCs w:val="24"/>
              </w:rPr>
              <w:t xml:space="preserve">; E: </w:t>
            </w:r>
            <w:proofErr w:type="spellStart"/>
            <w:r>
              <w:rPr>
                <w:b/>
                <w:smallCaps/>
                <w:szCs w:val="24"/>
              </w:rPr>
              <w:t>elevi</w:t>
            </w:r>
            <w:proofErr w:type="spellEnd"/>
            <w:r>
              <w:rPr>
                <w:b/>
                <w:smallCaps/>
                <w:szCs w:val="24"/>
              </w:rPr>
              <w:t>)</w:t>
            </w:r>
          </w:p>
        </w:tc>
        <w:tc>
          <w:tcPr>
            <w:tcW w:w="5530" w:type="dxa"/>
            <w:gridSpan w:val="2"/>
            <w:shd w:val="clear" w:color="auto" w:fill="FFE599"/>
          </w:tcPr>
          <w:p w14:paraId="7876B8DA" w14:textId="6A7840F5" w:rsidR="00E91DDA" w:rsidRPr="00FA72E0" w:rsidRDefault="00E91DDA" w:rsidP="00E91DDA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METOD</w:t>
            </w:r>
            <w:r>
              <w:rPr>
                <w:b/>
                <w:szCs w:val="24"/>
              </w:rPr>
              <w:t>E</w:t>
            </w:r>
          </w:p>
        </w:tc>
      </w:tr>
      <w:tr w:rsidR="009362A8" w14:paraId="0A83AEBA" w14:textId="77777777" w:rsidTr="0085728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26D0A6A8" w14:textId="6EEC7BC6" w:rsidR="009362A8" w:rsidRPr="002118F5" w:rsidRDefault="009362A8" w:rsidP="009362A8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</w:rPr>
              <w:t>1 min.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0021A1AC" w14:textId="007A5704" w:rsidR="009362A8" w:rsidRPr="009362A8" w:rsidRDefault="009362A8" w:rsidP="009362A8">
            <w:pPr>
              <w:pStyle w:val="HTML-wstpniesformatowany"/>
              <w:shd w:val="clear" w:color="auto" w:fill="F8F9FA"/>
              <w:spacing w:before="240" w:after="240" w:line="276" w:lineRule="auto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362A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Conecta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rea</w:t>
            </w:r>
            <w:r w:rsidRPr="009362A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r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pe</w:t>
            </w:r>
            <w:r w:rsidRPr="009362A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 xml:space="preserve"> platformă.</w:t>
            </w:r>
          </w:p>
        </w:tc>
        <w:tc>
          <w:tcPr>
            <w:tcW w:w="5530" w:type="dxa"/>
            <w:gridSpan w:val="2"/>
            <w:shd w:val="clear" w:color="auto" w:fill="auto"/>
            <w:vAlign w:val="center"/>
          </w:tcPr>
          <w:p w14:paraId="43395BCD" w14:textId="1C7DFF36" w:rsidR="009362A8" w:rsidRPr="00E325E4" w:rsidRDefault="009362A8" w:rsidP="009362A8">
            <w:pPr>
              <w:jc w:val="center"/>
              <w:rPr>
                <w:color w:val="auto"/>
              </w:rPr>
            </w:pPr>
            <w:proofErr w:type="spellStart"/>
            <w:r>
              <w:rPr>
                <w:lang w:val="en-US"/>
              </w:rPr>
              <w:t>Telefon</w:t>
            </w:r>
            <w:proofErr w:type="spellEnd"/>
            <w:r w:rsidRPr="006A6427">
              <w:rPr>
                <w:lang w:val="en-US"/>
              </w:rPr>
              <w:t>, computer</w:t>
            </w:r>
          </w:p>
        </w:tc>
      </w:tr>
      <w:tr w:rsidR="009362A8" w:rsidRPr="002F42A1" w14:paraId="677E0A3F" w14:textId="77777777" w:rsidTr="0085728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124B5" w14:textId="01553EAA" w:rsidR="009362A8" w:rsidRPr="00FA72E0" w:rsidRDefault="009362A8" w:rsidP="009362A8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lang w:val="pl-PL"/>
              </w:rPr>
              <w:t>8 min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E7105" w14:textId="18250D91" w:rsidR="009362A8" w:rsidRPr="009362A8" w:rsidRDefault="009362A8" w:rsidP="009362A8">
            <w:pPr>
              <w:pStyle w:val="HTML-wstpniesformatowany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362A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Rezolvarea testului pe baza schemei pregătite.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9028" w14:textId="751FDEB8" w:rsidR="009362A8" w:rsidRPr="00FA72E0" w:rsidRDefault="009362A8" w:rsidP="009362A8">
            <w:pPr>
              <w:spacing w:before="240" w:after="240"/>
              <w:jc w:val="center"/>
              <w:rPr>
                <w:b/>
                <w:szCs w:val="24"/>
              </w:rPr>
            </w:pPr>
            <w:proofErr w:type="spellStart"/>
            <w:r w:rsidRPr="006A6427">
              <w:rPr>
                <w:lang w:val="en-US"/>
              </w:rPr>
              <w:t>Platform</w:t>
            </w:r>
            <w:r>
              <w:rPr>
                <w:lang w:val="en-US"/>
              </w:rPr>
              <w:t>ă</w:t>
            </w:r>
            <w:proofErr w:type="spellEnd"/>
          </w:p>
        </w:tc>
      </w:tr>
      <w:tr w:rsidR="009362A8" w:rsidRPr="002F42A1" w14:paraId="026454B3" w14:textId="77777777" w:rsidTr="00823E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C0A2C" w14:textId="3E51AA3E" w:rsidR="009362A8" w:rsidRPr="00FA72E0" w:rsidRDefault="009362A8" w:rsidP="009362A8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lang w:val="pl-PL"/>
              </w:rPr>
              <w:t xml:space="preserve">2 </w:t>
            </w:r>
            <w:r w:rsidRPr="003656F0">
              <w:rPr>
                <w:b/>
                <w:smallCaps/>
                <w:sz w:val="20"/>
                <w:lang w:val="pl-PL"/>
              </w:rPr>
              <w:t>MIN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7AD01" w14:textId="400DF654" w:rsidR="009362A8" w:rsidRPr="009362A8" w:rsidRDefault="009362A8" w:rsidP="009362A8">
            <w:pPr>
              <w:pStyle w:val="HTML-wstpniesformatowany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02124"/>
                <w:sz w:val="24"/>
                <w:szCs w:val="24"/>
              </w:rPr>
            </w:pPr>
            <w:r w:rsidRPr="009362A8">
              <w:rPr>
                <w:rStyle w:val="y2iqfc"/>
                <w:rFonts w:ascii="Times New Roman" w:hAnsi="Times New Roman" w:cs="Times New Roman"/>
                <w:color w:val="202124"/>
                <w:sz w:val="24"/>
                <w:szCs w:val="24"/>
              </w:rPr>
              <w:t>Familiarizarea cu rezultatele și cunoașterea predispozițiilor profesionale.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0853E" w14:textId="402D127B" w:rsidR="009362A8" w:rsidRPr="00FA72E0" w:rsidRDefault="009362A8" w:rsidP="009362A8">
            <w:pPr>
              <w:spacing w:before="240" w:after="240"/>
              <w:rPr>
                <w:b/>
                <w:szCs w:val="24"/>
              </w:rPr>
            </w:pPr>
          </w:p>
        </w:tc>
      </w:tr>
    </w:tbl>
    <w:p w14:paraId="5E120658" w14:textId="77777777" w:rsidR="005A20C3" w:rsidRDefault="005A20C3"/>
    <w:p w14:paraId="383DB3D7" w14:textId="77777777" w:rsidR="00542A74" w:rsidRDefault="00542A74">
      <w:pPr>
        <w:rPr>
          <w:b/>
          <w:smallCaps/>
          <w:szCs w:val="24"/>
        </w:rPr>
      </w:pPr>
    </w:p>
    <w:p w14:paraId="3BB6F1D7" w14:textId="77777777"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1DD88E" w14:textId="77777777" w:rsidR="00435098" w:rsidRDefault="00435098" w:rsidP="00895E77">
      <w:r>
        <w:separator/>
      </w:r>
    </w:p>
  </w:endnote>
  <w:endnote w:type="continuationSeparator" w:id="0">
    <w:p w14:paraId="67F2BB6C" w14:textId="77777777" w:rsidR="00435098" w:rsidRDefault="00435098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9F0856" w14:textId="77777777" w:rsidR="00124512" w:rsidRDefault="001245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9B15FF" w14:textId="7AD64F54" w:rsidR="00124512" w:rsidRDefault="00124512">
    <w:pPr>
      <w:pStyle w:val="Stopka"/>
    </w:pPr>
    <w:bookmarkStart w:id="1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AE37AA" wp14:editId="14756666">
              <wp:simplePos x="0" y="0"/>
              <wp:positionH relativeFrom="column">
                <wp:posOffset>-281940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8AD65" w14:textId="77777777" w:rsidR="00124512" w:rsidRPr="00665D1C" w:rsidRDefault="00124512" w:rsidP="00124512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4A9C69" w14:textId="77777777" w:rsidR="00124512" w:rsidRPr="005B584A" w:rsidRDefault="00124512" w:rsidP="00124512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7B5F4EA5" w14:textId="77777777" w:rsidR="00124512" w:rsidRDefault="00124512" w:rsidP="00124512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2.2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NDMXojhAAAACwEAAA8AAABkcnMvZG93bnJl&#10;di54bWxMj8FKw0AQhu+C77CM4K3drMZYYzalFPVUCraCeJsm0yQ0Oxuy2yR9e7cnvc0wH/98f7ac&#10;TCsG6l1jWYOaRyCIC1s2XGn42r/PFiCcRy6xtUwaLuRgmd/eZJiWduRPGna+EiGEXYoaau+7VEpX&#10;1GTQzW1HHG5H2xv0Ye0rWfY4hnDTyocoSqTBhsOHGjta11Scdmej4WPEcfWo3obN6bi+/Oyftt8b&#10;RVrf302rVxCeJv8Hw1U/qEMenA72zKUTrYZZHMcBDYNSCsSViJMoAXHQ8Lx4AZln8n+H/Bc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0MxeiO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6308AD65" w14:textId="77777777" w:rsidR="00124512" w:rsidRPr="00665D1C" w:rsidRDefault="00124512" w:rsidP="00124512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5A4A9C69" w14:textId="77777777" w:rsidR="00124512" w:rsidRPr="005B584A" w:rsidRDefault="00124512" w:rsidP="00124512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7B5F4EA5" w14:textId="77777777" w:rsidR="00124512" w:rsidRDefault="00124512" w:rsidP="00124512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93042" w14:textId="77777777" w:rsidR="00124512" w:rsidRDefault="00124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D78670" w14:textId="77777777" w:rsidR="00435098" w:rsidRDefault="00435098" w:rsidP="00895E77">
      <w:r>
        <w:separator/>
      </w:r>
    </w:p>
  </w:footnote>
  <w:footnote w:type="continuationSeparator" w:id="0">
    <w:p w14:paraId="3A9339AF" w14:textId="77777777" w:rsidR="00435098" w:rsidRDefault="00435098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0DBE06" w14:textId="77777777" w:rsidR="00124512" w:rsidRDefault="001245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23D201E7" w14:textId="77777777" w:rsidTr="005C0365">
      <w:tc>
        <w:tcPr>
          <w:tcW w:w="4714" w:type="dxa"/>
          <w:shd w:val="clear" w:color="auto" w:fill="FFE599"/>
          <w:vAlign w:val="center"/>
        </w:tcPr>
        <w:p w14:paraId="367ADC5B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bookmarkStart w:id="0" w:name="OLE_LINK1"/>
          <w:r w:rsidRPr="00BB0A64">
            <w:rPr>
              <w:color w:val="auto"/>
              <w:sz w:val="40"/>
              <w:szCs w:val="40"/>
            </w:rPr>
            <w:t>CAREER COUNSELLING</w:t>
          </w:r>
          <w:bookmarkEnd w:id="0"/>
        </w:p>
      </w:tc>
      <w:tc>
        <w:tcPr>
          <w:tcW w:w="4715" w:type="dxa"/>
          <w:shd w:val="clear" w:color="auto" w:fill="FFE599"/>
          <w:vAlign w:val="center"/>
        </w:tcPr>
        <w:p w14:paraId="22647231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C0A6DA9" wp14:editId="371DE0FC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027D8132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 w:rsidRPr="00BB0A64">
            <w:rPr>
              <w:color w:val="auto"/>
              <w:sz w:val="40"/>
              <w:szCs w:val="40"/>
            </w:rPr>
            <w:t>PRACTICAL APPROACH</w:t>
          </w:r>
        </w:p>
      </w:tc>
    </w:tr>
  </w:tbl>
  <w:p w14:paraId="4A9FD13D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B9BC2" w14:textId="77777777" w:rsidR="00124512" w:rsidRDefault="001245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24512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33083"/>
    <w:rsid w:val="003669BF"/>
    <w:rsid w:val="003A7BFF"/>
    <w:rsid w:val="003D15D2"/>
    <w:rsid w:val="003E487A"/>
    <w:rsid w:val="003F62BB"/>
    <w:rsid w:val="00407B49"/>
    <w:rsid w:val="00414FD6"/>
    <w:rsid w:val="00426C8E"/>
    <w:rsid w:val="00435098"/>
    <w:rsid w:val="00460CA4"/>
    <w:rsid w:val="004929EA"/>
    <w:rsid w:val="00496775"/>
    <w:rsid w:val="004A7206"/>
    <w:rsid w:val="004D2329"/>
    <w:rsid w:val="004E5D29"/>
    <w:rsid w:val="004F1D5A"/>
    <w:rsid w:val="004F4AE3"/>
    <w:rsid w:val="00542A74"/>
    <w:rsid w:val="00584F11"/>
    <w:rsid w:val="00595696"/>
    <w:rsid w:val="005A20C3"/>
    <w:rsid w:val="005A6941"/>
    <w:rsid w:val="005C448D"/>
    <w:rsid w:val="00606462"/>
    <w:rsid w:val="00654440"/>
    <w:rsid w:val="006F771D"/>
    <w:rsid w:val="0070601F"/>
    <w:rsid w:val="0071059B"/>
    <w:rsid w:val="00717FAB"/>
    <w:rsid w:val="0078080B"/>
    <w:rsid w:val="00791269"/>
    <w:rsid w:val="00814CB4"/>
    <w:rsid w:val="00816734"/>
    <w:rsid w:val="00823545"/>
    <w:rsid w:val="00874434"/>
    <w:rsid w:val="00895E77"/>
    <w:rsid w:val="008A2FFF"/>
    <w:rsid w:val="008A7DA1"/>
    <w:rsid w:val="008C3A07"/>
    <w:rsid w:val="0090149C"/>
    <w:rsid w:val="009362A8"/>
    <w:rsid w:val="009A405D"/>
    <w:rsid w:val="009B1C45"/>
    <w:rsid w:val="009D3288"/>
    <w:rsid w:val="009F5937"/>
    <w:rsid w:val="00A25956"/>
    <w:rsid w:val="00A310EB"/>
    <w:rsid w:val="00A90269"/>
    <w:rsid w:val="00AD7B25"/>
    <w:rsid w:val="00AE1090"/>
    <w:rsid w:val="00B16F83"/>
    <w:rsid w:val="00B25E3E"/>
    <w:rsid w:val="00B552C5"/>
    <w:rsid w:val="00BC48D3"/>
    <w:rsid w:val="00C13A72"/>
    <w:rsid w:val="00C53DAD"/>
    <w:rsid w:val="00C57BBD"/>
    <w:rsid w:val="00C641DA"/>
    <w:rsid w:val="00CA69DC"/>
    <w:rsid w:val="00CD588D"/>
    <w:rsid w:val="00CF6CC0"/>
    <w:rsid w:val="00D01BA2"/>
    <w:rsid w:val="00D03035"/>
    <w:rsid w:val="00D4186C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91DDA"/>
    <w:rsid w:val="00ED3E53"/>
    <w:rsid w:val="00EF49AD"/>
    <w:rsid w:val="00F05BD7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AEB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91D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91DDA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E91DDA"/>
  </w:style>
  <w:style w:type="paragraph" w:styleId="Tekstdymka">
    <w:name w:val="Balloon Text"/>
    <w:basedOn w:val="Normalny"/>
    <w:link w:val="TekstdymkaZnak"/>
    <w:uiPriority w:val="99"/>
    <w:semiHidden/>
    <w:unhideWhenUsed/>
    <w:rsid w:val="001245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512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12451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91D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lang w:val="ro-RO" w:eastAsia="ro-RO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91DDA"/>
    <w:rPr>
      <w:rFonts w:ascii="Courier New" w:eastAsia="Times New Roman" w:hAnsi="Courier New" w:cs="Courier New"/>
      <w:sz w:val="20"/>
      <w:szCs w:val="20"/>
      <w:lang w:val="ro-RO" w:eastAsia="ro-RO"/>
    </w:rPr>
  </w:style>
  <w:style w:type="character" w:customStyle="1" w:styleId="y2iqfc">
    <w:name w:val="y2iqfc"/>
    <w:basedOn w:val="Domylnaczcionkaakapitu"/>
    <w:rsid w:val="00E91DDA"/>
  </w:style>
  <w:style w:type="paragraph" w:styleId="Tekstdymka">
    <w:name w:val="Balloon Text"/>
    <w:basedOn w:val="Normalny"/>
    <w:link w:val="TekstdymkaZnak"/>
    <w:uiPriority w:val="99"/>
    <w:semiHidden/>
    <w:unhideWhenUsed/>
    <w:rsid w:val="001245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4512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1245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3</cp:revision>
  <cp:lastPrinted>2022-11-12T18:31:00Z</cp:lastPrinted>
  <dcterms:created xsi:type="dcterms:W3CDTF">2023-05-31T12:56:00Z</dcterms:created>
  <dcterms:modified xsi:type="dcterms:W3CDTF">2023-10-05T11:37:00Z</dcterms:modified>
</cp:coreProperties>
</file>