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3858D0" w:rsidRDefault="00224FF5">
      <w:pPr>
        <w:shd w:val="clear" w:color="auto" w:fill="FFE599"/>
        <w:jc w:val="center"/>
        <w:rPr>
          <w:b/>
          <w:lang w:val="pl-PL"/>
        </w:rPr>
      </w:pPr>
      <w:r w:rsidRPr="003858D0">
        <w:rPr>
          <w:b/>
          <w:lang w:val="pl-PL"/>
        </w:rPr>
        <w:t>Plan lekcji</w:t>
      </w:r>
    </w:p>
    <w:p w:rsidR="00551751" w:rsidRPr="009C0861" w:rsidRDefault="009C0861">
      <w:pPr>
        <w:jc w:val="center"/>
        <w:rPr>
          <w:b/>
          <w:i/>
          <w:lang w:val="pl-PL"/>
        </w:rPr>
      </w:pPr>
      <w:proofErr w:type="spellStart"/>
      <w:r w:rsidRPr="009C0861">
        <w:rPr>
          <w:b/>
          <w:i/>
        </w:rPr>
        <w:t>Zawody</w:t>
      </w:r>
      <w:proofErr w:type="spellEnd"/>
      <w:r w:rsidRPr="009C0861">
        <w:rPr>
          <w:b/>
          <w:i/>
        </w:rPr>
        <w:t xml:space="preserve"> </w:t>
      </w:r>
      <w:proofErr w:type="spellStart"/>
      <w:r>
        <w:rPr>
          <w:b/>
          <w:i/>
        </w:rPr>
        <w:t>informatyczne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0161"/>
      </w:tblGrid>
      <w:tr w:rsidR="0055175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 w:rsidR="00DF3F1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9C08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Default="003858D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14 -16</w:t>
            </w:r>
          </w:p>
        </w:tc>
      </w:tr>
      <w:tr w:rsidR="00551751" w:rsidTr="0055343D">
        <w:tc>
          <w:tcPr>
            <w:tcW w:w="3828" w:type="dxa"/>
            <w:shd w:val="clear" w:color="auto" w:fill="FFE599"/>
          </w:tcPr>
          <w:p w:rsidR="00551751" w:rsidRDefault="009C0861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Default="009C0861">
            <w:pPr>
              <w:spacing w:before="120" w:after="120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angielski</w:t>
            </w:r>
            <w:proofErr w:type="spellEnd"/>
            <w:r>
              <w:t>.</w:t>
            </w:r>
          </w:p>
        </w:tc>
      </w:tr>
      <w:tr w:rsidR="00551751" w:rsidTr="0055343D">
        <w:tc>
          <w:tcPr>
            <w:tcW w:w="3828" w:type="dxa"/>
            <w:shd w:val="clear" w:color="auto" w:fill="FFE599"/>
          </w:tcPr>
          <w:p w:rsidR="00551751" w:rsidRDefault="00DF3F1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 w:rsidR="009C0861">
              <w:rPr>
                <w:b/>
                <w:lang w:val="pl-PL"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Default="00DF3F1E" w:rsidP="00742F9B">
            <w:pPr>
              <w:spacing w:before="120" w:after="120"/>
            </w:pPr>
            <w:proofErr w:type="spellStart"/>
            <w:r>
              <w:t>I</w:t>
            </w:r>
            <w:r w:rsidR="003858D0">
              <w:t>nformatyka</w:t>
            </w:r>
            <w:proofErr w:type="spellEnd"/>
            <w:r>
              <w:t>.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AE70CD" w:rsidRDefault="00A31717" w:rsidP="003858D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7A3402">
              <w:rPr>
                <w:lang w:val="pl-PL"/>
              </w:rPr>
              <w:t xml:space="preserve">oznanie </w:t>
            </w:r>
            <w:proofErr w:type="spellStart"/>
            <w:r w:rsidR="007A3402">
              <w:rPr>
                <w:lang w:val="pl-PL"/>
              </w:rPr>
              <w:t>szerokej</w:t>
            </w:r>
            <w:proofErr w:type="spellEnd"/>
            <w:r w:rsidR="003858D0" w:rsidRPr="003858D0">
              <w:rPr>
                <w:lang w:val="pl-PL"/>
              </w:rPr>
              <w:t xml:space="preserve"> g</w:t>
            </w:r>
            <w:r w:rsidR="007A3402">
              <w:rPr>
                <w:lang w:val="pl-PL"/>
              </w:rPr>
              <w:t>amy</w:t>
            </w:r>
            <w:r w:rsidR="003858D0">
              <w:rPr>
                <w:lang w:val="pl-PL"/>
              </w:rPr>
              <w:t xml:space="preserve"> zawodów</w:t>
            </w:r>
            <w:r w:rsidR="00AE70CD">
              <w:rPr>
                <w:lang w:val="pl-PL"/>
              </w:rPr>
              <w:t xml:space="preserve"> w </w:t>
            </w:r>
            <w:r w:rsidR="00AE70CD" w:rsidRPr="00AE70CD">
              <w:rPr>
                <w:lang w:val="pl-PL"/>
              </w:rPr>
              <w:t xml:space="preserve">dziedzinie </w:t>
            </w:r>
            <w:r w:rsidR="00AE70CD">
              <w:rPr>
                <w:lang w:val="pl-PL"/>
              </w:rPr>
              <w:t>informaty</w:t>
            </w:r>
            <w:r w:rsidR="00AE70CD" w:rsidRPr="00AE70CD">
              <w:rPr>
                <w:lang w:val="pl-PL"/>
              </w:rPr>
              <w:t>ki</w:t>
            </w:r>
            <w:r w:rsidR="003858D0">
              <w:rPr>
                <w:lang w:val="pl-PL"/>
              </w:rPr>
              <w:t>, w których potrzebny</w:t>
            </w:r>
            <w:r w:rsidR="003858D0" w:rsidRPr="003858D0">
              <w:rPr>
                <w:lang w:val="pl-PL"/>
              </w:rPr>
              <w:t xml:space="preserve"> jest</w:t>
            </w:r>
            <w:r w:rsidR="003858D0">
              <w:rPr>
                <w:lang w:val="pl-PL"/>
              </w:rPr>
              <w:t xml:space="preserve"> język angielski</w:t>
            </w:r>
            <w:r w:rsidR="003858D0" w:rsidRPr="003858D0">
              <w:rPr>
                <w:lang w:val="pl-PL"/>
              </w:rPr>
              <w:t>, i</w:t>
            </w:r>
            <w:r w:rsidR="007A3402">
              <w:rPr>
                <w:lang w:val="pl-PL"/>
              </w:rPr>
              <w:t xml:space="preserve"> pozyskanie wiedzy</w:t>
            </w:r>
            <w:r w:rsidR="003858D0" w:rsidRPr="003858D0">
              <w:rPr>
                <w:lang w:val="pl-PL"/>
              </w:rPr>
              <w:t xml:space="preserve"> </w:t>
            </w:r>
            <w:proofErr w:type="spellStart"/>
            <w:r w:rsidR="007A3402">
              <w:rPr>
                <w:lang w:val="pl-PL"/>
              </w:rPr>
              <w:t>prez</w:t>
            </w:r>
            <w:proofErr w:type="spellEnd"/>
            <w:r w:rsidR="007A3402">
              <w:rPr>
                <w:lang w:val="pl-PL"/>
              </w:rPr>
              <w:t xml:space="preserve"> </w:t>
            </w:r>
            <w:proofErr w:type="spellStart"/>
            <w:r w:rsidR="007A3402">
              <w:rPr>
                <w:lang w:val="pl-PL"/>
              </w:rPr>
              <w:t>uczniow</w:t>
            </w:r>
            <w:proofErr w:type="spellEnd"/>
            <w:r w:rsidR="007A3402">
              <w:rPr>
                <w:lang w:val="pl-PL"/>
              </w:rPr>
              <w:t xml:space="preserve"> na temat zawodów</w:t>
            </w:r>
            <w:r w:rsidR="003858D0" w:rsidRPr="003858D0">
              <w:rPr>
                <w:lang w:val="pl-PL"/>
              </w:rPr>
              <w:t>. Pomoc w wyborze najlepszego zawodu dla uczniów zg</w:t>
            </w:r>
            <w:r w:rsidR="00AE70CD">
              <w:rPr>
                <w:lang w:val="pl-PL"/>
              </w:rPr>
              <w:t>odnie z ich zainteresowaniami, wiedzą i umiejętnościami.</w:t>
            </w:r>
          </w:p>
        </w:tc>
      </w:tr>
      <w:tr w:rsidR="00551751" w:rsidTr="0055343D">
        <w:tc>
          <w:tcPr>
            <w:tcW w:w="3828" w:type="dxa"/>
            <w:shd w:val="clear" w:color="auto" w:fill="FFE599"/>
          </w:tcPr>
          <w:p w:rsidR="00551751" w:rsidRDefault="00742F9B" w:rsidP="00DF3F1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 w:rsidR="00DF3F1E">
              <w:rPr>
                <w:b/>
              </w:rPr>
              <w:t>n</w:t>
            </w:r>
            <w:r>
              <w:rPr>
                <w:b/>
              </w:rPr>
              <w:t>a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Default="00AE70CD">
            <w:pPr>
              <w:spacing w:before="120" w:after="120"/>
            </w:pPr>
            <w:r>
              <w:t xml:space="preserve">15 </w:t>
            </w:r>
            <w:r w:rsidR="006D6B8E">
              <w:t>–</w:t>
            </w:r>
            <w:r>
              <w:t xml:space="preserve"> 20</w:t>
            </w:r>
          </w:p>
        </w:tc>
      </w:tr>
      <w:tr w:rsidR="0055175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742F9B" w:rsidRDefault="00D22C3B">
            <w:pPr>
              <w:spacing w:before="120" w:after="120"/>
              <w:rPr>
                <w:b/>
              </w:rPr>
            </w:pPr>
            <w:r>
              <w:rPr>
                <w:b/>
              </w:rPr>
              <w:t>45</w:t>
            </w:r>
            <w:r w:rsidR="00742F9B" w:rsidRPr="00742F9B">
              <w:rPr>
                <w:b/>
              </w:rPr>
              <w:t xml:space="preserve"> min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3427C5" w:rsidRDefault="00DF3F1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="00AE70CD" w:rsidRPr="003427C5">
              <w:rPr>
                <w:lang w:val="pl-PL"/>
              </w:rPr>
              <w:t>ługopis, karteczki</w:t>
            </w:r>
            <w:r w:rsidR="003427C5" w:rsidRPr="003427C5">
              <w:rPr>
                <w:lang w:val="pl-PL"/>
              </w:rPr>
              <w:t>, telefon lub tablet</w:t>
            </w:r>
            <w:r>
              <w:rPr>
                <w:lang w:val="pl-PL"/>
              </w:rPr>
              <w:t>, projektor multimedialny.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742F9B" w:rsidRPr="00AE70CD" w:rsidRDefault="00DF3F1E" w:rsidP="00AE70CD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="00AE70CD" w:rsidRPr="00AE70CD">
              <w:rPr>
                <w:lang w:val="pl-PL"/>
              </w:rPr>
              <w:t xml:space="preserve">ompetencje naukowe, kompetencje </w:t>
            </w:r>
            <w:r w:rsidR="00AE70CD">
              <w:rPr>
                <w:lang w:val="pl-PL"/>
              </w:rPr>
              <w:t xml:space="preserve">cyfrowe, kompetencje osobiste, </w:t>
            </w:r>
            <w:r w:rsidR="00AE70CD" w:rsidRPr="00AE70CD">
              <w:rPr>
                <w:lang w:val="pl-PL"/>
              </w:rPr>
              <w:t>kompetencje społeczne</w:t>
            </w:r>
            <w:r>
              <w:rPr>
                <w:lang w:val="pl-PL"/>
              </w:rPr>
              <w:t>.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AE70CD" w:rsidRPr="00AE70CD" w:rsidRDefault="00AE70CD" w:rsidP="00AE70CD">
            <w:pPr>
              <w:spacing w:before="120" w:after="120"/>
              <w:rPr>
                <w:lang w:val="pl-PL"/>
              </w:rPr>
            </w:pPr>
            <w:r w:rsidRPr="00AE70CD">
              <w:rPr>
                <w:lang w:val="pl-PL"/>
              </w:rPr>
              <w:t>Na początku roku szkolnego uczniowie wybierają zawody</w:t>
            </w:r>
            <w:r>
              <w:rPr>
                <w:lang w:val="pl-PL"/>
              </w:rPr>
              <w:t xml:space="preserve"> w </w:t>
            </w:r>
            <w:r w:rsidRPr="00AE70CD">
              <w:rPr>
                <w:lang w:val="pl-PL"/>
              </w:rPr>
              <w:t xml:space="preserve">dziedzinie informatyki, w których znajomość </w:t>
            </w:r>
            <w:r>
              <w:rPr>
                <w:lang w:val="pl-PL"/>
              </w:rPr>
              <w:t xml:space="preserve">angielskiego </w:t>
            </w:r>
            <w:r w:rsidRPr="00AE70CD">
              <w:rPr>
                <w:lang w:val="pl-PL"/>
              </w:rPr>
              <w:t xml:space="preserve">jest im potrzebna. </w:t>
            </w:r>
          </w:p>
          <w:p w:rsidR="00551751" w:rsidRPr="00AE70CD" w:rsidRDefault="00AE70CD" w:rsidP="00AE70CD">
            <w:pPr>
              <w:spacing w:before="120" w:after="120"/>
              <w:rPr>
                <w:lang w:val="pl-PL"/>
              </w:rPr>
            </w:pPr>
            <w:r w:rsidRPr="00AE70CD">
              <w:rPr>
                <w:lang w:val="pl-PL"/>
              </w:rPr>
              <w:t>W ciągu roku szkolnego przeprowadzają wywiady z wybranymi specjalist</w:t>
            </w:r>
            <w:r>
              <w:rPr>
                <w:lang w:val="pl-PL"/>
              </w:rPr>
              <w:t>ami i sporządzają podsumowanie.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 w:rsidR="00DF3F1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830937" w:rsidRDefault="00830937" w:rsidP="00830937">
            <w:pPr>
              <w:spacing w:before="120" w:after="120"/>
              <w:rPr>
                <w:lang w:val="pl-PL"/>
              </w:rPr>
            </w:pPr>
            <w:r w:rsidRPr="00830937">
              <w:rPr>
                <w:lang w:val="pl-PL"/>
              </w:rPr>
              <w:t>Poznanie jak największej liczby zawodów, w których w</w:t>
            </w:r>
            <w:r>
              <w:rPr>
                <w:lang w:val="pl-PL"/>
              </w:rPr>
              <w:t>iedza angielskiego jest niezbędna.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9C0861">
              <w:rPr>
                <w:b/>
                <w:lang w:val="pl-PL"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3858D0" w:rsidRDefault="002F5ACC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nie zna z</w:t>
            </w:r>
            <w:r w:rsidR="00FB46C8">
              <w:rPr>
                <w:lang w:val="pl-PL"/>
              </w:rPr>
              <w:t xml:space="preserve">awodów z dziedziny informatyki </w:t>
            </w:r>
            <w:r>
              <w:rPr>
                <w:lang w:val="pl-PL"/>
              </w:rPr>
              <w:t>w</w:t>
            </w:r>
            <w:r w:rsidR="00FB46C8">
              <w:rPr>
                <w:lang w:val="pl-PL"/>
              </w:rPr>
              <w:t xml:space="preserve">ymagających znajomości języka angielskiego. </w:t>
            </w:r>
          </w:p>
        </w:tc>
      </w:tr>
      <w:tr w:rsidR="00551751" w:rsidRPr="001E1711" w:rsidTr="0055343D">
        <w:tc>
          <w:tcPr>
            <w:tcW w:w="3828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Kontynuacja</w:t>
            </w:r>
            <w:proofErr w:type="spellEnd"/>
            <w:r w:rsidR="002A764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9C0861">
              <w:rPr>
                <w:b/>
              </w:rPr>
              <w:t>:</w:t>
            </w:r>
          </w:p>
        </w:tc>
        <w:tc>
          <w:tcPr>
            <w:tcW w:w="10161" w:type="dxa"/>
            <w:shd w:val="clear" w:color="auto" w:fill="auto"/>
          </w:tcPr>
          <w:p w:rsidR="00551751" w:rsidRPr="00830937" w:rsidRDefault="00830937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W </w:t>
            </w:r>
            <w:r w:rsidRPr="00830937">
              <w:rPr>
                <w:lang w:val="pl-PL"/>
              </w:rPr>
              <w:t>ciągu roku szkolnego 2-3 razy 45 minutowa prezentacja i dyskusja na temat zawodów.</w:t>
            </w:r>
          </w:p>
          <w:p w:rsidR="00742F9B" w:rsidRPr="00830937" w:rsidRDefault="00742F9B">
            <w:pPr>
              <w:spacing w:before="120" w:after="120"/>
              <w:rPr>
                <w:lang w:val="pl-PL"/>
              </w:rPr>
            </w:pPr>
          </w:p>
        </w:tc>
      </w:tr>
    </w:tbl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p w:rsidR="00E11B1D" w:rsidRDefault="00E11B1D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55343D" w:rsidTr="00D2618A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343D" w:rsidRDefault="0055343D" w:rsidP="00D2618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55343D" w:rsidRDefault="0055343D" w:rsidP="00D2618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55343D" w:rsidRDefault="0055343D" w:rsidP="00D2618A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55343D" w:rsidRPr="007A3402" w:rsidTr="00D2618A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343D" w:rsidRPr="00615513" w:rsidRDefault="0055343D" w:rsidP="00D2618A">
            <w:pPr>
              <w:jc w:val="center"/>
              <w:rPr>
                <w:smallCaps/>
              </w:rPr>
            </w:pPr>
            <w:r w:rsidRPr="00615513">
              <w:rPr>
                <w:smallCaps/>
              </w:rPr>
              <w:t>10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55343D" w:rsidRDefault="0055343D" w:rsidP="00D2618A">
            <w:r>
              <w:t>1. DZIAŁANIE PRZYGOTOWAWCZE</w:t>
            </w:r>
          </w:p>
          <w:p w:rsidR="0055343D" w:rsidRDefault="0055343D" w:rsidP="00D2618A">
            <w:pPr>
              <w:pStyle w:val="Akapitzlist"/>
            </w:pPr>
          </w:p>
          <w:p w:rsidR="0055343D" w:rsidRDefault="0055343D" w:rsidP="00D2618A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830937">
              <w:t>Pierwsza</w:t>
            </w:r>
            <w:proofErr w:type="spellEnd"/>
            <w:r>
              <w:t xml:space="preserve"> </w:t>
            </w:r>
            <w:proofErr w:type="spellStart"/>
            <w:r w:rsidRPr="00830937">
              <w:t>część</w:t>
            </w:r>
            <w:proofErr w:type="spellEnd"/>
            <w:r>
              <w:t xml:space="preserve"> </w:t>
            </w:r>
            <w:proofErr w:type="spellStart"/>
            <w:r w:rsidRPr="00830937">
              <w:t>działania</w:t>
            </w:r>
            <w:proofErr w:type="spellEnd"/>
            <w:r>
              <w:t xml:space="preserve"> </w:t>
            </w:r>
            <w:proofErr w:type="spellStart"/>
            <w:r w:rsidRPr="00830937">
              <w:t>przygotowawczego</w:t>
            </w:r>
            <w:proofErr w:type="spellEnd"/>
            <w:r>
              <w:t>:</w:t>
            </w:r>
          </w:p>
          <w:p w:rsidR="0055343D" w:rsidRDefault="0055343D" w:rsidP="00D2618A">
            <w:pPr>
              <w:pStyle w:val="Akapitzlist"/>
            </w:pPr>
          </w:p>
          <w:p w:rsidR="0055343D" w:rsidRDefault="0055343D" w:rsidP="00D2618A">
            <w:pPr>
              <w:rPr>
                <w:lang w:val="pl-PL"/>
              </w:rPr>
            </w:pPr>
            <w:r w:rsidRPr="00830937">
              <w:rPr>
                <w:lang w:val="pl-PL"/>
              </w:rPr>
              <w:t xml:space="preserve">Cel: Poznanie i zapoznanie innych uczniów z zawodami wymagającymi </w:t>
            </w:r>
            <w:r>
              <w:rPr>
                <w:lang w:val="pl-PL"/>
              </w:rPr>
              <w:t>angielskiego w dziedzinie</w:t>
            </w:r>
            <w:r w:rsidRPr="00E65674">
              <w:rPr>
                <w:lang w:val="pl-PL"/>
              </w:rPr>
              <w:t xml:space="preserve"> informatyki</w:t>
            </w:r>
            <w:r>
              <w:rPr>
                <w:lang w:val="pl-PL"/>
              </w:rPr>
              <w:t>.</w:t>
            </w:r>
          </w:p>
          <w:p w:rsidR="0055343D" w:rsidRDefault="0055343D" w:rsidP="00D2618A">
            <w:pPr>
              <w:rPr>
                <w:lang w:val="pl-PL"/>
              </w:rPr>
            </w:pPr>
          </w:p>
          <w:p w:rsidR="0055343D" w:rsidRDefault="0055343D" w:rsidP="00D2618A">
            <w:pPr>
              <w:rPr>
                <w:lang w:val="pl-PL"/>
              </w:rPr>
            </w:pPr>
            <w:r>
              <w:rPr>
                <w:lang w:val="pl-PL"/>
              </w:rPr>
              <w:t xml:space="preserve">Każdy z uczniów zapisuje </w:t>
            </w:r>
            <w:r w:rsidRPr="00830937">
              <w:rPr>
                <w:lang w:val="pl-PL"/>
              </w:rPr>
              <w:t xml:space="preserve">na </w:t>
            </w:r>
            <w:r>
              <w:rPr>
                <w:lang w:val="pl-PL"/>
              </w:rPr>
              <w:t>karteczkach</w:t>
            </w:r>
            <w:r w:rsidRPr="00830937">
              <w:rPr>
                <w:lang w:val="pl-PL"/>
              </w:rPr>
              <w:t xml:space="preserve"> zawody</w:t>
            </w:r>
            <w:r>
              <w:rPr>
                <w:lang w:val="pl-PL"/>
              </w:rPr>
              <w:t xml:space="preserve"> z dziedziny</w:t>
            </w:r>
            <w:r w:rsidRPr="00905E18">
              <w:rPr>
                <w:lang w:val="pl-PL"/>
              </w:rPr>
              <w:t xml:space="preserve"> informatyki</w:t>
            </w:r>
            <w:r w:rsidRPr="00830937">
              <w:rPr>
                <w:lang w:val="pl-PL"/>
              </w:rPr>
              <w:t xml:space="preserve">, </w:t>
            </w:r>
            <w:r>
              <w:rPr>
                <w:lang w:val="pl-PL"/>
              </w:rPr>
              <w:t>do wykonywania, których niezbędny jest język angielski.</w:t>
            </w:r>
          </w:p>
          <w:p w:rsidR="0055343D" w:rsidRDefault="0055343D" w:rsidP="00D2618A">
            <w:pPr>
              <w:rPr>
                <w:lang w:val="pl-PL"/>
              </w:rPr>
            </w:pPr>
          </w:p>
          <w:p w:rsidR="0055343D" w:rsidRPr="00830937" w:rsidRDefault="0055343D" w:rsidP="00D2618A">
            <w:pPr>
              <w:rPr>
                <w:lang w:val="pl-PL"/>
              </w:rPr>
            </w:pPr>
            <w:r>
              <w:rPr>
                <w:lang w:val="pl-PL"/>
              </w:rPr>
              <w:t>Uczniowie wymieniają zawody.</w:t>
            </w:r>
          </w:p>
          <w:p w:rsidR="0055343D" w:rsidRPr="00830937" w:rsidRDefault="0055343D" w:rsidP="00D2618A">
            <w:pPr>
              <w:pStyle w:val="Akapitzlist"/>
              <w:rPr>
                <w:lang w:val="pl-PL"/>
              </w:rPr>
            </w:pP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343D" w:rsidRPr="00DF3F1E" w:rsidRDefault="0055343D" w:rsidP="00D2618A">
            <w:pPr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B</w:t>
            </w:r>
            <w:r w:rsidRPr="00DF3F1E">
              <w:rPr>
                <w:szCs w:val="24"/>
                <w:lang w:val="pl-PL"/>
              </w:rPr>
              <w:t>urza mózgów</w:t>
            </w:r>
          </w:p>
          <w:p w:rsidR="0055343D" w:rsidRPr="00DF3F1E" w:rsidRDefault="0055343D" w:rsidP="00D2618A">
            <w:pPr>
              <w:jc w:val="center"/>
              <w:rPr>
                <w:szCs w:val="24"/>
                <w:lang w:val="pl-PL"/>
              </w:rPr>
            </w:pPr>
          </w:p>
          <w:p w:rsidR="0055343D" w:rsidRPr="00DF3F1E" w:rsidRDefault="0055343D" w:rsidP="00D2618A">
            <w:pPr>
              <w:jc w:val="center"/>
              <w:rPr>
                <w:szCs w:val="24"/>
                <w:lang w:val="pl-PL"/>
              </w:rPr>
            </w:pPr>
            <w:r w:rsidRPr="00DF3F1E">
              <w:rPr>
                <w:szCs w:val="24"/>
                <w:lang w:val="pl-PL"/>
              </w:rPr>
              <w:t>Praca indywidualna</w:t>
            </w:r>
          </w:p>
          <w:p w:rsidR="0055343D" w:rsidRPr="00DF3F1E" w:rsidRDefault="0055343D" w:rsidP="00D2618A">
            <w:pPr>
              <w:jc w:val="center"/>
              <w:rPr>
                <w:szCs w:val="24"/>
                <w:lang w:val="pl-PL"/>
              </w:rPr>
            </w:pPr>
          </w:p>
          <w:p w:rsidR="0055343D" w:rsidRPr="00DF3F1E" w:rsidRDefault="0055343D" w:rsidP="00D2618A">
            <w:pPr>
              <w:jc w:val="center"/>
              <w:rPr>
                <w:szCs w:val="24"/>
                <w:lang w:val="pl-PL"/>
              </w:rPr>
            </w:pPr>
          </w:p>
          <w:p w:rsidR="0055343D" w:rsidRPr="00D40A45" w:rsidRDefault="0055343D" w:rsidP="00D2618A">
            <w:pPr>
              <w:rPr>
                <w:lang w:val="pl-PL"/>
              </w:rPr>
            </w:pPr>
          </w:p>
        </w:tc>
      </w:tr>
      <w:tr w:rsidR="0055343D" w:rsidRPr="00830937" w:rsidTr="00D2618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615513" w:rsidRDefault="0055343D" w:rsidP="00D2618A">
            <w:pPr>
              <w:spacing w:before="240" w:after="240"/>
              <w:jc w:val="center"/>
              <w:rPr>
                <w:smallCaps/>
                <w:lang w:val="pl-PL"/>
              </w:rPr>
            </w:pPr>
            <w:r w:rsidRPr="00615513">
              <w:rPr>
                <w:smallCaps/>
                <w:lang w:val="pl-PL"/>
              </w:rPr>
              <w:lastRenderedPageBreak/>
              <w:t>10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F14AC9" w:rsidRDefault="0055343D" w:rsidP="00D2618A">
            <w:pPr>
              <w:spacing w:before="120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2) </w:t>
            </w:r>
            <w:r w:rsidRPr="00F14AC9">
              <w:rPr>
                <w:lang w:val="pl-PL"/>
              </w:rPr>
              <w:t>Druga część działania przygotowawczego:</w:t>
            </w:r>
          </w:p>
          <w:p w:rsidR="0055343D" w:rsidRPr="00E65674" w:rsidRDefault="0055343D" w:rsidP="00D2618A">
            <w:pPr>
              <w:spacing w:before="120"/>
              <w:rPr>
                <w:lang w:val="pl-PL"/>
              </w:rPr>
            </w:pPr>
            <w:r w:rsidRPr="00E65674">
              <w:rPr>
                <w:lang w:val="pl-PL"/>
              </w:rPr>
              <w:t>Cel:</w:t>
            </w:r>
            <w:r>
              <w:rPr>
                <w:lang w:val="pl-PL"/>
              </w:rPr>
              <w:t xml:space="preserve"> dyskusja dotycząca zawodó</w:t>
            </w:r>
            <w:r w:rsidRPr="00E65674">
              <w:rPr>
                <w:lang w:val="pl-PL"/>
              </w:rPr>
              <w:t>w</w:t>
            </w:r>
            <w:r>
              <w:rPr>
                <w:lang w:val="pl-PL"/>
              </w:rPr>
              <w:t>.</w:t>
            </w:r>
          </w:p>
          <w:p w:rsidR="0055343D" w:rsidRDefault="0055343D" w:rsidP="00D2618A">
            <w:pPr>
              <w:spacing w:before="120"/>
              <w:rPr>
                <w:lang w:val="pl-PL"/>
              </w:rPr>
            </w:pPr>
            <w:r w:rsidRPr="00615513">
              <w:rPr>
                <w:lang w:val="pl-PL"/>
              </w:rPr>
              <w:t>Każda</w:t>
            </w:r>
            <w:r>
              <w:rPr>
                <w:lang w:val="pl-PL"/>
              </w:rPr>
              <w:t xml:space="preserve"> para podaje uzasadnienie wyboru danego zawodu</w:t>
            </w:r>
            <w:r w:rsidRPr="00615513">
              <w:rPr>
                <w:lang w:val="pl-PL"/>
              </w:rPr>
              <w:t>.</w:t>
            </w:r>
          </w:p>
          <w:p w:rsidR="0055343D" w:rsidRDefault="0055343D" w:rsidP="00D2618A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Dyskusja dotycząca zawodów z dziedziny</w:t>
            </w:r>
            <w:r w:rsidRPr="00615513">
              <w:rPr>
                <w:lang w:val="pl-PL"/>
              </w:rPr>
              <w:t xml:space="preserve"> informatyki</w:t>
            </w:r>
            <w:r>
              <w:rPr>
                <w:lang w:val="pl-PL"/>
              </w:rPr>
              <w:t>.</w:t>
            </w:r>
          </w:p>
          <w:p w:rsidR="0055343D" w:rsidRPr="00830937" w:rsidRDefault="0055343D" w:rsidP="00D2618A">
            <w:pPr>
              <w:spacing w:before="120"/>
              <w:rPr>
                <w:lang w:val="pl-PL"/>
              </w:rPr>
            </w:pPr>
            <w:r w:rsidRPr="00283EF9">
              <w:rPr>
                <w:lang w:val="pl-PL"/>
              </w:rPr>
              <w:t>Jeśli</w:t>
            </w:r>
            <w:r>
              <w:rPr>
                <w:lang w:val="pl-PL"/>
              </w:rPr>
              <w:t xml:space="preserve"> to konieczne, nauczyciel uzupełnia wypowiedzi uczniów podając </w:t>
            </w:r>
            <w:r w:rsidRPr="00283EF9">
              <w:rPr>
                <w:lang w:val="pl-PL"/>
              </w:rPr>
              <w:t>zaw</w:t>
            </w:r>
            <w:r>
              <w:rPr>
                <w:lang w:val="pl-PL"/>
              </w:rPr>
              <w:t>ody.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F14AC9" w:rsidRDefault="0055343D" w:rsidP="00D2618A">
            <w:pPr>
              <w:spacing w:before="240" w:after="24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Praca w parach</w:t>
            </w:r>
            <w:r w:rsidRPr="00F14AC9">
              <w:rPr>
                <w:szCs w:val="24"/>
                <w:lang w:val="pl-PL"/>
              </w:rPr>
              <w:t xml:space="preserve"> pod kierunkiem nauczyciela.</w:t>
            </w:r>
          </w:p>
          <w:p w:rsidR="0055343D" w:rsidRDefault="0055343D" w:rsidP="00D2618A">
            <w:pPr>
              <w:spacing w:before="240" w:after="240"/>
              <w:rPr>
                <w:szCs w:val="24"/>
                <w:lang w:val="pl-PL"/>
              </w:rPr>
            </w:pPr>
          </w:p>
          <w:p w:rsidR="0055343D" w:rsidRPr="00F14AC9" w:rsidRDefault="0055343D" w:rsidP="00D2618A">
            <w:pPr>
              <w:spacing w:before="240" w:after="240"/>
              <w:jc w:val="center"/>
              <w:rPr>
                <w:szCs w:val="24"/>
                <w:lang w:val="pl-PL"/>
              </w:rPr>
            </w:pPr>
            <w:r w:rsidRPr="00F14AC9">
              <w:rPr>
                <w:szCs w:val="24"/>
                <w:lang w:val="pl-PL"/>
              </w:rPr>
              <w:t>Dyskusja grupowa</w:t>
            </w:r>
          </w:p>
          <w:p w:rsidR="0055343D" w:rsidRPr="00615513" w:rsidRDefault="0055343D" w:rsidP="00D2618A">
            <w:pPr>
              <w:spacing w:before="240" w:after="240"/>
              <w:rPr>
                <w:lang w:val="pl-PL"/>
              </w:rPr>
            </w:pPr>
          </w:p>
        </w:tc>
      </w:tr>
      <w:tr w:rsidR="0055343D" w:rsidRPr="001E1711" w:rsidTr="007C1ADD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343D" w:rsidRPr="00776A52" w:rsidRDefault="0055343D" w:rsidP="0055343D">
            <w:pPr>
              <w:jc w:val="center"/>
            </w:pPr>
            <w:r w:rsidRPr="00776A52">
              <w:t>17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F14AC9" w:rsidRDefault="0055343D" w:rsidP="0055343D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14AC9">
              <w:rPr>
                <w:lang w:val="pl-PL"/>
              </w:rPr>
              <w:t>Trzecia część działania przygotowawczego</w:t>
            </w:r>
          </w:p>
          <w:p w:rsidR="0055343D" w:rsidRPr="00E65674" w:rsidRDefault="0055343D" w:rsidP="0055343D">
            <w:pPr>
              <w:rPr>
                <w:lang w:val="pl-PL"/>
              </w:rPr>
            </w:pPr>
          </w:p>
          <w:p w:rsidR="0055343D" w:rsidRDefault="0055343D" w:rsidP="0055343D">
            <w:pPr>
              <w:rPr>
                <w:lang w:val="pl-PL"/>
              </w:rPr>
            </w:pPr>
            <w:r>
              <w:rPr>
                <w:lang w:val="pl-PL"/>
              </w:rPr>
              <w:t>Cel: po</w:t>
            </w:r>
            <w:r w:rsidRPr="00E65674">
              <w:rPr>
                <w:lang w:val="pl-PL"/>
              </w:rPr>
              <w:t>tw</w:t>
            </w:r>
            <w:r>
              <w:rPr>
                <w:lang w:val="pl-PL"/>
              </w:rPr>
              <w:t>ierdz</w:t>
            </w:r>
            <w:r w:rsidRPr="00E65674">
              <w:rPr>
                <w:lang w:val="pl-PL"/>
              </w:rPr>
              <w:t>enie wiedzy</w:t>
            </w:r>
            <w:r>
              <w:rPr>
                <w:lang w:val="pl-PL"/>
              </w:rPr>
              <w:t xml:space="preserve"> dotyczącej zawodów:</w:t>
            </w:r>
          </w:p>
          <w:p w:rsidR="0055343D" w:rsidRDefault="0055343D" w:rsidP="0055343D">
            <w:pPr>
              <w:rPr>
                <w:lang w:val="pl-PL"/>
              </w:rPr>
            </w:pPr>
          </w:p>
          <w:p w:rsidR="0055343D" w:rsidRDefault="0055343D" w:rsidP="0055343D">
            <w:pPr>
              <w:rPr>
                <w:lang w:val="pl-PL"/>
              </w:rPr>
            </w:pPr>
            <w:r>
              <w:rPr>
                <w:lang w:val="pl-PL"/>
              </w:rPr>
              <w:t xml:space="preserve">Musicie zeskanować QR kod k </w:t>
            </w:r>
            <w:proofErr w:type="spellStart"/>
            <w:r>
              <w:rPr>
                <w:lang w:val="pl-PL"/>
              </w:rPr>
              <w:t>applikciji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 w:rsidRPr="00957A34">
              <w:rPr>
                <w:i/>
                <w:lang w:val="pl-PL"/>
              </w:rPr>
              <w:t>Wordwall</w:t>
            </w:r>
            <w:proofErr w:type="spellEnd"/>
            <w:r>
              <w:rPr>
                <w:i/>
                <w:lang w:val="pl-PL"/>
              </w:rPr>
              <w:t xml:space="preserve"> </w:t>
            </w:r>
            <w:r w:rsidRPr="00957A34">
              <w:rPr>
                <w:lang w:val="pl-PL"/>
              </w:rPr>
              <w:t xml:space="preserve">i </w:t>
            </w:r>
            <w:r>
              <w:rPr>
                <w:lang w:val="pl-PL"/>
              </w:rPr>
              <w:t>uzupełnić krzyżówkę zawodów</w:t>
            </w:r>
            <w:r w:rsidRPr="00957A34">
              <w:rPr>
                <w:lang w:val="pl-PL"/>
              </w:rPr>
              <w:t xml:space="preserve"> z dziedziny informatyki</w:t>
            </w:r>
            <w:r>
              <w:rPr>
                <w:lang w:val="pl-PL"/>
              </w:rPr>
              <w:t>.</w:t>
            </w:r>
          </w:p>
          <w:p w:rsidR="0055343D" w:rsidRDefault="0055343D" w:rsidP="0055343D">
            <w:pPr>
              <w:rPr>
                <w:lang w:val="pl-PL"/>
              </w:rPr>
            </w:pPr>
          </w:p>
          <w:p w:rsidR="0055343D" w:rsidRDefault="0055343D" w:rsidP="0055343D">
            <w:pPr>
              <w:rPr>
                <w:noProof/>
                <w:lang w:val="ru-RU" w:eastAsia="ru-RU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E6839AF" wp14:editId="7F79F538">
                  <wp:extent cx="857250" cy="838200"/>
                  <wp:effectExtent l="0" t="0" r="0" b="0"/>
                  <wp:docPr id="1" name="Obraz 1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43D" w:rsidRPr="00EA2C75" w:rsidRDefault="00B33100" w:rsidP="0055343D">
            <w:pPr>
              <w:rPr>
                <w:lang w:val="ru-RU"/>
              </w:rPr>
            </w:pPr>
            <w:hyperlink r:id="rId11" w:history="1">
              <w:r w:rsidR="0055343D" w:rsidRPr="00275144">
                <w:rPr>
                  <w:rStyle w:val="Hipercze"/>
                  <w:lang w:val="ru-RU"/>
                </w:rPr>
                <w:t>https://wordwall.net/resource/53432436/it-jobs</w:t>
              </w:r>
            </w:hyperlink>
          </w:p>
          <w:p w:rsidR="0055343D" w:rsidRPr="001E1711" w:rsidRDefault="0055343D" w:rsidP="0055343D">
            <w:pPr>
              <w:rPr>
                <w:b/>
                <w:smallCaps/>
                <w:lang w:val="ru-RU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1E1711" w:rsidRDefault="0055343D" w:rsidP="0055343D">
            <w:pPr>
              <w:jc w:val="center"/>
              <w:rPr>
                <w:lang w:val="ru-RU"/>
              </w:rPr>
            </w:pPr>
          </w:p>
          <w:p w:rsidR="0055343D" w:rsidRPr="001E1711" w:rsidRDefault="0055343D" w:rsidP="0055343D">
            <w:pPr>
              <w:jc w:val="center"/>
              <w:rPr>
                <w:szCs w:val="24"/>
                <w:lang w:val="ru-RU"/>
              </w:rPr>
            </w:pPr>
          </w:p>
          <w:p w:rsidR="0055343D" w:rsidRPr="00F14AC9" w:rsidRDefault="0055343D" w:rsidP="0055343D">
            <w:pPr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</w:t>
            </w:r>
            <w:r w:rsidRPr="00F14AC9">
              <w:rPr>
                <w:szCs w:val="24"/>
                <w:lang w:val="pl-PL"/>
              </w:rPr>
              <w:t>raca indywidualna</w:t>
            </w:r>
          </w:p>
          <w:p w:rsidR="0055343D" w:rsidRPr="00F14AC9" w:rsidRDefault="0055343D" w:rsidP="0055343D">
            <w:pPr>
              <w:jc w:val="center"/>
              <w:rPr>
                <w:szCs w:val="24"/>
                <w:lang w:val="pl-PL"/>
              </w:rPr>
            </w:pPr>
          </w:p>
          <w:p w:rsidR="0055343D" w:rsidRPr="00E65674" w:rsidRDefault="0055343D" w:rsidP="0055343D">
            <w:pPr>
              <w:jc w:val="center"/>
              <w:rPr>
                <w:lang w:val="pl-PL"/>
              </w:rPr>
            </w:pPr>
            <w:r w:rsidRPr="00F14AC9">
              <w:rPr>
                <w:szCs w:val="24"/>
                <w:lang w:val="pl-PL"/>
              </w:rPr>
              <w:t>Telefon lub tablet</w:t>
            </w:r>
          </w:p>
        </w:tc>
      </w:tr>
      <w:tr w:rsidR="0055343D" w:rsidRPr="001E1711" w:rsidTr="0055343D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343D" w:rsidRPr="00776A52" w:rsidRDefault="0055343D" w:rsidP="0055343D">
            <w:pPr>
              <w:jc w:val="center"/>
              <w:rPr>
                <w:lang w:val="pl-PL"/>
              </w:rPr>
            </w:pPr>
            <w:r w:rsidRPr="00776A52">
              <w:rPr>
                <w:lang w:val="pl-PL"/>
              </w:rPr>
              <w:t>8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E65674" w:rsidRDefault="0055343D" w:rsidP="0055343D">
            <w:pPr>
              <w:rPr>
                <w:lang w:val="pl-PL"/>
              </w:rPr>
            </w:pPr>
            <w:r>
              <w:rPr>
                <w:lang w:val="pl-PL"/>
              </w:rPr>
              <w:t>Sprawdzanie wykonanego zadania.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343D" w:rsidRPr="00E65674" w:rsidRDefault="0055343D" w:rsidP="0055343D">
            <w:pPr>
              <w:jc w:val="center"/>
              <w:rPr>
                <w:lang w:val="pl-PL"/>
              </w:rPr>
            </w:pPr>
            <w:r w:rsidRPr="00F14AC9">
              <w:rPr>
                <w:szCs w:val="24"/>
                <w:lang w:val="pl-PL"/>
              </w:rPr>
              <w:t>Jeśli</w:t>
            </w:r>
            <w:r>
              <w:rPr>
                <w:szCs w:val="24"/>
                <w:lang w:val="pl-PL"/>
              </w:rPr>
              <w:t xml:space="preserve"> są pytania, nauczyciel wyjaśnia.</w:t>
            </w:r>
          </w:p>
        </w:tc>
      </w:tr>
    </w:tbl>
    <w:p w:rsidR="0055343D" w:rsidRPr="00830937" w:rsidRDefault="0055343D" w:rsidP="0055343D">
      <w:pPr>
        <w:rPr>
          <w:lang w:val="pl-PL"/>
        </w:rPr>
      </w:pPr>
    </w:p>
    <w:p w:rsidR="0055343D" w:rsidRDefault="0055343D" w:rsidP="0055343D">
      <w:pPr>
        <w:rPr>
          <w:lang w:val="pl-PL"/>
        </w:rPr>
      </w:pPr>
    </w:p>
    <w:p w:rsidR="00E11B1D" w:rsidRPr="00E65674" w:rsidRDefault="00E11B1D">
      <w:pPr>
        <w:rPr>
          <w:lang w:val="pl-PL"/>
        </w:rPr>
      </w:pPr>
    </w:p>
    <w:sectPr w:rsidR="00E11B1D" w:rsidRPr="00E65674" w:rsidSect="005D69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00" w:rsidRDefault="00B33100">
      <w:r>
        <w:separator/>
      </w:r>
    </w:p>
  </w:endnote>
  <w:endnote w:type="continuationSeparator" w:id="0">
    <w:p w:rsidR="00B33100" w:rsidRDefault="00B3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1" w:rsidRDefault="001E17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1" w:rsidRDefault="001E1711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45A729" wp14:editId="632AA0E4">
              <wp:simplePos x="0" y="0"/>
              <wp:positionH relativeFrom="column">
                <wp:posOffset>-415290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711" w:rsidRPr="00665D1C" w:rsidRDefault="001E1711" w:rsidP="001E171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1711" w:rsidRPr="005B584A" w:rsidRDefault="001E1711" w:rsidP="001E171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1E1711" w:rsidRDefault="001E1711" w:rsidP="001E171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2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2wN6LiAAAACwEAAA8AAABkcnMvZG93bnJl&#10;di54bWxMj8FOwkAQhu8mvsNmTLzBdgUq1G4JIeqJmAgmxtvQDm1Dd7bpLm15e5eT3mYyX/75/nQ9&#10;mkb01LnasgY1jUAQ57aoudTwdXibLEE4j1xgY5k0XMnBOru/SzEp7MCf1O99KUIIuwQ1VN63iZQu&#10;r8igm9qWONxOtjPow9qVsuhwCOGmkU9RFEuDNYcPFba0rSg/7y9Gw/uAw2amXvvd+bS9/hwWH987&#10;RVo/PoybFxCeRv8Hw00/qEMWnI72woUTjYZJvJgHNAxKKRA3Yj5bxSCOGp6XK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2wN6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1E1711" w:rsidRPr="00665D1C" w:rsidRDefault="001E1711" w:rsidP="001E171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1E1711" w:rsidRPr="005B584A" w:rsidRDefault="001E1711" w:rsidP="001E171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1E1711" w:rsidRDefault="001E1711" w:rsidP="001E171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1" w:rsidRDefault="001E1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00" w:rsidRDefault="00B33100">
      <w:r>
        <w:separator/>
      </w:r>
    </w:p>
  </w:footnote>
  <w:footnote w:type="continuationSeparator" w:id="0">
    <w:p w:rsidR="00B33100" w:rsidRDefault="00B3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1" w:rsidRDefault="001E17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1" w:rsidRDefault="001E17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26"/>
    <w:multiLevelType w:val="hybridMultilevel"/>
    <w:tmpl w:val="48E25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8C0326"/>
    <w:multiLevelType w:val="hybridMultilevel"/>
    <w:tmpl w:val="80A0DEBC"/>
    <w:lvl w:ilvl="0" w:tplc="077ECC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D0457F"/>
    <w:multiLevelType w:val="hybridMultilevel"/>
    <w:tmpl w:val="8DA8D412"/>
    <w:lvl w:ilvl="0" w:tplc="04190011">
      <w:start w:val="3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B23D70"/>
    <w:multiLevelType w:val="hybridMultilevel"/>
    <w:tmpl w:val="499C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8659F4"/>
    <w:multiLevelType w:val="hybridMultilevel"/>
    <w:tmpl w:val="343E7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4326E"/>
    <w:rsid w:val="000F5479"/>
    <w:rsid w:val="0010510A"/>
    <w:rsid w:val="001D7C61"/>
    <w:rsid w:val="001E1711"/>
    <w:rsid w:val="00224FF5"/>
    <w:rsid w:val="002824E7"/>
    <w:rsid w:val="00283EF9"/>
    <w:rsid w:val="002A7646"/>
    <w:rsid w:val="002E453A"/>
    <w:rsid w:val="002F5ACC"/>
    <w:rsid w:val="003427C5"/>
    <w:rsid w:val="00384DC6"/>
    <w:rsid w:val="003858D0"/>
    <w:rsid w:val="004303D6"/>
    <w:rsid w:val="0048210C"/>
    <w:rsid w:val="00551751"/>
    <w:rsid w:val="0055343D"/>
    <w:rsid w:val="00590A1C"/>
    <w:rsid w:val="005D69A0"/>
    <w:rsid w:val="00615513"/>
    <w:rsid w:val="006D6B8E"/>
    <w:rsid w:val="0070154E"/>
    <w:rsid w:val="00742F9B"/>
    <w:rsid w:val="00776A52"/>
    <w:rsid w:val="007A3402"/>
    <w:rsid w:val="00830937"/>
    <w:rsid w:val="008B4A6D"/>
    <w:rsid w:val="00905E18"/>
    <w:rsid w:val="00942166"/>
    <w:rsid w:val="00957A34"/>
    <w:rsid w:val="009C0861"/>
    <w:rsid w:val="00A31717"/>
    <w:rsid w:val="00A74BB9"/>
    <w:rsid w:val="00A92A66"/>
    <w:rsid w:val="00AE70CD"/>
    <w:rsid w:val="00AF1BE0"/>
    <w:rsid w:val="00B33100"/>
    <w:rsid w:val="00BB37B8"/>
    <w:rsid w:val="00BC3F5A"/>
    <w:rsid w:val="00C66272"/>
    <w:rsid w:val="00C82064"/>
    <w:rsid w:val="00CB5E59"/>
    <w:rsid w:val="00D22C3B"/>
    <w:rsid w:val="00D40A45"/>
    <w:rsid w:val="00DF3F1E"/>
    <w:rsid w:val="00DF5A66"/>
    <w:rsid w:val="00E11B1D"/>
    <w:rsid w:val="00E65674"/>
    <w:rsid w:val="00EA2C75"/>
    <w:rsid w:val="00EF5CE9"/>
    <w:rsid w:val="00F14AC9"/>
    <w:rsid w:val="00F44197"/>
    <w:rsid w:val="00FB46C8"/>
    <w:rsid w:val="00FC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5D69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5D69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D69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D69A0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5D69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5D69A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D69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5D69A0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5D69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D69A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5D69A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309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E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E18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E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1B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5D69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5D69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D69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D69A0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5D69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5D69A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D69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5D69A0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5D69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D69A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5D69A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8309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E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E18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E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1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rdwall.net/resource/53432436/it-job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3A7ACC-337E-4502-AE3F-02F3BED9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4</cp:revision>
  <cp:lastPrinted>2023-03-16T13:11:00Z</cp:lastPrinted>
  <dcterms:created xsi:type="dcterms:W3CDTF">2023-05-04T08:19:00Z</dcterms:created>
  <dcterms:modified xsi:type="dcterms:W3CDTF">2023-10-05T08:08:00Z</dcterms:modified>
</cp:coreProperties>
</file>