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22D0A299" w:rsidR="00895E77" w:rsidRPr="00C637C7" w:rsidRDefault="00DC1082" w:rsidP="007B2D4B">
      <w:pPr>
        <w:shd w:val="clear" w:color="auto" w:fill="FFE599"/>
        <w:spacing w:before="120" w:after="120"/>
        <w:jc w:val="center"/>
        <w:outlineLvl w:val="0"/>
        <w:rPr>
          <w:b/>
          <w:lang w:val="en-US"/>
        </w:rPr>
      </w:pPr>
      <w:proofErr w:type="spellStart"/>
      <w:r>
        <w:rPr>
          <w:b/>
          <w:lang w:val="en-US"/>
        </w:rPr>
        <w:t>Ders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Planı</w:t>
      </w:r>
      <w:proofErr w:type="spellEnd"/>
    </w:p>
    <w:p w14:paraId="2FEE2786" w14:textId="455EE717" w:rsidR="00895E77" w:rsidRPr="003F4B85" w:rsidRDefault="00DC1082" w:rsidP="003F4B85">
      <w:pPr>
        <w:jc w:val="center"/>
        <w:outlineLvl w:val="0"/>
        <w:rPr>
          <w:b/>
          <w:lang w:val="en-US"/>
        </w:rPr>
      </w:pPr>
      <w:proofErr w:type="spellStart"/>
      <w:r>
        <w:rPr>
          <w:b/>
          <w:lang w:val="en-US"/>
        </w:rPr>
        <w:t>Kimya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Meslekler</w:t>
      </w:r>
      <w:proofErr w:type="spellEnd"/>
      <w:r>
        <w:rPr>
          <w:b/>
          <w:lang w:val="en-US"/>
        </w:rPr>
        <w:t xml:space="preserve"> 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2"/>
        <w:gridCol w:w="3193"/>
        <w:gridCol w:w="4601"/>
        <w:gridCol w:w="5201"/>
        <w:gridCol w:w="329"/>
      </w:tblGrid>
      <w:tr w:rsidR="00C47020" w:rsidRPr="00BB0A64" w14:paraId="31CF5B12" w14:textId="77777777" w:rsidTr="00D808CB">
        <w:trPr>
          <w:gridAfter w:val="1"/>
          <w:wAfter w:w="328" w:type="dxa"/>
        </w:trPr>
        <w:tc>
          <w:tcPr>
            <w:tcW w:w="4186" w:type="dxa"/>
            <w:gridSpan w:val="3"/>
            <w:shd w:val="clear" w:color="auto" w:fill="FFE599"/>
          </w:tcPr>
          <w:p w14:paraId="5E6F1DCA" w14:textId="0A8D670E" w:rsidR="00C47020" w:rsidRPr="00DC1492" w:rsidRDefault="00DC1082" w:rsidP="00C47020">
            <w:pPr>
              <w:spacing w:before="120" w:after="60"/>
              <w:rPr>
                <w:szCs w:val="24"/>
                <w:lang w:val="hu-HU"/>
              </w:rPr>
            </w:pPr>
            <w:proofErr w:type="spellStart"/>
            <w:r>
              <w:rPr>
                <w:sz w:val="22"/>
                <w:lang w:val="en-US"/>
              </w:rPr>
              <w:t>Yaş</w:t>
            </w:r>
            <w:proofErr w:type="spellEnd"/>
            <w:r>
              <w:rPr>
                <w:sz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lang w:val="en-US"/>
              </w:rPr>
              <w:t>seviye</w:t>
            </w:r>
            <w:proofErr w:type="spellEnd"/>
            <w:r w:rsidR="00C47020" w:rsidRPr="00BB0A64">
              <w:rPr>
                <w:sz w:val="22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7D6AD9D" w14:textId="77777777" w:rsidR="00C47020" w:rsidRPr="00FD418C" w:rsidRDefault="00C47020" w:rsidP="00C47020">
            <w:pPr>
              <w:spacing w:before="120" w:after="60"/>
              <w:rPr>
                <w:sz w:val="22"/>
                <w:lang w:val="en-US"/>
              </w:rPr>
            </w:pPr>
            <w:r w:rsidRPr="00FD418C">
              <w:rPr>
                <w:sz w:val="22"/>
                <w:lang w:val="en-US"/>
              </w:rPr>
              <w:t>14 – 16</w:t>
            </w:r>
          </w:p>
        </w:tc>
      </w:tr>
      <w:tr w:rsidR="00C47020" w:rsidRPr="00BB0A64" w14:paraId="1D1F26CE" w14:textId="77777777" w:rsidTr="00D808CB">
        <w:trPr>
          <w:gridAfter w:val="1"/>
          <w:wAfter w:w="328" w:type="dxa"/>
        </w:trPr>
        <w:tc>
          <w:tcPr>
            <w:tcW w:w="4186" w:type="dxa"/>
            <w:gridSpan w:val="3"/>
            <w:shd w:val="clear" w:color="auto" w:fill="FFE599"/>
          </w:tcPr>
          <w:p w14:paraId="7AE57EC1" w14:textId="6CF2E6C0" w:rsidR="00C47020" w:rsidRPr="00DC1492" w:rsidRDefault="00DC1082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Ders: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13C9B50" w14:textId="41EC4BAC" w:rsidR="00C47020" w:rsidRPr="00FD418C" w:rsidRDefault="00DC1082" w:rsidP="00C47020">
            <w:pPr>
              <w:spacing w:before="120" w:after="6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Kimya</w:t>
            </w:r>
            <w:proofErr w:type="spellEnd"/>
          </w:p>
        </w:tc>
      </w:tr>
      <w:tr w:rsidR="00C47020" w:rsidRPr="00BB0A64" w14:paraId="765E338B" w14:textId="77777777" w:rsidTr="00D808CB">
        <w:trPr>
          <w:gridAfter w:val="1"/>
          <w:wAfter w:w="328" w:type="dxa"/>
        </w:trPr>
        <w:tc>
          <w:tcPr>
            <w:tcW w:w="4186" w:type="dxa"/>
            <w:gridSpan w:val="3"/>
            <w:shd w:val="clear" w:color="auto" w:fill="FFE599"/>
          </w:tcPr>
          <w:p w14:paraId="4F205F0A" w14:textId="274F16E5" w:rsidR="00C47020" w:rsidRPr="00DC1492" w:rsidRDefault="00DC1082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İlişkili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Dersler</w:t>
            </w:r>
            <w:proofErr w:type="spellEnd"/>
            <w:r w:rsidR="00C47020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7EAD0EF" w14:textId="569AAC56" w:rsidR="00C47020" w:rsidRPr="00FD418C" w:rsidRDefault="00DC1082" w:rsidP="00C47020">
            <w:pPr>
              <w:spacing w:before="120" w:after="6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Bilişim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teknolojileri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biiyoloji</w:t>
            </w:r>
            <w:proofErr w:type="spellEnd"/>
          </w:p>
        </w:tc>
      </w:tr>
      <w:tr w:rsidR="00C47020" w:rsidRPr="007F78EA" w14:paraId="5CA84D87" w14:textId="77777777" w:rsidTr="00D808CB">
        <w:trPr>
          <w:gridAfter w:val="1"/>
          <w:wAfter w:w="328" w:type="dxa"/>
        </w:trPr>
        <w:tc>
          <w:tcPr>
            <w:tcW w:w="4186" w:type="dxa"/>
            <w:gridSpan w:val="3"/>
            <w:shd w:val="clear" w:color="auto" w:fill="FFE599"/>
          </w:tcPr>
          <w:p w14:paraId="16EC49B8" w14:textId="1DE637BE" w:rsidR="00C47020" w:rsidRPr="00DC1492" w:rsidRDefault="00C47020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proofErr w:type="spellStart"/>
            <w:r w:rsidRPr="00BB0A64">
              <w:rPr>
                <w:b/>
                <w:bCs/>
                <w:szCs w:val="24"/>
                <w:lang w:val="en-US"/>
              </w:rPr>
              <w:t>A</w:t>
            </w:r>
            <w:r w:rsidR="00DC1082">
              <w:rPr>
                <w:b/>
                <w:bCs/>
                <w:szCs w:val="24"/>
                <w:lang w:val="en-US"/>
              </w:rPr>
              <w:t>maçlar</w:t>
            </w:r>
            <w:proofErr w:type="spellEnd"/>
            <w:r w:rsidR="00DC1082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1D4D2D1" w14:textId="2DC39809" w:rsidR="00C47020" w:rsidRPr="007F78EA" w:rsidRDefault="00DC1082" w:rsidP="00C47020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7F78E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Kimyanın gerekli olduğu meslekleri tanıtmak ve öğrencilerin bu dersleri seçip seçemeyeceklerine karar vermelerine yardımcı olmak. Öğrencilerin ilgi, bilgi ve becerilerine en uygun mesleği seçmelerine yardımcı olmak.</w:t>
            </w:r>
          </w:p>
        </w:tc>
      </w:tr>
      <w:tr w:rsidR="00C47020" w:rsidRPr="00BB0A64" w14:paraId="1A62E3D8" w14:textId="77777777" w:rsidTr="00D808CB">
        <w:trPr>
          <w:gridAfter w:val="1"/>
          <w:wAfter w:w="328" w:type="dxa"/>
        </w:trPr>
        <w:tc>
          <w:tcPr>
            <w:tcW w:w="4186" w:type="dxa"/>
            <w:gridSpan w:val="3"/>
            <w:shd w:val="clear" w:color="auto" w:fill="FFE599"/>
          </w:tcPr>
          <w:p w14:paraId="3FB31753" w14:textId="0914AC66" w:rsidR="00C47020" w:rsidRPr="00DC1492" w:rsidRDefault="00DC1082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Önerilen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öğrenci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sayısı</w:t>
            </w:r>
            <w:proofErr w:type="spellEnd"/>
            <w:r w:rsidR="00C47020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492AF7B" w14:textId="77777777" w:rsidR="00C47020" w:rsidRPr="00FD418C" w:rsidRDefault="00C47020" w:rsidP="00C47020">
            <w:pPr>
              <w:spacing w:before="120" w:after="60"/>
              <w:rPr>
                <w:szCs w:val="24"/>
                <w:lang w:val="en-US"/>
              </w:rPr>
            </w:pPr>
            <w:r w:rsidRPr="00FD418C">
              <w:rPr>
                <w:szCs w:val="24"/>
                <w:lang w:val="en-US"/>
              </w:rPr>
              <w:t xml:space="preserve">15 – 20 </w:t>
            </w:r>
          </w:p>
        </w:tc>
      </w:tr>
      <w:tr w:rsidR="00C47020" w:rsidRPr="00BB0A64" w14:paraId="3B24FBBA" w14:textId="77777777" w:rsidTr="00D808CB">
        <w:trPr>
          <w:gridAfter w:val="1"/>
          <w:wAfter w:w="328" w:type="dxa"/>
        </w:trPr>
        <w:tc>
          <w:tcPr>
            <w:tcW w:w="4186" w:type="dxa"/>
            <w:gridSpan w:val="3"/>
            <w:shd w:val="clear" w:color="auto" w:fill="FFE599"/>
          </w:tcPr>
          <w:p w14:paraId="5ECB86FF" w14:textId="3FA74184" w:rsidR="00C47020" w:rsidRPr="00DC1492" w:rsidRDefault="00DC1082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Süre: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106C0F3" w14:textId="28D8884E" w:rsidR="00C47020" w:rsidRPr="00FD418C" w:rsidRDefault="00C47020" w:rsidP="00C47020">
            <w:pPr>
              <w:spacing w:before="120" w:after="60"/>
              <w:rPr>
                <w:szCs w:val="24"/>
                <w:lang w:val="en-US"/>
              </w:rPr>
            </w:pPr>
            <w:r w:rsidRPr="00FD418C">
              <w:rPr>
                <w:szCs w:val="24"/>
                <w:lang w:val="en-US"/>
              </w:rPr>
              <w:t xml:space="preserve">15 </w:t>
            </w:r>
            <w:proofErr w:type="spellStart"/>
            <w:r w:rsidR="00DC1082">
              <w:rPr>
                <w:szCs w:val="24"/>
                <w:lang w:val="en-US"/>
              </w:rPr>
              <w:t>dk</w:t>
            </w:r>
            <w:proofErr w:type="spellEnd"/>
          </w:p>
        </w:tc>
      </w:tr>
      <w:tr w:rsidR="00C47020" w:rsidRPr="00BB0A64" w14:paraId="4474A97A" w14:textId="77777777" w:rsidTr="00D808CB">
        <w:trPr>
          <w:gridAfter w:val="1"/>
          <w:wAfter w:w="328" w:type="dxa"/>
        </w:trPr>
        <w:tc>
          <w:tcPr>
            <w:tcW w:w="4186" w:type="dxa"/>
            <w:gridSpan w:val="3"/>
            <w:shd w:val="clear" w:color="auto" w:fill="FFE599"/>
          </w:tcPr>
          <w:p w14:paraId="14D9D30F" w14:textId="4774E8C1" w:rsidR="00C47020" w:rsidRPr="00DC1492" w:rsidRDefault="00C47020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proofErr w:type="spellStart"/>
            <w:r w:rsidRPr="00BB0A64">
              <w:rPr>
                <w:b/>
                <w:bCs/>
                <w:szCs w:val="24"/>
                <w:lang w:val="en-US"/>
              </w:rPr>
              <w:t>Mate</w:t>
            </w:r>
            <w:r w:rsidR="00DC1082">
              <w:rPr>
                <w:b/>
                <w:bCs/>
                <w:szCs w:val="24"/>
                <w:lang w:val="en-US"/>
              </w:rPr>
              <w:t>ryaller</w:t>
            </w:r>
            <w:proofErr w:type="spellEnd"/>
            <w:r w:rsidR="00DC1082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3829AAE" w14:textId="22D4831F" w:rsidR="00C47020" w:rsidRPr="00FD418C" w:rsidRDefault="00DC1082" w:rsidP="00C47020">
            <w:pPr>
              <w:spacing w:before="120" w:after="6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Bilgisayar,cep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telefonu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r w:rsidR="00C47020" w:rsidRPr="00FD418C">
              <w:rPr>
                <w:szCs w:val="24"/>
                <w:lang w:val="en-US"/>
              </w:rPr>
              <w:t>computer, beamer, mobile phone</w:t>
            </w:r>
          </w:p>
        </w:tc>
      </w:tr>
      <w:tr w:rsidR="00C47020" w:rsidRPr="007F78EA" w14:paraId="384ABDE0" w14:textId="77777777" w:rsidTr="00D808CB">
        <w:trPr>
          <w:gridAfter w:val="1"/>
          <w:wAfter w:w="328" w:type="dxa"/>
        </w:trPr>
        <w:tc>
          <w:tcPr>
            <w:tcW w:w="4186" w:type="dxa"/>
            <w:gridSpan w:val="3"/>
            <w:shd w:val="clear" w:color="auto" w:fill="FFE599"/>
          </w:tcPr>
          <w:p w14:paraId="4A9683DD" w14:textId="74ECC96C" w:rsidR="00C47020" w:rsidRPr="00DC1492" w:rsidRDefault="00DC1082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Beceriler</w:t>
            </w:r>
            <w:proofErr w:type="spellEnd"/>
            <w:r w:rsidR="00C47020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DB1F499" w14:textId="06D270E4" w:rsidR="00DC1082" w:rsidRPr="007F78EA" w:rsidRDefault="00DC1082" w:rsidP="00C47020">
            <w:pPr>
              <w:spacing w:before="120" w:after="60"/>
              <w:rPr>
                <w:szCs w:val="24"/>
                <w:lang w:val="hu-HU"/>
              </w:rPr>
            </w:pPr>
            <w:r w:rsidRPr="007F78EA">
              <w:rPr>
                <w:szCs w:val="24"/>
                <w:lang w:val="hu-HU"/>
              </w:rPr>
              <w:t>Anadilde iletişim, bilimsel yeterlilikler, dijital yeterlilikler, personel yeterlilikleri, sosyal yeterlilikler, çevresel yeterlilikler</w:t>
            </w:r>
          </w:p>
          <w:p w14:paraId="0B4D8743" w14:textId="5241835D" w:rsidR="00C47020" w:rsidRPr="007F78EA" w:rsidRDefault="00C47020" w:rsidP="00C47020">
            <w:pPr>
              <w:spacing w:before="120" w:after="60"/>
              <w:rPr>
                <w:szCs w:val="24"/>
                <w:lang w:val="hu-HU"/>
              </w:rPr>
            </w:pPr>
          </w:p>
        </w:tc>
      </w:tr>
      <w:tr w:rsidR="00C47020" w:rsidRPr="007F78EA" w14:paraId="4B43B214" w14:textId="77777777" w:rsidTr="00D808CB">
        <w:trPr>
          <w:gridAfter w:val="1"/>
          <w:wAfter w:w="328" w:type="dxa"/>
        </w:trPr>
        <w:tc>
          <w:tcPr>
            <w:tcW w:w="4186" w:type="dxa"/>
            <w:gridSpan w:val="3"/>
            <w:shd w:val="clear" w:color="auto" w:fill="FFE599"/>
          </w:tcPr>
          <w:p w14:paraId="26631E7B" w14:textId="1ADA48BD" w:rsidR="00C47020" w:rsidRPr="00DC1492" w:rsidRDefault="00DC1082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Varsa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hazırlık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aktiviteleri</w:t>
            </w:r>
            <w:proofErr w:type="spellEnd"/>
            <w:r w:rsidR="00C47020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1B3246D" w14:textId="7F574583" w:rsidR="00DC1082" w:rsidRPr="007F78EA" w:rsidRDefault="00DC1082" w:rsidP="00C4702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202124"/>
                <w:szCs w:val="24"/>
                <w:lang w:val="hu-HU"/>
              </w:rPr>
            </w:pPr>
            <w:r w:rsidRPr="007F78EA">
              <w:rPr>
                <w:color w:val="202124"/>
                <w:szCs w:val="24"/>
                <w:lang w:val="hu-HU"/>
              </w:rPr>
              <w:t>Şimdiye kadar yaptıkları çalışmalara dayanarak, kendilerine göre kimyanın gerekli olduğu / olmadığı meslekleri derlerler. Cep telefonlarının ve bilgisayarlarının olanaklarını ve uygulanabilirliğini bilmelidirler. Kullanılan uygulamayı bilmeleri gerekir.</w:t>
            </w:r>
          </w:p>
          <w:p w14:paraId="376C70BB" w14:textId="77777777" w:rsidR="00DC1082" w:rsidRPr="007F78EA" w:rsidRDefault="00DC1082" w:rsidP="00C4702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202124"/>
                <w:szCs w:val="24"/>
                <w:lang w:val="hu-HU"/>
              </w:rPr>
            </w:pPr>
          </w:p>
          <w:p w14:paraId="439521EF" w14:textId="3DA5BE70" w:rsidR="00C47020" w:rsidRPr="007F78EA" w:rsidRDefault="00C47020" w:rsidP="00C4702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202124"/>
                <w:szCs w:val="24"/>
                <w:lang w:val="hu-HU"/>
              </w:rPr>
            </w:pPr>
          </w:p>
        </w:tc>
      </w:tr>
      <w:tr w:rsidR="00C47020" w:rsidRPr="007F78EA" w14:paraId="1D09DE1C" w14:textId="77777777" w:rsidTr="00D808CB">
        <w:trPr>
          <w:gridAfter w:val="1"/>
          <w:wAfter w:w="328" w:type="dxa"/>
        </w:trPr>
        <w:tc>
          <w:tcPr>
            <w:tcW w:w="4186" w:type="dxa"/>
            <w:gridSpan w:val="3"/>
            <w:shd w:val="clear" w:color="auto" w:fill="FFE599"/>
          </w:tcPr>
          <w:p w14:paraId="7F138473" w14:textId="4F4AE991" w:rsidR="00C47020" w:rsidRPr="00DC1492" w:rsidRDefault="00BF1109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Beklenen sonuçlar: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46C614C" w14:textId="58F527C7" w:rsidR="00BF1109" w:rsidRPr="007F78EA" w:rsidRDefault="00BF1109" w:rsidP="00312595">
            <w:pPr>
              <w:pStyle w:val="HTML-wstpniesformatowany"/>
              <w:shd w:val="clear" w:color="auto" w:fill="F8F9FA"/>
              <w:spacing w:before="40" w:after="4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7F78E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Kimya bilgisi gerektiren mümkün olduğunca çok meslek toplamak.</w:t>
            </w:r>
          </w:p>
          <w:p w14:paraId="2ACD3227" w14:textId="5003EBA9" w:rsidR="00C47020" w:rsidRPr="00312595" w:rsidRDefault="00C47020" w:rsidP="00312595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C47020" w:rsidRPr="007F78EA" w14:paraId="653EDD51" w14:textId="77777777" w:rsidTr="00D808CB">
        <w:trPr>
          <w:gridAfter w:val="1"/>
          <w:wAfter w:w="328" w:type="dxa"/>
        </w:trPr>
        <w:tc>
          <w:tcPr>
            <w:tcW w:w="4186" w:type="dxa"/>
            <w:gridSpan w:val="3"/>
            <w:shd w:val="clear" w:color="auto" w:fill="FFE599"/>
          </w:tcPr>
          <w:p w14:paraId="1E9A86C8" w14:textId="6DBDAD2D" w:rsidR="00C47020" w:rsidRPr="00DC1492" w:rsidRDefault="00BF1109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Karşılaşılabilecek güçlükler: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1C8FAFB5" w14:textId="32E4D2AC" w:rsidR="00BF1109" w:rsidRPr="007F78EA" w:rsidRDefault="00BF1109" w:rsidP="00C47020">
            <w:pPr>
              <w:pStyle w:val="HTML-wstpniesformatowany"/>
              <w:shd w:val="clear" w:color="auto" w:fill="F8F9FA"/>
              <w:spacing w:before="40" w:after="4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7F78E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Bilgi eksikliği nedeniyle, öğrenciler bir iktisatçının kimya bilgisine de ihtiyaç duyabileceğini düşünemeyebilirler. Hangisini hayal edebileceklerine veya hariç tutabileceklerine karar vermeleri </w:t>
            </w:r>
            <w:r w:rsidRPr="007F78E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lastRenderedPageBreak/>
              <w:t>zor olabilir.</w:t>
            </w:r>
          </w:p>
          <w:p w14:paraId="29315962" w14:textId="44416461" w:rsidR="00C47020" w:rsidRPr="007F78EA" w:rsidRDefault="00C47020" w:rsidP="00BF1109">
            <w:pPr>
              <w:pStyle w:val="HTML-wstpniesformatowany"/>
              <w:shd w:val="clear" w:color="auto" w:fill="F8F9FA"/>
              <w:spacing w:before="40" w:after="40"/>
              <w:rPr>
                <w:spacing w:val="-6"/>
                <w:szCs w:val="24"/>
              </w:rPr>
            </w:pPr>
          </w:p>
        </w:tc>
      </w:tr>
      <w:tr w:rsidR="00C47020" w:rsidRPr="007F78EA" w14:paraId="5FDA28C4" w14:textId="77777777" w:rsidTr="00D808CB">
        <w:trPr>
          <w:gridAfter w:val="1"/>
          <w:wAfter w:w="328" w:type="dxa"/>
        </w:trPr>
        <w:tc>
          <w:tcPr>
            <w:tcW w:w="4186" w:type="dxa"/>
            <w:gridSpan w:val="3"/>
            <w:shd w:val="clear" w:color="auto" w:fill="FFE599"/>
          </w:tcPr>
          <w:p w14:paraId="37BD48AA" w14:textId="05C9C9E7" w:rsidR="00C47020" w:rsidRPr="00DC1492" w:rsidRDefault="00BF1109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lastRenderedPageBreak/>
              <w:t>Varsa takip süreci: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1FA29A15" w14:textId="1F504B86" w:rsidR="00BF1109" w:rsidRPr="007F78EA" w:rsidRDefault="00BF1109" w:rsidP="00C47020">
            <w:pPr>
              <w:pStyle w:val="HTML-wstpniesformatowany"/>
              <w:shd w:val="clear" w:color="auto" w:fill="F8F9FA"/>
              <w:spacing w:before="40" w:after="4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7F78E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Akademik yıl boyunca, her ders materyali ile ilişkili kariyer </w:t>
            </w:r>
            <w:r w:rsidR="00255019" w:rsidRPr="007F78E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ve </w:t>
            </w:r>
            <w:r w:rsidRPr="007F78E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mesleklerden bahsetmeye</w:t>
            </w:r>
            <w:r w:rsidR="00255019" w:rsidRPr="007F78E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 w:rsidRPr="007F78E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önem veri</w:t>
            </w:r>
            <w:r w:rsidR="00255019" w:rsidRPr="007F78E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lir</w:t>
            </w:r>
            <w:r w:rsidRPr="007F78E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.</w:t>
            </w:r>
          </w:p>
          <w:p w14:paraId="73996C3C" w14:textId="666E18C3" w:rsidR="00C47020" w:rsidRPr="007F78EA" w:rsidRDefault="00C47020" w:rsidP="00C47020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25D" w14:paraId="7D9E7A07" w14:textId="77777777" w:rsidTr="00CB75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shd w:val="clear" w:color="auto" w:fill="FFE599"/>
          </w:tcPr>
          <w:p w14:paraId="4F5AC17E" w14:textId="419868CD" w:rsidR="0033225D" w:rsidRPr="00FA72E0" w:rsidRDefault="00255019" w:rsidP="0033225D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SÜRE</w:t>
            </w:r>
          </w:p>
        </w:tc>
        <w:tc>
          <w:tcPr>
            <w:tcW w:w="7936" w:type="dxa"/>
            <w:gridSpan w:val="3"/>
            <w:shd w:val="clear" w:color="auto" w:fill="FFE599"/>
          </w:tcPr>
          <w:p w14:paraId="67BDD3E4" w14:textId="36DB668E" w:rsidR="0033225D" w:rsidRPr="001F3B85" w:rsidRDefault="00255019" w:rsidP="0033225D">
            <w:pPr>
              <w:spacing w:before="240" w:after="240"/>
              <w:jc w:val="center"/>
              <w:rPr>
                <w:b/>
                <w:smallCaps/>
                <w:szCs w:val="24"/>
                <w:lang w:val="de-DE"/>
              </w:rPr>
            </w:pPr>
            <w:r>
              <w:rPr>
                <w:b/>
                <w:smallCaps/>
                <w:szCs w:val="24"/>
              </w:rPr>
              <w:t>YÖNTEM</w:t>
            </w:r>
          </w:p>
        </w:tc>
        <w:tc>
          <w:tcPr>
            <w:tcW w:w="5530" w:type="dxa"/>
            <w:gridSpan w:val="2"/>
            <w:shd w:val="clear" w:color="auto" w:fill="FFE599"/>
          </w:tcPr>
          <w:p w14:paraId="7876B8DA" w14:textId="4A1B726F" w:rsidR="0033225D" w:rsidRPr="00FA72E0" w:rsidRDefault="0033225D" w:rsidP="0033225D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METHOD</w:t>
            </w:r>
          </w:p>
        </w:tc>
      </w:tr>
      <w:tr w:rsidR="00895E77" w14:paraId="0A83AEBA" w14:textId="77777777" w:rsidTr="00CB75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shd w:val="clear" w:color="auto" w:fill="auto"/>
            <w:vAlign w:val="center"/>
          </w:tcPr>
          <w:p w14:paraId="26D0A6A8" w14:textId="4F49810F" w:rsidR="00895E77" w:rsidRPr="002118F5" w:rsidRDefault="007A3D8A" w:rsidP="00BA2C12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3</w:t>
            </w:r>
            <w:r w:rsidR="00895E77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936" w:type="dxa"/>
            <w:gridSpan w:val="3"/>
            <w:shd w:val="clear" w:color="auto" w:fill="auto"/>
          </w:tcPr>
          <w:p w14:paraId="2D963447" w14:textId="5A4724A7" w:rsidR="00895E77" w:rsidRPr="00255019" w:rsidRDefault="00895E77" w:rsidP="00255019">
            <w:pPr>
              <w:spacing w:before="120" w:after="120"/>
              <w:ind w:left="360"/>
              <w:rPr>
                <w:b/>
                <w:smallCaps/>
                <w:lang w:val="hu-HU"/>
              </w:rPr>
            </w:pPr>
          </w:p>
          <w:p w14:paraId="0D3E0115" w14:textId="70BF04F9" w:rsidR="00255019" w:rsidRPr="00255019" w:rsidRDefault="00255019" w:rsidP="00255019">
            <w:pPr>
              <w:spacing w:before="120" w:after="120"/>
              <w:ind w:left="360"/>
              <w:rPr>
                <w:b/>
                <w:smallCaps/>
                <w:lang w:val="hu-HU"/>
              </w:rPr>
            </w:pPr>
            <w:r w:rsidRPr="00255019">
              <w:rPr>
                <w:b/>
                <w:smallCaps/>
                <w:lang w:val="hu-HU"/>
              </w:rPr>
              <w:t xml:space="preserve">I. HAZIRLIK </w:t>
            </w:r>
            <w:r>
              <w:rPr>
                <w:b/>
                <w:smallCaps/>
                <w:lang w:val="hu-HU"/>
              </w:rPr>
              <w:t>AKTİVİTESİ</w:t>
            </w:r>
          </w:p>
          <w:p w14:paraId="1EBC3608" w14:textId="1B5370BB" w:rsidR="00255019" w:rsidRPr="00255019" w:rsidRDefault="00255019" w:rsidP="00255019">
            <w:pPr>
              <w:spacing w:before="120" w:after="120"/>
              <w:ind w:left="360"/>
              <w:rPr>
                <w:bCs/>
                <w:smallCaps/>
                <w:lang w:val="hu-HU"/>
              </w:rPr>
            </w:pPr>
            <w:r w:rsidRPr="00255019">
              <w:rPr>
                <w:bCs/>
                <w:smallCaps/>
                <w:lang w:val="hu-HU"/>
              </w:rPr>
              <w:t>Amaç: Kimya bilgisi gerektiren meslekleri tanımak</w:t>
            </w:r>
          </w:p>
          <w:p w14:paraId="35719B9C" w14:textId="01B4F29B" w:rsidR="00255019" w:rsidRPr="00255019" w:rsidRDefault="00255019" w:rsidP="00255019">
            <w:pPr>
              <w:spacing w:before="120" w:after="120"/>
              <w:ind w:left="360"/>
              <w:rPr>
                <w:bCs/>
                <w:smallCaps/>
                <w:lang w:val="hu-HU"/>
              </w:rPr>
            </w:pPr>
            <w:r>
              <w:rPr>
                <w:bCs/>
                <w:smallCaps/>
                <w:lang w:val="hu-HU"/>
              </w:rPr>
              <w:t xml:space="preserve">Öğretmen: </w:t>
            </w:r>
            <w:r w:rsidRPr="00255019">
              <w:rPr>
                <w:bCs/>
                <w:smallCaps/>
                <w:lang w:val="hu-HU"/>
              </w:rPr>
              <w:t xml:space="preserve">Kimya </w:t>
            </w:r>
            <w:r>
              <w:rPr>
                <w:bCs/>
                <w:smallCaps/>
                <w:lang w:val="hu-HU"/>
              </w:rPr>
              <w:t xml:space="preserve">bilgisi </w:t>
            </w:r>
            <w:r w:rsidRPr="00255019">
              <w:rPr>
                <w:bCs/>
                <w:smallCaps/>
                <w:lang w:val="hu-HU"/>
              </w:rPr>
              <w:t>gerektiren meslekleri ve gerektirmeyen meslekleri adlandırın.</w:t>
            </w:r>
          </w:p>
          <w:p w14:paraId="626B8D2E" w14:textId="02DCFEE2" w:rsidR="00255019" w:rsidRPr="00255019" w:rsidRDefault="00255019" w:rsidP="00255019">
            <w:pPr>
              <w:spacing w:before="120" w:after="120"/>
              <w:ind w:left="360"/>
              <w:rPr>
                <w:bCs/>
                <w:smallCaps/>
                <w:lang w:val="hu-HU"/>
              </w:rPr>
            </w:pPr>
            <w:r>
              <w:rPr>
                <w:bCs/>
                <w:smallCaps/>
                <w:lang w:val="hu-HU"/>
              </w:rPr>
              <w:t xml:space="preserve">öğrenciler: </w:t>
            </w:r>
            <w:r w:rsidRPr="00255019">
              <w:rPr>
                <w:bCs/>
                <w:smallCaps/>
                <w:lang w:val="hu-HU"/>
              </w:rPr>
              <w:t xml:space="preserve">Verilen zaman diliminde kimya </w:t>
            </w:r>
            <w:r>
              <w:rPr>
                <w:bCs/>
                <w:smallCaps/>
                <w:lang w:val="hu-HU"/>
              </w:rPr>
              <w:t xml:space="preserve">bilgisi </w:t>
            </w:r>
            <w:r w:rsidRPr="00255019">
              <w:rPr>
                <w:bCs/>
                <w:smallCaps/>
                <w:lang w:val="hu-HU"/>
              </w:rPr>
              <w:t xml:space="preserve">gerektiren ve kimya </w:t>
            </w:r>
            <w:r>
              <w:rPr>
                <w:bCs/>
                <w:smallCaps/>
                <w:lang w:val="hu-HU"/>
              </w:rPr>
              <w:t xml:space="preserve">bilgisi </w:t>
            </w:r>
            <w:r w:rsidRPr="00255019">
              <w:rPr>
                <w:bCs/>
                <w:smallCaps/>
                <w:lang w:val="hu-HU"/>
              </w:rPr>
              <w:t>gerektirmeyen meslekle</w:t>
            </w:r>
            <w:r>
              <w:rPr>
                <w:bCs/>
                <w:smallCaps/>
                <w:lang w:val="hu-HU"/>
              </w:rPr>
              <w:t xml:space="preserve">ri </w:t>
            </w:r>
            <w:r w:rsidRPr="00255019">
              <w:rPr>
                <w:bCs/>
                <w:smallCaps/>
                <w:lang w:val="hu-HU"/>
              </w:rPr>
              <w:t xml:space="preserve"> listele</w:t>
            </w:r>
            <w:r>
              <w:rPr>
                <w:bCs/>
                <w:smallCaps/>
                <w:lang w:val="hu-HU"/>
              </w:rPr>
              <w:t>r.</w:t>
            </w:r>
          </w:p>
          <w:p w14:paraId="531411ED" w14:textId="64876CFA" w:rsidR="00255019" w:rsidRPr="00255019" w:rsidRDefault="00255019" w:rsidP="00255019">
            <w:pPr>
              <w:spacing w:before="120" w:after="120"/>
              <w:ind w:left="360"/>
              <w:rPr>
                <w:bCs/>
                <w:smallCaps/>
                <w:lang w:val="hu-HU"/>
              </w:rPr>
            </w:pPr>
            <w:r w:rsidRPr="00255019">
              <w:rPr>
                <w:bCs/>
                <w:smallCaps/>
                <w:lang w:val="hu-HU"/>
              </w:rPr>
              <w:t>Öğrenciler sıralamaya başlarken zorlanırsa öğretmen 1-2 örnek verir.</w:t>
            </w:r>
          </w:p>
          <w:p w14:paraId="4400805F" w14:textId="7FDA0260" w:rsidR="00255019" w:rsidRPr="00255019" w:rsidRDefault="00255019" w:rsidP="00255019">
            <w:pPr>
              <w:spacing w:before="120" w:after="120"/>
              <w:ind w:left="360"/>
              <w:rPr>
                <w:bCs/>
                <w:smallCaps/>
                <w:lang w:val="hu-HU"/>
              </w:rPr>
            </w:pPr>
            <w:r>
              <w:rPr>
                <w:bCs/>
                <w:smallCaps/>
                <w:lang w:val="hu-HU"/>
              </w:rPr>
              <w:t xml:space="preserve">öğrenciler </w:t>
            </w:r>
            <w:r w:rsidRPr="00255019">
              <w:rPr>
                <w:bCs/>
                <w:smallCaps/>
                <w:lang w:val="hu-HU"/>
              </w:rPr>
              <w:t xml:space="preserve"> Listelemeye devam ederler.</w:t>
            </w:r>
          </w:p>
          <w:p w14:paraId="2EAA03FB" w14:textId="3EAC6302" w:rsidR="00255019" w:rsidRPr="00255019" w:rsidRDefault="00255019" w:rsidP="00255019">
            <w:pPr>
              <w:spacing w:before="120" w:after="120"/>
              <w:ind w:left="360"/>
              <w:rPr>
                <w:bCs/>
                <w:smallCaps/>
                <w:lang w:val="hu-HU"/>
              </w:rPr>
            </w:pPr>
            <w:r w:rsidRPr="00255019">
              <w:rPr>
                <w:bCs/>
                <w:smallCaps/>
                <w:lang w:val="hu-HU"/>
              </w:rPr>
              <w:t>Öğrencinin verdiği örnek doğru değilse öğretmen not eder ve daha sonra düzeltir.</w:t>
            </w:r>
          </w:p>
          <w:p w14:paraId="0021A1AC" w14:textId="2EB3494A" w:rsidR="00895E77" w:rsidRPr="001F3B85" w:rsidRDefault="00895E77" w:rsidP="00255019">
            <w:pPr>
              <w:spacing w:before="120" w:after="120"/>
              <w:ind w:left="720"/>
              <w:rPr>
                <w:b/>
                <w:smallCaps/>
                <w:lang w:val="hu-HU"/>
              </w:rPr>
            </w:pPr>
          </w:p>
        </w:tc>
        <w:tc>
          <w:tcPr>
            <w:tcW w:w="5530" w:type="dxa"/>
            <w:gridSpan w:val="2"/>
            <w:shd w:val="clear" w:color="auto" w:fill="auto"/>
          </w:tcPr>
          <w:p w14:paraId="0AC04932" w14:textId="77777777" w:rsidR="00C12923" w:rsidRPr="007F78EA" w:rsidRDefault="00C12923" w:rsidP="00BA2C12">
            <w:pPr>
              <w:spacing w:before="120" w:after="120"/>
              <w:jc w:val="center"/>
              <w:rPr>
                <w:lang w:val="hu-HU"/>
              </w:rPr>
            </w:pPr>
          </w:p>
          <w:p w14:paraId="4CCDD833" w14:textId="77777777" w:rsidR="00C12923" w:rsidRPr="007F78EA" w:rsidRDefault="00C12923" w:rsidP="00BA2C12">
            <w:pPr>
              <w:spacing w:before="120" w:after="120"/>
              <w:jc w:val="center"/>
              <w:rPr>
                <w:lang w:val="hu-HU"/>
              </w:rPr>
            </w:pPr>
          </w:p>
          <w:p w14:paraId="5AB2BDC2" w14:textId="32450915" w:rsidR="00584F11" w:rsidRPr="008352A1" w:rsidRDefault="00584F11" w:rsidP="00BA2C12">
            <w:pPr>
              <w:spacing w:before="120" w:after="120"/>
              <w:jc w:val="center"/>
              <w:rPr>
                <w:lang w:val="en-US"/>
              </w:rPr>
            </w:pPr>
            <w:proofErr w:type="spellStart"/>
            <w:r w:rsidRPr="008352A1">
              <w:rPr>
                <w:lang w:val="en-US"/>
              </w:rPr>
              <w:t>B</w:t>
            </w:r>
            <w:r w:rsidR="00255019">
              <w:rPr>
                <w:lang w:val="en-US"/>
              </w:rPr>
              <w:t>eyin</w:t>
            </w:r>
            <w:proofErr w:type="spellEnd"/>
            <w:r w:rsidR="00255019">
              <w:rPr>
                <w:lang w:val="en-US"/>
              </w:rPr>
              <w:t xml:space="preserve"> </w:t>
            </w:r>
            <w:proofErr w:type="spellStart"/>
            <w:r w:rsidR="00255019">
              <w:rPr>
                <w:lang w:val="en-US"/>
              </w:rPr>
              <w:t>fırtınası</w:t>
            </w:r>
            <w:proofErr w:type="spellEnd"/>
          </w:p>
          <w:p w14:paraId="6C962BF4" w14:textId="77777777" w:rsidR="00C12923" w:rsidRDefault="00C12923" w:rsidP="00BA2C12">
            <w:pPr>
              <w:spacing w:before="120" w:after="120"/>
              <w:jc w:val="center"/>
              <w:rPr>
                <w:lang w:val="en-US"/>
              </w:rPr>
            </w:pPr>
          </w:p>
          <w:p w14:paraId="3BB0C9AE" w14:textId="2FE5028E" w:rsidR="00895E77" w:rsidRPr="008352A1" w:rsidRDefault="00255019" w:rsidP="00BA2C12">
            <w:pPr>
              <w:spacing w:before="120" w:after="12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Karşılıklı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çalışma</w:t>
            </w:r>
            <w:proofErr w:type="spellEnd"/>
          </w:p>
          <w:p w14:paraId="43395BCD" w14:textId="62EBFB71" w:rsidR="00895E77" w:rsidRPr="002145AA" w:rsidRDefault="002145AA" w:rsidP="002145A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202124"/>
                <w:szCs w:val="24"/>
                <w:lang w:val="en-US"/>
              </w:rPr>
            </w:pPr>
            <w:r w:rsidRPr="008C779E">
              <w:rPr>
                <w:color w:val="202124"/>
                <w:szCs w:val="24"/>
                <w:lang w:val="en"/>
              </w:rPr>
              <w:t xml:space="preserve"> </w:t>
            </w:r>
          </w:p>
        </w:tc>
      </w:tr>
      <w:tr w:rsidR="005A20C3" w:rsidRPr="002F42A1" w14:paraId="677E0A3F" w14:textId="77777777" w:rsidTr="00CB75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0850E667" w:rsidR="005A20C3" w:rsidRPr="00FA72E0" w:rsidRDefault="003627CF" w:rsidP="006D4F8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6</w:t>
            </w:r>
            <w:r w:rsidR="005A20C3">
              <w:rPr>
                <w:b/>
                <w:smallCaps/>
                <w:szCs w:val="24"/>
              </w:rPr>
              <w:t>’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26DD6" w14:textId="75DDB234" w:rsidR="00255019" w:rsidRPr="00255019" w:rsidRDefault="00255019" w:rsidP="00255019">
            <w:pPr>
              <w:spacing w:before="120"/>
              <w:ind w:left="360"/>
              <w:rPr>
                <w:b/>
                <w:smallCaps/>
                <w:szCs w:val="24"/>
                <w:lang w:val="hu-HU"/>
              </w:rPr>
            </w:pPr>
            <w:r w:rsidRPr="00255019">
              <w:rPr>
                <w:b/>
                <w:smallCaps/>
                <w:szCs w:val="24"/>
                <w:lang w:val="hu-HU"/>
              </w:rPr>
              <w:t xml:space="preserve">I. Kimya </w:t>
            </w:r>
            <w:r>
              <w:rPr>
                <w:b/>
                <w:smallCaps/>
                <w:szCs w:val="24"/>
                <w:lang w:val="hu-HU"/>
              </w:rPr>
              <w:t xml:space="preserve">bilgisi </w:t>
            </w:r>
            <w:r w:rsidRPr="00255019">
              <w:rPr>
                <w:b/>
                <w:smallCaps/>
                <w:szCs w:val="24"/>
                <w:lang w:val="hu-HU"/>
              </w:rPr>
              <w:t>gerektiren bazı meslekleri tanımak:</w:t>
            </w:r>
          </w:p>
          <w:p w14:paraId="44EC9630" w14:textId="2A69AD3C" w:rsidR="00255019" w:rsidRPr="00255019" w:rsidRDefault="00255019" w:rsidP="00255019">
            <w:pPr>
              <w:spacing w:before="120"/>
              <w:ind w:left="360"/>
              <w:rPr>
                <w:b/>
                <w:smallCaps/>
                <w:szCs w:val="24"/>
                <w:lang w:val="hu-HU"/>
              </w:rPr>
            </w:pPr>
            <w:r w:rsidRPr="00255019">
              <w:rPr>
                <w:b/>
                <w:smallCaps/>
                <w:szCs w:val="24"/>
                <w:lang w:val="hu-HU"/>
              </w:rPr>
              <w:t xml:space="preserve">Amaç: Kimya </w:t>
            </w:r>
            <w:r>
              <w:rPr>
                <w:b/>
                <w:smallCaps/>
                <w:szCs w:val="24"/>
                <w:lang w:val="hu-HU"/>
              </w:rPr>
              <w:t xml:space="preserve">bilgisi </w:t>
            </w:r>
            <w:r w:rsidRPr="00255019">
              <w:rPr>
                <w:b/>
                <w:smallCaps/>
                <w:szCs w:val="24"/>
                <w:lang w:val="hu-HU"/>
              </w:rPr>
              <w:t xml:space="preserve">gerektiren bazı mesleklerin </w:t>
            </w:r>
            <w:r>
              <w:rPr>
                <w:b/>
                <w:smallCaps/>
                <w:szCs w:val="24"/>
                <w:lang w:val="hu-HU"/>
              </w:rPr>
              <w:t xml:space="preserve">işlevlerinin </w:t>
            </w:r>
            <w:r w:rsidRPr="00255019">
              <w:rPr>
                <w:b/>
                <w:smallCaps/>
                <w:szCs w:val="24"/>
                <w:lang w:val="hu-HU"/>
              </w:rPr>
              <w:t xml:space="preserve"> kısa açıklaması</w:t>
            </w:r>
          </w:p>
          <w:p w14:paraId="434A9B69" w14:textId="667E8C97" w:rsidR="00255019" w:rsidRPr="00255019" w:rsidRDefault="00255019" w:rsidP="00255019">
            <w:pPr>
              <w:spacing w:before="120"/>
              <w:ind w:left="360"/>
              <w:rPr>
                <w:b/>
                <w:smallCaps/>
                <w:szCs w:val="24"/>
                <w:lang w:val="hu-HU"/>
              </w:rPr>
            </w:pPr>
            <w:r>
              <w:rPr>
                <w:b/>
                <w:smallCaps/>
                <w:szCs w:val="24"/>
                <w:lang w:val="hu-HU"/>
              </w:rPr>
              <w:lastRenderedPageBreak/>
              <w:t xml:space="preserve">öğretmen: </w:t>
            </w:r>
            <w:r w:rsidRPr="00255019">
              <w:rPr>
                <w:b/>
                <w:smallCaps/>
                <w:szCs w:val="24"/>
                <w:lang w:val="hu-HU"/>
              </w:rPr>
              <w:t>Bulmacayı çözün: kısa açıklamaya göre mesleği girin. Çözüm olarak, başka bir meslek alacaksınız. Ne iş yapıyorsun ve hangi yetkinliklere ihtiyacın var?</w:t>
            </w:r>
          </w:p>
          <w:p w14:paraId="2038DB2C" w14:textId="427331B6" w:rsidR="00255019" w:rsidRPr="00255019" w:rsidRDefault="00255019" w:rsidP="00255019">
            <w:pPr>
              <w:spacing w:before="120"/>
              <w:ind w:left="360"/>
              <w:rPr>
                <w:b/>
                <w:smallCaps/>
                <w:szCs w:val="24"/>
                <w:lang w:val="hu-HU"/>
              </w:rPr>
            </w:pPr>
            <w:r>
              <w:rPr>
                <w:b/>
                <w:smallCaps/>
                <w:szCs w:val="24"/>
                <w:lang w:val="hu-HU"/>
              </w:rPr>
              <w:t xml:space="preserve">öğrenciler </w:t>
            </w:r>
            <w:r w:rsidRPr="00255019">
              <w:rPr>
                <w:b/>
                <w:smallCaps/>
                <w:szCs w:val="24"/>
                <w:lang w:val="hu-HU"/>
              </w:rPr>
              <w:t>Çapraz bulmacayı çözerler (bireysel veya çiftler halinde).</w:t>
            </w:r>
          </w:p>
          <w:p w14:paraId="403CDA29" w14:textId="1AB7092B" w:rsidR="00255019" w:rsidRPr="00255019" w:rsidRDefault="00C950FA" w:rsidP="00255019">
            <w:pPr>
              <w:spacing w:before="120"/>
              <w:ind w:left="360"/>
              <w:rPr>
                <w:b/>
                <w:smallCaps/>
                <w:szCs w:val="24"/>
                <w:lang w:val="hu-HU"/>
              </w:rPr>
            </w:pPr>
            <w:r>
              <w:rPr>
                <w:b/>
                <w:smallCaps/>
                <w:szCs w:val="24"/>
                <w:lang w:val="hu-HU"/>
              </w:rPr>
              <w:t>öğretmen:</w:t>
            </w:r>
            <w:r w:rsidR="00255019" w:rsidRPr="00255019">
              <w:rPr>
                <w:b/>
                <w:smallCaps/>
                <w:szCs w:val="24"/>
                <w:lang w:val="hu-HU"/>
              </w:rPr>
              <w:t>Çözümünüzün doğru olup olmadığını kontrol edin.</w:t>
            </w:r>
            <w:r>
              <w:rPr>
                <w:b/>
                <w:smallCaps/>
                <w:szCs w:val="24"/>
                <w:lang w:val="hu-HU"/>
              </w:rPr>
              <w:t xml:space="preserve">sonuç </w:t>
            </w:r>
            <w:r w:rsidR="00255019" w:rsidRPr="00255019">
              <w:rPr>
                <w:b/>
                <w:smallCaps/>
                <w:szCs w:val="24"/>
                <w:lang w:val="hu-HU"/>
              </w:rPr>
              <w:t xml:space="preserve"> olarak hangi mesleği</w:t>
            </w:r>
            <w:r>
              <w:rPr>
                <w:b/>
                <w:smallCaps/>
                <w:szCs w:val="24"/>
                <w:lang w:val="hu-HU"/>
              </w:rPr>
              <w:t xml:space="preserve"> seçtiniz</w:t>
            </w:r>
            <w:r w:rsidR="00255019" w:rsidRPr="00255019">
              <w:rPr>
                <w:b/>
                <w:smallCaps/>
                <w:szCs w:val="24"/>
                <w:lang w:val="hu-HU"/>
              </w:rPr>
              <w:t>?</w:t>
            </w:r>
          </w:p>
          <w:p w14:paraId="798A330E" w14:textId="7F6F9F55" w:rsidR="00255019" w:rsidRPr="00255019" w:rsidRDefault="00C950FA" w:rsidP="00255019">
            <w:pPr>
              <w:spacing w:before="120"/>
              <w:ind w:left="360"/>
              <w:rPr>
                <w:b/>
                <w:smallCaps/>
                <w:szCs w:val="24"/>
                <w:lang w:val="hu-HU"/>
              </w:rPr>
            </w:pPr>
            <w:r>
              <w:rPr>
                <w:b/>
                <w:smallCaps/>
                <w:szCs w:val="24"/>
                <w:lang w:val="hu-HU"/>
              </w:rPr>
              <w:t xml:space="preserve">öğrenciler </w:t>
            </w:r>
            <w:r w:rsidR="00255019" w:rsidRPr="00255019">
              <w:rPr>
                <w:b/>
                <w:smallCaps/>
                <w:szCs w:val="24"/>
                <w:lang w:val="hu-HU"/>
              </w:rPr>
              <w:t>Varsa sorunlarını, nihai çözümünü, özelliklerini anlatırlar.</w:t>
            </w:r>
          </w:p>
          <w:p w14:paraId="45D589F6" w14:textId="76B2206A" w:rsidR="00255019" w:rsidRPr="00255019" w:rsidRDefault="00C950FA" w:rsidP="00255019">
            <w:pPr>
              <w:spacing w:before="120"/>
              <w:ind w:left="360"/>
              <w:rPr>
                <w:b/>
                <w:smallCaps/>
                <w:szCs w:val="24"/>
                <w:lang w:val="hu-HU"/>
              </w:rPr>
            </w:pPr>
            <w:r>
              <w:rPr>
                <w:b/>
                <w:smallCaps/>
                <w:szCs w:val="24"/>
                <w:lang w:val="hu-HU"/>
              </w:rPr>
              <w:t>öğretmen:</w:t>
            </w:r>
            <w:r w:rsidR="00255019" w:rsidRPr="00255019">
              <w:rPr>
                <w:b/>
                <w:smallCaps/>
                <w:szCs w:val="24"/>
                <w:lang w:val="hu-HU"/>
              </w:rPr>
              <w:t xml:space="preserve"> Bu mesleği seçeceğini kim tahmin edebilirdi?</w:t>
            </w:r>
          </w:p>
          <w:p w14:paraId="4B3E661B" w14:textId="32F0E657" w:rsidR="00255019" w:rsidRPr="00255019" w:rsidRDefault="00C950FA" w:rsidP="00255019">
            <w:pPr>
              <w:spacing w:before="120"/>
              <w:ind w:left="360"/>
              <w:rPr>
                <w:b/>
                <w:smallCaps/>
                <w:szCs w:val="24"/>
                <w:lang w:val="hu-HU"/>
              </w:rPr>
            </w:pPr>
            <w:r>
              <w:rPr>
                <w:b/>
                <w:smallCaps/>
                <w:szCs w:val="24"/>
                <w:lang w:val="hu-HU"/>
              </w:rPr>
              <w:t xml:space="preserve">öğrenciler </w:t>
            </w:r>
            <w:r w:rsidR="00255019" w:rsidRPr="00255019">
              <w:rPr>
                <w:b/>
                <w:smallCaps/>
                <w:szCs w:val="24"/>
                <w:lang w:val="hu-HU"/>
              </w:rPr>
              <w:t>Ellerini kaldırarak cevap verirler.</w:t>
            </w:r>
          </w:p>
          <w:p w14:paraId="5DEE7105" w14:textId="5EC16A41" w:rsidR="004E0194" w:rsidRPr="001F3B85" w:rsidRDefault="004E0194" w:rsidP="00C950FA">
            <w:pPr>
              <w:spacing w:before="120"/>
              <w:rPr>
                <w:lang w:val="hu-HU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9B0D9" w14:textId="77777777" w:rsidR="00951225" w:rsidRDefault="00951225" w:rsidP="00C13A72">
            <w:pPr>
              <w:jc w:val="center"/>
            </w:pPr>
          </w:p>
          <w:p w14:paraId="402803D4" w14:textId="77777777" w:rsidR="00951225" w:rsidRDefault="00951225" w:rsidP="00C13A72">
            <w:pPr>
              <w:jc w:val="center"/>
            </w:pPr>
          </w:p>
          <w:p w14:paraId="3DFD37D1" w14:textId="77777777" w:rsidR="00951225" w:rsidRDefault="00951225" w:rsidP="00C13A72">
            <w:pPr>
              <w:jc w:val="center"/>
            </w:pPr>
          </w:p>
          <w:p w14:paraId="2C17A080" w14:textId="77777777" w:rsidR="00951225" w:rsidRDefault="00951225" w:rsidP="00C13A72">
            <w:pPr>
              <w:jc w:val="center"/>
            </w:pPr>
          </w:p>
          <w:p w14:paraId="380BD170" w14:textId="7ECC63D0" w:rsidR="0064741A" w:rsidRDefault="00645AD5" w:rsidP="00C13A72">
            <w:pPr>
              <w:jc w:val="center"/>
            </w:pPr>
            <w:hyperlink r:id="rId8" w:history="1">
              <w:r w:rsidR="00951225" w:rsidRPr="00081FD5">
                <w:rPr>
                  <w:rStyle w:val="Hipercze"/>
                </w:rPr>
                <w:t>https://learningapps.org/display?v=puz8ayng523</w:t>
              </w:r>
            </w:hyperlink>
          </w:p>
          <w:p w14:paraId="58540B55" w14:textId="77777777" w:rsidR="00951225" w:rsidRDefault="00951225" w:rsidP="00C13A72">
            <w:pPr>
              <w:jc w:val="center"/>
              <w:rPr>
                <w:color w:val="auto"/>
                <w:lang w:val="en-US"/>
              </w:rPr>
            </w:pPr>
          </w:p>
          <w:p w14:paraId="5D4EC8EF" w14:textId="77777777" w:rsidR="00951225" w:rsidRDefault="00951225" w:rsidP="00C13A72">
            <w:pPr>
              <w:jc w:val="center"/>
              <w:rPr>
                <w:color w:val="auto"/>
                <w:lang w:val="en-US"/>
              </w:rPr>
            </w:pPr>
          </w:p>
          <w:p w14:paraId="6DF4A5E3" w14:textId="68B55B11" w:rsidR="009A405D" w:rsidRPr="00951225" w:rsidRDefault="00C950FA" w:rsidP="00C13A7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Bireysel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ikili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çalışma</w:t>
            </w:r>
            <w:proofErr w:type="spellEnd"/>
          </w:p>
          <w:p w14:paraId="43DFEB27" w14:textId="77777777" w:rsidR="003C1FD3" w:rsidRDefault="000E648C" w:rsidP="002145AA">
            <w:pPr>
              <w:jc w:val="center"/>
              <w:rPr>
                <w:lang w:val="en-US"/>
              </w:rPr>
            </w:pPr>
            <w:r w:rsidRPr="00951225">
              <w:rPr>
                <w:lang w:val="en-US"/>
              </w:rPr>
              <w:t xml:space="preserve"> </w:t>
            </w:r>
          </w:p>
          <w:p w14:paraId="2886A068" w14:textId="77777777" w:rsidR="003C1FD3" w:rsidRDefault="003C1FD3" w:rsidP="002145AA">
            <w:pPr>
              <w:jc w:val="center"/>
              <w:rPr>
                <w:lang w:val="en-US"/>
              </w:rPr>
            </w:pPr>
          </w:p>
          <w:p w14:paraId="41F4D043" w14:textId="77777777" w:rsidR="003C1FD3" w:rsidRDefault="003C1FD3" w:rsidP="002145AA">
            <w:pPr>
              <w:jc w:val="center"/>
              <w:rPr>
                <w:lang w:val="en-US"/>
              </w:rPr>
            </w:pPr>
          </w:p>
          <w:p w14:paraId="06A3FE31" w14:textId="1CF6DED8" w:rsidR="005A20C3" w:rsidRPr="00951225" w:rsidRDefault="00C950FA" w:rsidP="002145AA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Karşılıklı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çalışma</w:t>
            </w:r>
            <w:proofErr w:type="spellEnd"/>
          </w:p>
          <w:p w14:paraId="16C39028" w14:textId="3C2C32C2" w:rsidR="002145AA" w:rsidRPr="000D509D" w:rsidRDefault="002145AA" w:rsidP="00112D9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b/>
                <w:szCs w:val="24"/>
                <w:lang w:val="hu-HU"/>
              </w:rPr>
            </w:pPr>
          </w:p>
        </w:tc>
      </w:tr>
      <w:tr w:rsidR="0033225D" w:rsidRPr="001F3B85" w14:paraId="73C8117A" w14:textId="77777777" w:rsidTr="001C795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974BC65" w14:textId="106D0544" w:rsidR="0033225D" w:rsidRDefault="0033225D" w:rsidP="0033225D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FA72E0">
              <w:rPr>
                <w:b/>
                <w:smallCaps/>
                <w:szCs w:val="24"/>
              </w:rPr>
              <w:lastRenderedPageBreak/>
              <w:t>Time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E6C5D36" w14:textId="26B2D34E" w:rsidR="0033225D" w:rsidRPr="00BD0DEC" w:rsidRDefault="0033225D" w:rsidP="001C7951">
            <w:pPr>
              <w:spacing w:after="120"/>
              <w:ind w:left="360"/>
              <w:jc w:val="center"/>
              <w:rPr>
                <w:b/>
                <w:lang w:val="hu-HU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E40B762" w14:textId="0881DBA6" w:rsidR="0033225D" w:rsidRPr="000D509D" w:rsidRDefault="0033225D" w:rsidP="00C950FA">
            <w:pPr>
              <w:spacing w:before="240" w:after="240"/>
              <w:rPr>
                <w:lang w:val="hu-HU"/>
              </w:rPr>
            </w:pPr>
          </w:p>
        </w:tc>
      </w:tr>
      <w:tr w:rsidR="000A2781" w:rsidRPr="001F3B85" w14:paraId="026454B3" w14:textId="77777777" w:rsidTr="0013607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0A2C" w14:textId="7BBEF10B" w:rsidR="000A2781" w:rsidRPr="00FA72E0" w:rsidRDefault="003627CF" w:rsidP="000A2781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4</w:t>
            </w:r>
            <w:r w:rsidR="000A2781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FBF84" w14:textId="77777777" w:rsidR="00C950FA" w:rsidRPr="00C950FA" w:rsidRDefault="00C950FA" w:rsidP="00C950FA">
            <w:pPr>
              <w:spacing w:after="120"/>
              <w:rPr>
                <w:b/>
                <w:szCs w:val="24"/>
                <w:lang w:val="hu-HU"/>
              </w:rPr>
            </w:pPr>
            <w:r w:rsidRPr="00C950FA">
              <w:rPr>
                <w:b/>
                <w:szCs w:val="24"/>
                <w:lang w:val="hu-HU"/>
              </w:rPr>
              <w:t>I. Meslekler ve nitelikler</w:t>
            </w:r>
          </w:p>
          <w:p w14:paraId="1A733486" w14:textId="77777777" w:rsidR="00C950FA" w:rsidRPr="00C950FA" w:rsidRDefault="00C950FA" w:rsidP="00C950FA">
            <w:pPr>
              <w:spacing w:after="120"/>
              <w:rPr>
                <w:b/>
                <w:szCs w:val="24"/>
                <w:lang w:val="hu-HU"/>
              </w:rPr>
            </w:pPr>
            <w:r w:rsidRPr="00C950FA">
              <w:rPr>
                <w:b/>
                <w:szCs w:val="24"/>
                <w:lang w:val="hu-HU"/>
              </w:rPr>
              <w:t>Amaç: Amaçlı öğrenmeyi teşvik etmek</w:t>
            </w:r>
          </w:p>
          <w:p w14:paraId="50B2BF09" w14:textId="00DBCB03" w:rsidR="00C950FA" w:rsidRPr="00C950FA" w:rsidRDefault="00C950FA" w:rsidP="00C950FA">
            <w:pPr>
              <w:spacing w:after="120"/>
              <w:rPr>
                <w:b/>
                <w:szCs w:val="24"/>
                <w:lang w:val="hu-HU"/>
              </w:rPr>
            </w:pPr>
            <w:r>
              <w:rPr>
                <w:b/>
                <w:szCs w:val="24"/>
                <w:lang w:val="hu-HU"/>
              </w:rPr>
              <w:t>Öğretmen:</w:t>
            </w:r>
            <w:r w:rsidRPr="00C950FA">
              <w:rPr>
                <w:b/>
                <w:szCs w:val="24"/>
                <w:lang w:val="hu-HU"/>
              </w:rPr>
              <w:t xml:space="preserve"> Bağlantıyı açın ve meslekleri yeterliliğe göre gruplandırın. Ardından </w:t>
            </w:r>
            <w:r>
              <w:rPr>
                <w:b/>
                <w:szCs w:val="24"/>
                <w:lang w:val="hu-HU"/>
              </w:rPr>
              <w:t>mesleği</w:t>
            </w:r>
            <w:r w:rsidRPr="00C950FA">
              <w:rPr>
                <w:b/>
                <w:szCs w:val="24"/>
                <w:lang w:val="hu-HU"/>
              </w:rPr>
              <w:t>nizi kontrol edin.</w:t>
            </w:r>
          </w:p>
          <w:p w14:paraId="7457AB9C" w14:textId="4C79F03D" w:rsidR="00C950FA" w:rsidRPr="00C950FA" w:rsidRDefault="00C950FA" w:rsidP="00C950FA">
            <w:pPr>
              <w:spacing w:after="120"/>
              <w:rPr>
                <w:b/>
                <w:szCs w:val="24"/>
                <w:lang w:val="hu-HU"/>
              </w:rPr>
            </w:pPr>
            <w:r>
              <w:rPr>
                <w:b/>
                <w:szCs w:val="24"/>
                <w:lang w:val="hu-HU"/>
              </w:rPr>
              <w:t>Öğrenciler etkinlikleri</w:t>
            </w:r>
            <w:r w:rsidRPr="00C950FA">
              <w:rPr>
                <w:b/>
                <w:szCs w:val="24"/>
                <w:lang w:val="hu-HU"/>
              </w:rPr>
              <w:t xml:space="preserve"> çiftler halinde çözerler.</w:t>
            </w:r>
          </w:p>
          <w:p w14:paraId="48DDCFB3" w14:textId="711DD72E" w:rsidR="00C950FA" w:rsidRPr="00C950FA" w:rsidRDefault="00C950FA" w:rsidP="00C950FA">
            <w:pPr>
              <w:spacing w:after="120"/>
              <w:rPr>
                <w:b/>
                <w:szCs w:val="24"/>
                <w:lang w:val="hu-HU"/>
              </w:rPr>
            </w:pPr>
            <w:r>
              <w:rPr>
                <w:b/>
                <w:szCs w:val="24"/>
                <w:lang w:val="hu-HU"/>
              </w:rPr>
              <w:t>Öğretmen</w:t>
            </w:r>
            <w:r w:rsidRPr="00C950FA">
              <w:rPr>
                <w:b/>
                <w:szCs w:val="24"/>
                <w:lang w:val="hu-HU"/>
              </w:rPr>
              <w:t>: Hangi meslek sorun</w:t>
            </w:r>
            <w:r>
              <w:rPr>
                <w:b/>
                <w:szCs w:val="24"/>
                <w:lang w:val="hu-HU"/>
              </w:rPr>
              <w:t>lu</w:t>
            </w:r>
            <w:r w:rsidRPr="00C950FA">
              <w:rPr>
                <w:b/>
                <w:szCs w:val="24"/>
                <w:lang w:val="hu-HU"/>
              </w:rPr>
              <w:t>? Sizce hangi meslek yetersiz kalıyor? Çevre korumaya hangi meslekte özen gösterilmelidir?</w:t>
            </w:r>
          </w:p>
          <w:p w14:paraId="0AFF1A6C" w14:textId="68376CC9" w:rsidR="000A2781" w:rsidRPr="00BD0DEC" w:rsidRDefault="000A2781" w:rsidP="00C950FA">
            <w:pPr>
              <w:spacing w:after="120"/>
              <w:rPr>
                <w:b/>
                <w:szCs w:val="24"/>
                <w:lang w:val="hu-HU"/>
              </w:rPr>
            </w:pPr>
          </w:p>
          <w:p w14:paraId="3BE7AD01" w14:textId="7E7A7E96" w:rsidR="00627C39" w:rsidRPr="003B4A33" w:rsidRDefault="006154D4" w:rsidP="00C950FA">
            <w:pPr>
              <w:spacing w:after="120"/>
              <w:ind w:left="720"/>
              <w:rPr>
                <w:bCs/>
                <w:smallCaps/>
                <w:szCs w:val="24"/>
                <w:lang w:val="hu-HU"/>
              </w:rPr>
            </w:pPr>
            <w:r>
              <w:rPr>
                <w:color w:val="202124"/>
                <w:szCs w:val="24"/>
                <w:lang w:val="en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DF792" w14:textId="1B2B13CE" w:rsidR="00CB0641" w:rsidRPr="007F78EA" w:rsidRDefault="00CB0641" w:rsidP="00CB064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b/>
                <w:bCs/>
                <w:color w:val="202124"/>
                <w:szCs w:val="24"/>
                <w:lang w:val="hu-HU"/>
              </w:rPr>
            </w:pPr>
          </w:p>
          <w:p w14:paraId="5F42DAFD" w14:textId="77777777" w:rsidR="00A0255F" w:rsidRPr="007F78EA" w:rsidRDefault="00A0255F" w:rsidP="003107DD">
            <w:pPr>
              <w:jc w:val="center"/>
              <w:rPr>
                <w:lang w:val="hu-HU"/>
              </w:rPr>
            </w:pPr>
          </w:p>
          <w:p w14:paraId="5393C60F" w14:textId="77777777" w:rsidR="00A0255F" w:rsidRPr="007F78EA" w:rsidRDefault="00A0255F" w:rsidP="003107DD">
            <w:pPr>
              <w:jc w:val="center"/>
              <w:rPr>
                <w:lang w:val="hu-HU"/>
              </w:rPr>
            </w:pPr>
          </w:p>
          <w:p w14:paraId="0D71028D" w14:textId="7B42201B" w:rsidR="003107DD" w:rsidRPr="007F78EA" w:rsidRDefault="00645AD5" w:rsidP="003107DD">
            <w:pPr>
              <w:jc w:val="center"/>
              <w:rPr>
                <w:lang w:val="hu-HU"/>
              </w:rPr>
            </w:pPr>
            <w:r>
              <w:fldChar w:fldCharType="begin"/>
            </w:r>
            <w:r w:rsidRPr="007F78EA">
              <w:rPr>
                <w:lang w:val="hu-HU"/>
              </w:rPr>
              <w:instrText xml:space="preserve"> HYPERLINK "https://learningapps.org/display?v=pjywptkr323" </w:instrText>
            </w:r>
            <w:r>
              <w:fldChar w:fldCharType="separate"/>
            </w:r>
            <w:r w:rsidR="00AC065A" w:rsidRPr="007F78EA">
              <w:rPr>
                <w:rStyle w:val="Hipercze"/>
                <w:lang w:val="hu-HU"/>
              </w:rPr>
              <w:t>https://learningapps.org/display?v=pjywptkr323</w:t>
            </w:r>
            <w:r>
              <w:rPr>
                <w:rStyle w:val="Hipercze"/>
                <w:lang w:val="en-US"/>
              </w:rPr>
              <w:fldChar w:fldCharType="end"/>
            </w:r>
          </w:p>
          <w:p w14:paraId="3394EB80" w14:textId="77777777" w:rsidR="008370E1" w:rsidRPr="007F78EA" w:rsidRDefault="008370E1" w:rsidP="003107DD">
            <w:pPr>
              <w:jc w:val="center"/>
              <w:rPr>
                <w:lang w:val="hu-HU"/>
              </w:rPr>
            </w:pPr>
          </w:p>
          <w:p w14:paraId="41E4C5A5" w14:textId="74B95ADE" w:rsidR="000A2781" w:rsidRPr="00611717" w:rsidRDefault="006154D4" w:rsidP="000A2781">
            <w:pPr>
              <w:spacing w:before="240" w:after="240"/>
              <w:jc w:val="center"/>
              <w:rPr>
                <w:lang w:val="en-US"/>
              </w:rPr>
            </w:pPr>
            <w:proofErr w:type="spellStart"/>
            <w:r w:rsidRPr="00611717">
              <w:rPr>
                <w:lang w:val="en-US"/>
              </w:rPr>
              <w:t>Gr</w:t>
            </w:r>
            <w:r w:rsidR="00C950FA">
              <w:rPr>
                <w:lang w:val="en-US"/>
              </w:rPr>
              <w:t>up</w:t>
            </w:r>
            <w:proofErr w:type="spellEnd"/>
            <w:r w:rsidR="00C950FA">
              <w:rPr>
                <w:lang w:val="en-US"/>
              </w:rPr>
              <w:t xml:space="preserve"> </w:t>
            </w:r>
            <w:proofErr w:type="spellStart"/>
            <w:r w:rsidR="00C950FA">
              <w:rPr>
                <w:lang w:val="en-US"/>
              </w:rPr>
              <w:t>çalışması</w:t>
            </w:r>
            <w:proofErr w:type="spellEnd"/>
          </w:p>
          <w:p w14:paraId="2AE0853E" w14:textId="3E2A7941" w:rsidR="000A2781" w:rsidRPr="00692DC4" w:rsidRDefault="00C950FA" w:rsidP="00692DC4">
            <w:pPr>
              <w:spacing w:before="240" w:after="240"/>
              <w:jc w:val="center"/>
              <w:rPr>
                <w:lang w:val="hu-HU"/>
              </w:rPr>
            </w:pPr>
            <w:r>
              <w:rPr>
                <w:lang w:val="hu-HU"/>
              </w:rPr>
              <w:t>Karşılıklı çalışma</w:t>
            </w:r>
          </w:p>
        </w:tc>
      </w:tr>
      <w:tr w:rsidR="0097545B" w14:paraId="720AEE49" w14:textId="77777777" w:rsidTr="0013607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shd w:val="clear" w:color="auto" w:fill="auto"/>
            <w:vAlign w:val="center"/>
          </w:tcPr>
          <w:p w14:paraId="3AC2B4E1" w14:textId="56D1B54D" w:rsidR="0097545B" w:rsidRDefault="00A16EB6" w:rsidP="00957D86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lastRenderedPageBreak/>
              <w:t>2</w:t>
            </w:r>
            <w:r w:rsidR="0097545B">
              <w:rPr>
                <w:b/>
                <w:smallCaps/>
                <w:lang w:val="hu-HU"/>
              </w:rPr>
              <w:t>’</w:t>
            </w:r>
          </w:p>
          <w:p w14:paraId="1A9C3C6F" w14:textId="77777777" w:rsidR="00C91559" w:rsidRDefault="00C91559" w:rsidP="00957D86">
            <w:pPr>
              <w:spacing w:before="120" w:after="120"/>
              <w:jc w:val="center"/>
              <w:rPr>
                <w:b/>
                <w:lang w:val="hu-HU"/>
              </w:rPr>
            </w:pPr>
          </w:p>
          <w:p w14:paraId="4F7CD1C0" w14:textId="77777777" w:rsidR="00C91559" w:rsidRDefault="00C91559" w:rsidP="00957D86">
            <w:pPr>
              <w:spacing w:before="120" w:after="120"/>
              <w:jc w:val="center"/>
              <w:rPr>
                <w:b/>
                <w:lang w:val="hu-HU"/>
              </w:rPr>
            </w:pPr>
          </w:p>
          <w:p w14:paraId="7C2AE066" w14:textId="22A3BD8F" w:rsidR="0097545B" w:rsidRPr="003A7BFF" w:rsidRDefault="0097545B" w:rsidP="00957D86">
            <w:pPr>
              <w:spacing w:before="120" w:after="120"/>
              <w:jc w:val="center"/>
              <w:rPr>
                <w:b/>
                <w:lang w:val="hu-HU"/>
              </w:rPr>
            </w:pPr>
          </w:p>
        </w:tc>
        <w:tc>
          <w:tcPr>
            <w:tcW w:w="7795" w:type="dxa"/>
            <w:gridSpan w:val="2"/>
            <w:shd w:val="clear" w:color="auto" w:fill="auto"/>
          </w:tcPr>
          <w:p w14:paraId="377D944B" w14:textId="77777777" w:rsidR="00127F2E" w:rsidRPr="00127F2E" w:rsidRDefault="00127F2E" w:rsidP="00127F2E">
            <w:pPr>
              <w:spacing w:before="120" w:after="120"/>
              <w:rPr>
                <w:b/>
                <w:smallCaps/>
                <w:lang w:val="hu-HU"/>
              </w:rPr>
            </w:pPr>
            <w:r w:rsidRPr="00127F2E">
              <w:rPr>
                <w:b/>
                <w:smallCaps/>
                <w:lang w:val="hu-HU"/>
              </w:rPr>
              <w:t>I. KAPANIŞ FAALİYETİ</w:t>
            </w:r>
          </w:p>
          <w:p w14:paraId="67AED517" w14:textId="77777777" w:rsidR="00127F2E" w:rsidRPr="00127F2E" w:rsidRDefault="00127F2E" w:rsidP="00127F2E">
            <w:pPr>
              <w:spacing w:before="120" w:after="120"/>
              <w:rPr>
                <w:b/>
                <w:smallCaps/>
                <w:lang w:val="hu-HU"/>
              </w:rPr>
            </w:pPr>
            <w:r w:rsidRPr="00127F2E">
              <w:rPr>
                <w:b/>
                <w:smallCaps/>
                <w:lang w:val="hu-HU"/>
              </w:rPr>
              <w:t>Amaç: Okul yılı boyunca yeni meslekler tanımak.</w:t>
            </w:r>
          </w:p>
          <w:p w14:paraId="3931C27A" w14:textId="28B06C75" w:rsidR="00127F2E" w:rsidRPr="00127F2E" w:rsidRDefault="00127F2E" w:rsidP="00127F2E">
            <w:pPr>
              <w:spacing w:before="120" w:after="120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 xml:space="preserve">öğretmen: </w:t>
            </w:r>
            <w:r w:rsidRPr="00127F2E">
              <w:rPr>
                <w:b/>
                <w:smallCaps/>
                <w:lang w:val="hu-HU"/>
              </w:rPr>
              <w:t>Meslek seçiminizi kolaylaştırmak için mümkün olduğunca çok meslek ve meslek tanımaya çalışın! Yıl boyunca, bireysel çalışma materyalleriyle bağlantılı olarak kimya ile ilgili derslerden de bahsedeceğiz.</w:t>
            </w:r>
          </w:p>
          <w:p w14:paraId="7D3DA476" w14:textId="0D81C473" w:rsidR="00127F2E" w:rsidRPr="00127F2E" w:rsidRDefault="00127F2E" w:rsidP="00127F2E">
            <w:pPr>
              <w:spacing w:before="120" w:after="120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 xml:space="preserve">öğrenciler </w:t>
            </w:r>
            <w:r w:rsidRPr="00127F2E">
              <w:rPr>
                <w:b/>
                <w:smallCaps/>
                <w:lang w:val="hu-HU"/>
              </w:rPr>
              <w:t xml:space="preserve">Aklına takılan soruları </w:t>
            </w:r>
            <w:r>
              <w:rPr>
                <w:b/>
                <w:smallCaps/>
                <w:lang w:val="hu-HU"/>
              </w:rPr>
              <w:t>sorarlar.</w:t>
            </w:r>
          </w:p>
          <w:p w14:paraId="74F5C406" w14:textId="54CD80E4" w:rsidR="0097545B" w:rsidRPr="001C7951" w:rsidRDefault="001C7951" w:rsidP="00127F2E">
            <w:pPr>
              <w:spacing w:before="120" w:after="120"/>
              <w:ind w:left="720"/>
              <w:rPr>
                <w:b/>
                <w:smallCaps/>
                <w:lang w:val="hu-HU"/>
              </w:rPr>
            </w:pPr>
            <w:r>
              <w:rPr>
                <w:color w:val="202124"/>
                <w:szCs w:val="24"/>
                <w:lang w:val="en"/>
              </w:rPr>
              <w:t xml:space="preserve"> 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012574DB" w14:textId="77777777" w:rsidR="001C7951" w:rsidRDefault="001C7951" w:rsidP="00957D86">
            <w:pPr>
              <w:spacing w:before="120" w:after="120"/>
              <w:jc w:val="center"/>
              <w:rPr>
                <w:lang w:val="en-US"/>
              </w:rPr>
            </w:pPr>
          </w:p>
          <w:p w14:paraId="54F734BA" w14:textId="77777777" w:rsidR="001C7951" w:rsidRDefault="001C7951" w:rsidP="00957D86">
            <w:pPr>
              <w:spacing w:before="120" w:after="120"/>
              <w:jc w:val="center"/>
              <w:rPr>
                <w:lang w:val="en-US"/>
              </w:rPr>
            </w:pPr>
          </w:p>
          <w:p w14:paraId="095C3563" w14:textId="77777777" w:rsidR="001C7951" w:rsidRDefault="001C7951" w:rsidP="00957D86">
            <w:pPr>
              <w:spacing w:before="120" w:after="120"/>
              <w:jc w:val="center"/>
              <w:rPr>
                <w:lang w:val="en-US"/>
              </w:rPr>
            </w:pPr>
          </w:p>
          <w:p w14:paraId="2A67F017" w14:textId="0880EB3F" w:rsidR="006B7070" w:rsidRPr="00611717" w:rsidRDefault="00127F2E" w:rsidP="00957D86">
            <w:pPr>
              <w:spacing w:before="120" w:after="12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Karşılıklı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çalışma</w:t>
            </w:r>
            <w:proofErr w:type="spellEnd"/>
          </w:p>
          <w:p w14:paraId="4CF870C4" w14:textId="77777777" w:rsidR="0097545B" w:rsidRPr="00E325E4" w:rsidRDefault="0097545B" w:rsidP="001C795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auto"/>
              </w:rPr>
            </w:pPr>
          </w:p>
        </w:tc>
      </w:tr>
    </w:tbl>
    <w:p w14:paraId="383DB3D7" w14:textId="77777777" w:rsidR="00542A74" w:rsidRDefault="00542A74"/>
    <w:sectPr w:rsidR="00542A74" w:rsidSect="001C4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B94F4" w14:textId="77777777" w:rsidR="00645AD5" w:rsidRDefault="00645AD5" w:rsidP="00895E77">
      <w:r>
        <w:separator/>
      </w:r>
    </w:p>
  </w:endnote>
  <w:endnote w:type="continuationSeparator" w:id="0">
    <w:p w14:paraId="6E9135A2" w14:textId="77777777" w:rsidR="00645AD5" w:rsidRDefault="00645AD5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10A46" w14:textId="54839B1A" w:rsidR="00595696" w:rsidRDefault="007F78EA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E20D29" wp14:editId="2A58E703">
              <wp:simplePos x="0" y="0"/>
              <wp:positionH relativeFrom="column">
                <wp:posOffset>-274320</wp:posOffset>
              </wp:positionH>
              <wp:positionV relativeFrom="paragraph">
                <wp:posOffset>-31115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FFA03" w14:textId="77777777" w:rsidR="007F78EA" w:rsidRPr="00665D1C" w:rsidRDefault="007F78EA" w:rsidP="007F78EA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51250A" w14:textId="77777777" w:rsidR="007F78EA" w:rsidRPr="005B584A" w:rsidRDefault="007F78EA" w:rsidP="007F78EA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7D069D23" w14:textId="77777777" w:rsidR="007F78EA" w:rsidRDefault="007F78EA" w:rsidP="007F78E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1.6pt;margin-top:-2.4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516FFA03" w14:textId="77777777" w:rsidR="007F78EA" w:rsidRPr="00665D1C" w:rsidRDefault="007F78EA" w:rsidP="007F78EA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0D51250A" w14:textId="77777777" w:rsidR="007F78EA" w:rsidRPr="005B584A" w:rsidRDefault="007F78EA" w:rsidP="007F78EA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7D069D23" w14:textId="77777777" w:rsidR="007F78EA" w:rsidRDefault="007F78EA" w:rsidP="007F78EA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BF807" w14:textId="77777777" w:rsidR="00645AD5" w:rsidRDefault="00645AD5" w:rsidP="00895E77">
      <w:r>
        <w:separator/>
      </w:r>
    </w:p>
  </w:footnote>
  <w:footnote w:type="continuationSeparator" w:id="0">
    <w:p w14:paraId="2FB6B5E5" w14:textId="77777777" w:rsidR="00645AD5" w:rsidRDefault="00645AD5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2F29"/>
    <w:rsid w:val="000259C6"/>
    <w:rsid w:val="00040C1A"/>
    <w:rsid w:val="000456E1"/>
    <w:rsid w:val="00050933"/>
    <w:rsid w:val="00071DBA"/>
    <w:rsid w:val="00075896"/>
    <w:rsid w:val="00075A3E"/>
    <w:rsid w:val="0008263A"/>
    <w:rsid w:val="00085DE3"/>
    <w:rsid w:val="00091EBE"/>
    <w:rsid w:val="000950D9"/>
    <w:rsid w:val="000A2781"/>
    <w:rsid w:val="000A4254"/>
    <w:rsid w:val="000A61F1"/>
    <w:rsid w:val="000A6D92"/>
    <w:rsid w:val="000B6942"/>
    <w:rsid w:val="000C192C"/>
    <w:rsid w:val="000D509D"/>
    <w:rsid w:val="000D62E0"/>
    <w:rsid w:val="000D7FBB"/>
    <w:rsid w:val="000E360C"/>
    <w:rsid w:val="000E648C"/>
    <w:rsid w:val="000F1D61"/>
    <w:rsid w:val="000F3899"/>
    <w:rsid w:val="000F56EA"/>
    <w:rsid w:val="000F6659"/>
    <w:rsid w:val="00112D9F"/>
    <w:rsid w:val="00116146"/>
    <w:rsid w:val="00127F2E"/>
    <w:rsid w:val="0013607E"/>
    <w:rsid w:val="00152C31"/>
    <w:rsid w:val="00152EDD"/>
    <w:rsid w:val="001546BA"/>
    <w:rsid w:val="00166091"/>
    <w:rsid w:val="001A113B"/>
    <w:rsid w:val="001B249C"/>
    <w:rsid w:val="001B445D"/>
    <w:rsid w:val="001B47BA"/>
    <w:rsid w:val="001B7110"/>
    <w:rsid w:val="001C04E7"/>
    <w:rsid w:val="001C4B70"/>
    <w:rsid w:val="001C7951"/>
    <w:rsid w:val="001D33E0"/>
    <w:rsid w:val="001D4489"/>
    <w:rsid w:val="001F372E"/>
    <w:rsid w:val="001F3B85"/>
    <w:rsid w:val="00203DF7"/>
    <w:rsid w:val="0020527E"/>
    <w:rsid w:val="00206FC8"/>
    <w:rsid w:val="00212569"/>
    <w:rsid w:val="002145AA"/>
    <w:rsid w:val="0021555F"/>
    <w:rsid w:val="002161BB"/>
    <w:rsid w:val="00217C34"/>
    <w:rsid w:val="00223C4E"/>
    <w:rsid w:val="00224BE6"/>
    <w:rsid w:val="0024197D"/>
    <w:rsid w:val="002471C1"/>
    <w:rsid w:val="00247FC9"/>
    <w:rsid w:val="0025256B"/>
    <w:rsid w:val="00254F1B"/>
    <w:rsid w:val="00255019"/>
    <w:rsid w:val="00260A90"/>
    <w:rsid w:val="00266329"/>
    <w:rsid w:val="00271684"/>
    <w:rsid w:val="00271CC4"/>
    <w:rsid w:val="00271D39"/>
    <w:rsid w:val="0027255A"/>
    <w:rsid w:val="00277883"/>
    <w:rsid w:val="00281F83"/>
    <w:rsid w:val="00284075"/>
    <w:rsid w:val="00293F1E"/>
    <w:rsid w:val="002A76E1"/>
    <w:rsid w:val="002B4D20"/>
    <w:rsid w:val="002B577A"/>
    <w:rsid w:val="002B66CC"/>
    <w:rsid w:val="002C6FF2"/>
    <w:rsid w:val="002D4A90"/>
    <w:rsid w:val="002E36FF"/>
    <w:rsid w:val="002E742F"/>
    <w:rsid w:val="002F258F"/>
    <w:rsid w:val="00304CDD"/>
    <w:rsid w:val="003107DD"/>
    <w:rsid w:val="00310BE2"/>
    <w:rsid w:val="00312595"/>
    <w:rsid w:val="00313320"/>
    <w:rsid w:val="00317489"/>
    <w:rsid w:val="00326EF9"/>
    <w:rsid w:val="003320E6"/>
    <w:rsid w:val="0033225D"/>
    <w:rsid w:val="00333083"/>
    <w:rsid w:val="00361C34"/>
    <w:rsid w:val="003627CF"/>
    <w:rsid w:val="003669BF"/>
    <w:rsid w:val="00385D49"/>
    <w:rsid w:val="003A7BFF"/>
    <w:rsid w:val="003B15FD"/>
    <w:rsid w:val="003B4A33"/>
    <w:rsid w:val="003C1FD3"/>
    <w:rsid w:val="003D1091"/>
    <w:rsid w:val="003D15D2"/>
    <w:rsid w:val="003E124B"/>
    <w:rsid w:val="003E487A"/>
    <w:rsid w:val="003F4B85"/>
    <w:rsid w:val="003F62BB"/>
    <w:rsid w:val="003F7917"/>
    <w:rsid w:val="00400ECB"/>
    <w:rsid w:val="00414FD6"/>
    <w:rsid w:val="004168AF"/>
    <w:rsid w:val="00426C8E"/>
    <w:rsid w:val="004459B7"/>
    <w:rsid w:val="0045233B"/>
    <w:rsid w:val="00460CA4"/>
    <w:rsid w:val="00465AC7"/>
    <w:rsid w:val="0046787A"/>
    <w:rsid w:val="00474CA5"/>
    <w:rsid w:val="00476D9A"/>
    <w:rsid w:val="00477559"/>
    <w:rsid w:val="00494255"/>
    <w:rsid w:val="00494AD8"/>
    <w:rsid w:val="00496775"/>
    <w:rsid w:val="004A4465"/>
    <w:rsid w:val="004A7206"/>
    <w:rsid w:val="004B1B0A"/>
    <w:rsid w:val="004B1F81"/>
    <w:rsid w:val="004D2329"/>
    <w:rsid w:val="004D4B19"/>
    <w:rsid w:val="004E0194"/>
    <w:rsid w:val="004E10EC"/>
    <w:rsid w:val="004E4EAE"/>
    <w:rsid w:val="004F1D5A"/>
    <w:rsid w:val="004F4AE3"/>
    <w:rsid w:val="004F4E96"/>
    <w:rsid w:val="00501149"/>
    <w:rsid w:val="00507A66"/>
    <w:rsid w:val="005252F3"/>
    <w:rsid w:val="005377FA"/>
    <w:rsid w:val="00542315"/>
    <w:rsid w:val="00542A74"/>
    <w:rsid w:val="00563DFD"/>
    <w:rsid w:val="00584F11"/>
    <w:rsid w:val="00595696"/>
    <w:rsid w:val="005A20C3"/>
    <w:rsid w:val="005B0C3F"/>
    <w:rsid w:val="005B640D"/>
    <w:rsid w:val="005C448D"/>
    <w:rsid w:val="005D276C"/>
    <w:rsid w:val="00606462"/>
    <w:rsid w:val="00611717"/>
    <w:rsid w:val="0061367F"/>
    <w:rsid w:val="00614BA6"/>
    <w:rsid w:val="006154D4"/>
    <w:rsid w:val="0062127E"/>
    <w:rsid w:val="00627C39"/>
    <w:rsid w:val="00645AD5"/>
    <w:rsid w:val="0064725D"/>
    <w:rsid w:val="0064741A"/>
    <w:rsid w:val="006517F0"/>
    <w:rsid w:val="00654440"/>
    <w:rsid w:val="0068265E"/>
    <w:rsid w:val="006861A7"/>
    <w:rsid w:val="00690D21"/>
    <w:rsid w:val="00692DC4"/>
    <w:rsid w:val="006B6B92"/>
    <w:rsid w:val="006B7070"/>
    <w:rsid w:val="006D6FFF"/>
    <w:rsid w:val="006E0320"/>
    <w:rsid w:val="006E5790"/>
    <w:rsid w:val="006E58F9"/>
    <w:rsid w:val="006F39F1"/>
    <w:rsid w:val="006F771D"/>
    <w:rsid w:val="0070601F"/>
    <w:rsid w:val="0071059B"/>
    <w:rsid w:val="00727662"/>
    <w:rsid w:val="00750E79"/>
    <w:rsid w:val="00770A73"/>
    <w:rsid w:val="0078080B"/>
    <w:rsid w:val="00791269"/>
    <w:rsid w:val="007A3D8A"/>
    <w:rsid w:val="007B2D4B"/>
    <w:rsid w:val="007C3868"/>
    <w:rsid w:val="007C531D"/>
    <w:rsid w:val="007E1F51"/>
    <w:rsid w:val="007F5861"/>
    <w:rsid w:val="007F6173"/>
    <w:rsid w:val="007F78EA"/>
    <w:rsid w:val="0081261A"/>
    <w:rsid w:val="00814CB4"/>
    <w:rsid w:val="00816734"/>
    <w:rsid w:val="00823545"/>
    <w:rsid w:val="008352A1"/>
    <w:rsid w:val="008370E1"/>
    <w:rsid w:val="00874434"/>
    <w:rsid w:val="008756BA"/>
    <w:rsid w:val="00892C9D"/>
    <w:rsid w:val="00895E77"/>
    <w:rsid w:val="008A7DA1"/>
    <w:rsid w:val="008C3A07"/>
    <w:rsid w:val="008C6FE4"/>
    <w:rsid w:val="008E0339"/>
    <w:rsid w:val="0090149C"/>
    <w:rsid w:val="00905DE6"/>
    <w:rsid w:val="00924A07"/>
    <w:rsid w:val="009318AF"/>
    <w:rsid w:val="009511DE"/>
    <w:rsid w:val="00951225"/>
    <w:rsid w:val="00957D86"/>
    <w:rsid w:val="00962501"/>
    <w:rsid w:val="0097545B"/>
    <w:rsid w:val="00975843"/>
    <w:rsid w:val="009760C1"/>
    <w:rsid w:val="00977C56"/>
    <w:rsid w:val="00983C75"/>
    <w:rsid w:val="00987591"/>
    <w:rsid w:val="0099013F"/>
    <w:rsid w:val="009A405D"/>
    <w:rsid w:val="009A4FF0"/>
    <w:rsid w:val="009A714E"/>
    <w:rsid w:val="009B37A7"/>
    <w:rsid w:val="009C3FE4"/>
    <w:rsid w:val="009D3288"/>
    <w:rsid w:val="009D77FE"/>
    <w:rsid w:val="009F251D"/>
    <w:rsid w:val="009F5937"/>
    <w:rsid w:val="00A0255F"/>
    <w:rsid w:val="00A16EB6"/>
    <w:rsid w:val="00A25887"/>
    <w:rsid w:val="00A25956"/>
    <w:rsid w:val="00A26DF3"/>
    <w:rsid w:val="00A310EB"/>
    <w:rsid w:val="00A31747"/>
    <w:rsid w:val="00A612DF"/>
    <w:rsid w:val="00A6180A"/>
    <w:rsid w:val="00A71B76"/>
    <w:rsid w:val="00A90269"/>
    <w:rsid w:val="00AA09EB"/>
    <w:rsid w:val="00AB4651"/>
    <w:rsid w:val="00AC065A"/>
    <w:rsid w:val="00AD0084"/>
    <w:rsid w:val="00AD7B25"/>
    <w:rsid w:val="00AE1090"/>
    <w:rsid w:val="00AE244F"/>
    <w:rsid w:val="00AE3F0B"/>
    <w:rsid w:val="00AE7295"/>
    <w:rsid w:val="00B136E7"/>
    <w:rsid w:val="00B25E3E"/>
    <w:rsid w:val="00B3036C"/>
    <w:rsid w:val="00B4527C"/>
    <w:rsid w:val="00B53BDB"/>
    <w:rsid w:val="00B552C5"/>
    <w:rsid w:val="00B60CD9"/>
    <w:rsid w:val="00B95D17"/>
    <w:rsid w:val="00BA2C12"/>
    <w:rsid w:val="00BC48D3"/>
    <w:rsid w:val="00BD0DEC"/>
    <w:rsid w:val="00BD32BB"/>
    <w:rsid w:val="00BE312C"/>
    <w:rsid w:val="00BE45D2"/>
    <w:rsid w:val="00BF0D87"/>
    <w:rsid w:val="00BF1109"/>
    <w:rsid w:val="00BF655C"/>
    <w:rsid w:val="00C00136"/>
    <w:rsid w:val="00C07FB9"/>
    <w:rsid w:val="00C12923"/>
    <w:rsid w:val="00C13A72"/>
    <w:rsid w:val="00C14BB8"/>
    <w:rsid w:val="00C36202"/>
    <w:rsid w:val="00C47020"/>
    <w:rsid w:val="00C50696"/>
    <w:rsid w:val="00C53DAD"/>
    <w:rsid w:val="00C57BBD"/>
    <w:rsid w:val="00C63096"/>
    <w:rsid w:val="00C641DA"/>
    <w:rsid w:val="00C67BFC"/>
    <w:rsid w:val="00C91559"/>
    <w:rsid w:val="00C950FA"/>
    <w:rsid w:val="00CA01DD"/>
    <w:rsid w:val="00CA1613"/>
    <w:rsid w:val="00CA69DC"/>
    <w:rsid w:val="00CB0641"/>
    <w:rsid w:val="00CB7559"/>
    <w:rsid w:val="00CC7B94"/>
    <w:rsid w:val="00CF6CC0"/>
    <w:rsid w:val="00D01BA2"/>
    <w:rsid w:val="00D03035"/>
    <w:rsid w:val="00D066B4"/>
    <w:rsid w:val="00D14DCC"/>
    <w:rsid w:val="00D20618"/>
    <w:rsid w:val="00D221FF"/>
    <w:rsid w:val="00D26EFC"/>
    <w:rsid w:val="00D41376"/>
    <w:rsid w:val="00D4311C"/>
    <w:rsid w:val="00D556D8"/>
    <w:rsid w:val="00D5587A"/>
    <w:rsid w:val="00D808CB"/>
    <w:rsid w:val="00D82BFC"/>
    <w:rsid w:val="00D82D16"/>
    <w:rsid w:val="00D831CD"/>
    <w:rsid w:val="00D96262"/>
    <w:rsid w:val="00DA0A93"/>
    <w:rsid w:val="00DB4345"/>
    <w:rsid w:val="00DC1082"/>
    <w:rsid w:val="00DC1492"/>
    <w:rsid w:val="00DE1CF4"/>
    <w:rsid w:val="00DE29BE"/>
    <w:rsid w:val="00DF3F01"/>
    <w:rsid w:val="00DF7DE9"/>
    <w:rsid w:val="00E01D8F"/>
    <w:rsid w:val="00E05E6F"/>
    <w:rsid w:val="00E30B78"/>
    <w:rsid w:val="00E41181"/>
    <w:rsid w:val="00E5450C"/>
    <w:rsid w:val="00E55B84"/>
    <w:rsid w:val="00E67C70"/>
    <w:rsid w:val="00E7102F"/>
    <w:rsid w:val="00E83961"/>
    <w:rsid w:val="00EA512A"/>
    <w:rsid w:val="00EC41D1"/>
    <w:rsid w:val="00ED3E53"/>
    <w:rsid w:val="00EE5640"/>
    <w:rsid w:val="00EE630A"/>
    <w:rsid w:val="00EE6712"/>
    <w:rsid w:val="00EF49AD"/>
    <w:rsid w:val="00EF6735"/>
    <w:rsid w:val="00F00AE9"/>
    <w:rsid w:val="00F05BD7"/>
    <w:rsid w:val="00F106DA"/>
    <w:rsid w:val="00F24DE6"/>
    <w:rsid w:val="00F4022C"/>
    <w:rsid w:val="00F56CEA"/>
    <w:rsid w:val="00F574BF"/>
    <w:rsid w:val="00F6664C"/>
    <w:rsid w:val="00FA0188"/>
    <w:rsid w:val="00FA792D"/>
    <w:rsid w:val="00FB1A11"/>
    <w:rsid w:val="00FB7B77"/>
    <w:rsid w:val="00FC4CB9"/>
    <w:rsid w:val="00FD418C"/>
    <w:rsid w:val="00FE0C57"/>
    <w:rsid w:val="00FE7F63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zmlenmeyenBahsetme1">
    <w:name w:val="Çözümlenmeyen Bahsetme1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A7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A714E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9A714E"/>
  </w:style>
  <w:style w:type="paragraph" w:styleId="Tekstdymka">
    <w:name w:val="Balloon Text"/>
    <w:basedOn w:val="Normalny"/>
    <w:link w:val="TekstdymkaZnak"/>
    <w:uiPriority w:val="99"/>
    <w:semiHidden/>
    <w:unhideWhenUsed/>
    <w:rsid w:val="007F78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8EA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zmlenmeyenBahsetme1">
    <w:name w:val="Çözümlenmeyen Bahsetme1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A7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A714E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9A714E"/>
  </w:style>
  <w:style w:type="paragraph" w:styleId="Tekstdymka">
    <w:name w:val="Balloon Text"/>
    <w:basedOn w:val="Normalny"/>
    <w:link w:val="TekstdymkaZnak"/>
    <w:uiPriority w:val="99"/>
    <w:semiHidden/>
    <w:unhideWhenUsed/>
    <w:rsid w:val="007F78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8EA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uz8ayng523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505</Words>
  <Characters>3035</Characters>
  <Application>Microsoft Office Word</Application>
  <DocSecurity>0</DocSecurity>
  <Lines>25</Lines>
  <Paragraphs>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2023-05-30T08:22:00Z</dcterms:created>
  <dcterms:modified xsi:type="dcterms:W3CDTF">2023-10-05T13:04:00Z</dcterms:modified>
</cp:coreProperties>
</file>