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2FEE2786" w14:textId="7D554D5B" w:rsidR="00895E77" w:rsidRPr="00DC1492" w:rsidRDefault="003E40F1" w:rsidP="001F3B85">
      <w:pPr>
        <w:spacing w:before="120" w:after="120"/>
        <w:jc w:val="center"/>
        <w:outlineLvl w:val="0"/>
        <w:rPr>
          <w:b/>
          <w:lang w:val="hu-HU"/>
        </w:rPr>
      </w:pPr>
      <w:r>
        <w:rPr>
          <w:b/>
          <w:lang w:val="hu-HU"/>
        </w:rPr>
        <w:t xml:space="preserve">Foglalkoztatás </w:t>
      </w:r>
      <w:r w:rsidR="00BB7C50">
        <w:rPr>
          <w:b/>
          <w:lang w:val="hu-HU"/>
        </w:rPr>
        <w:t>I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85383E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6F074DA8" w:rsidR="00895E77" w:rsidRPr="00DC1492" w:rsidRDefault="00DC1492" w:rsidP="001F3B85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2C65E964" w:rsidR="00895E77" w:rsidRPr="00DC1492" w:rsidRDefault="003E40F1" w:rsidP="00091253">
            <w:pPr>
              <w:spacing w:before="60" w:after="60"/>
              <w:rPr>
                <w:sz w:val="22"/>
                <w:lang w:val="hu-HU"/>
              </w:rPr>
            </w:pPr>
            <w:r>
              <w:rPr>
                <w:sz w:val="22"/>
                <w:lang w:val="hu-HU"/>
              </w:rPr>
              <w:t>18-20 (B1 szint Középhaladó Angol nyelv)</w:t>
            </w:r>
          </w:p>
        </w:tc>
      </w:tr>
      <w:tr w:rsidR="00895E77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0982C176" w:rsidR="00895E77" w:rsidRPr="00DC1492" w:rsidRDefault="00DC1492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00EAA2D9" w:rsidR="00895E77" w:rsidRPr="00DC1492" w:rsidRDefault="003E40F1" w:rsidP="00091253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Foglalkoztatás I angol nyelven</w:t>
            </w:r>
          </w:p>
        </w:tc>
      </w:tr>
      <w:tr w:rsidR="00895E77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48A3F8FB" w:rsidR="00895E77" w:rsidRPr="00DC1492" w:rsidRDefault="00361C34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7148661C" w:rsidR="00895E77" w:rsidRPr="00DC1492" w:rsidRDefault="003E40F1" w:rsidP="00091253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Angol nyelv, Szakmai tantárgyak</w:t>
            </w:r>
          </w:p>
        </w:tc>
      </w:tr>
      <w:tr w:rsidR="00895E77" w:rsidRPr="0085383E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601C22C0" w:rsidR="00895E77" w:rsidRPr="00DC1492" w:rsidRDefault="00DC1492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6903824" w14:textId="5114B241" w:rsidR="003E40F1" w:rsidRPr="003E40F1" w:rsidRDefault="003E40F1" w:rsidP="00091253">
            <w:pPr>
              <w:spacing w:before="60" w:after="60"/>
              <w:rPr>
                <w:szCs w:val="24"/>
                <w:lang w:val="hu-HU"/>
              </w:rPr>
            </w:pPr>
            <w:r w:rsidRPr="003E40F1">
              <w:rPr>
                <w:szCs w:val="24"/>
                <w:lang w:val="hu-HU"/>
              </w:rPr>
              <w:t>Fejleszteni a diákok azon tudását, amely az állásjelentkezéshez szüksége</w:t>
            </w:r>
            <w:r>
              <w:rPr>
                <w:szCs w:val="24"/>
                <w:lang w:val="hu-HU"/>
              </w:rPr>
              <w:t xml:space="preserve">s. </w:t>
            </w:r>
          </w:p>
          <w:p w14:paraId="6562E349" w14:textId="28EC50C9" w:rsidR="003E40F1" w:rsidRPr="004A08A4" w:rsidRDefault="003E40F1" w:rsidP="00091253">
            <w:pPr>
              <w:spacing w:before="60" w:after="60"/>
              <w:rPr>
                <w:szCs w:val="24"/>
                <w:lang w:val="hu-HU"/>
              </w:rPr>
            </w:pPr>
            <w:r w:rsidRPr="004A08A4">
              <w:rPr>
                <w:szCs w:val="24"/>
                <w:lang w:val="hu-HU"/>
              </w:rPr>
              <w:t>Gyakorolni az állásra való jelentkezésnél</w:t>
            </w:r>
            <w:r w:rsidR="004A08A4" w:rsidRPr="004A08A4">
              <w:rPr>
                <w:szCs w:val="24"/>
                <w:lang w:val="hu-HU"/>
              </w:rPr>
              <w:t xml:space="preserve">, az </w:t>
            </w:r>
            <w:r w:rsidR="004A08A4">
              <w:rPr>
                <w:szCs w:val="24"/>
                <w:lang w:val="hu-HU"/>
              </w:rPr>
              <w:t>állásinterjún</w:t>
            </w:r>
            <w:r w:rsidRPr="004A08A4">
              <w:rPr>
                <w:szCs w:val="24"/>
                <w:lang w:val="hu-HU"/>
              </w:rPr>
              <w:t xml:space="preserve"> szükséges készségeket.</w:t>
            </w:r>
          </w:p>
          <w:p w14:paraId="01D4D2D1" w14:textId="74349B31" w:rsidR="00895E77" w:rsidRPr="00DC1492" w:rsidRDefault="004A08A4" w:rsidP="00091253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Tudatosítani</w:t>
            </w:r>
            <w:r w:rsidRPr="004A08A4">
              <w:rPr>
                <w:szCs w:val="24"/>
                <w:lang w:val="hu-HU"/>
              </w:rPr>
              <w:t xml:space="preserve"> a diákokban, hogy az állásinterjún lényeges körültekintően megválogatni mondandónkat: vannak helyénvaló és helytelen, ke</w:t>
            </w:r>
            <w:r>
              <w:rPr>
                <w:szCs w:val="24"/>
                <w:lang w:val="hu-HU"/>
              </w:rPr>
              <w:t>rülendő mondatok.</w:t>
            </w:r>
          </w:p>
        </w:tc>
      </w:tr>
      <w:tr w:rsidR="00895E77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41EBCD8B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4088E29D" w:rsidR="00895E77" w:rsidRPr="00DC1492" w:rsidRDefault="003E40F1" w:rsidP="00091253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10-12</w:t>
            </w:r>
          </w:p>
        </w:tc>
      </w:tr>
      <w:tr w:rsidR="00895E77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6EB8A27E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09297BE8" w:rsidR="00895E77" w:rsidRPr="00DC1492" w:rsidRDefault="003E40F1" w:rsidP="00091253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15’</w:t>
            </w:r>
          </w:p>
        </w:tc>
      </w:tr>
      <w:tr w:rsidR="00895E77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4F6C4746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49A08EC0" w:rsidR="00895E77" w:rsidRPr="00DC1492" w:rsidRDefault="003E40F1" w:rsidP="00091253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Interaktív tábla, laptop, tabletek</w:t>
            </w:r>
          </w:p>
        </w:tc>
      </w:tr>
      <w:tr w:rsidR="00895E77" w:rsidRPr="0085383E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75F0C81A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5D0BA77D" w:rsidR="00895E77" w:rsidRPr="00DC1492" w:rsidRDefault="003E40F1" w:rsidP="00091253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Idegen nyelvi és a</w:t>
            </w:r>
            <w:r w:rsidR="00B4527C">
              <w:rPr>
                <w:szCs w:val="24"/>
                <w:lang w:val="hu-HU"/>
              </w:rPr>
              <w:t>nyanyelvi kommunikáció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 w:rsidR="00B4527C">
              <w:rPr>
                <w:szCs w:val="24"/>
                <w:lang w:val="hu-HU"/>
              </w:rPr>
              <w:t>digitális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 w:rsidR="00B4527C">
              <w:rPr>
                <w:szCs w:val="24"/>
                <w:lang w:val="hu-HU"/>
              </w:rPr>
              <w:t>személyi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 w:rsidR="00B4527C">
              <w:rPr>
                <w:szCs w:val="24"/>
                <w:lang w:val="hu-HU"/>
              </w:rPr>
              <w:t>kompetencia</w:t>
            </w:r>
            <w:r w:rsidR="00895E77" w:rsidRPr="00DC1492">
              <w:rPr>
                <w:szCs w:val="24"/>
                <w:lang w:val="hu-HU"/>
              </w:rPr>
              <w:t>, s</w:t>
            </w:r>
            <w:r w:rsidR="00B4527C">
              <w:rPr>
                <w:szCs w:val="24"/>
                <w:lang w:val="hu-HU"/>
              </w:rPr>
              <w:t>zociális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 w:rsidR="00B4527C">
              <w:rPr>
                <w:szCs w:val="24"/>
                <w:lang w:val="hu-HU"/>
              </w:rPr>
              <w:t>kompetencia</w:t>
            </w:r>
          </w:p>
        </w:tc>
      </w:tr>
      <w:tr w:rsidR="00895E77" w:rsidRPr="0085383E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38EC4EC2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4047BF2F" w:rsidR="00895E77" w:rsidRPr="00DC1492" w:rsidRDefault="003E40F1" w:rsidP="00091253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Előző órán nyelvtani ismeretek frissítésére van szükség, különös tekintettel a kérdő szórend ismétlésére.</w:t>
            </w:r>
          </w:p>
        </w:tc>
      </w:tr>
      <w:tr w:rsidR="00895E77" w:rsidRPr="0085383E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0EEBF343" w:rsidR="00895E77" w:rsidRPr="00DC1492" w:rsidRDefault="00B4527C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76416514" w:rsidR="00895E77" w:rsidRPr="00DC1492" w:rsidRDefault="00127FB3" w:rsidP="00091253">
            <w:pPr>
              <w:spacing w:before="120" w:after="120"/>
              <w:rPr>
                <w:szCs w:val="24"/>
                <w:lang w:val="hu-HU"/>
              </w:rPr>
            </w:pPr>
            <w:r w:rsidRPr="00127FB3">
              <w:rPr>
                <w:szCs w:val="24"/>
                <w:lang w:val="hu-HU"/>
              </w:rPr>
              <w:t>A diákok képesek lesznek beazonosítani a jó és rossz állásinterjú mondat</w:t>
            </w:r>
            <w:r>
              <w:rPr>
                <w:szCs w:val="24"/>
                <w:lang w:val="hu-HU"/>
              </w:rPr>
              <w:t xml:space="preserve">okat. </w:t>
            </w:r>
          </w:p>
        </w:tc>
      </w:tr>
      <w:tr w:rsidR="00895E77" w:rsidRPr="0085383E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12A65358" w:rsidR="00895E77" w:rsidRPr="00DC1492" w:rsidRDefault="00924A07" w:rsidP="001F3B8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69BF2687" w:rsidR="00895E77" w:rsidRPr="00DC1492" w:rsidRDefault="00127FB3" w:rsidP="00091253">
            <w:pPr>
              <w:spacing w:before="120" w:after="120"/>
              <w:rPr>
                <w:szCs w:val="24"/>
                <w:lang w:val="hu-HU"/>
              </w:rPr>
            </w:pPr>
            <w:r w:rsidRPr="00127FB3">
              <w:rPr>
                <w:szCs w:val="24"/>
                <w:lang w:val="hu-HU"/>
              </w:rPr>
              <w:t xml:space="preserve">A diákok próba állásinterjúkat fognak összeállítani, amely elősegíti, hogy </w:t>
            </w:r>
            <w:r>
              <w:rPr>
                <w:szCs w:val="24"/>
                <w:lang w:val="hu-HU"/>
              </w:rPr>
              <w:t xml:space="preserve">biztonságos osztálytermi környezetben </w:t>
            </w:r>
            <w:r w:rsidRPr="00127FB3">
              <w:rPr>
                <w:szCs w:val="24"/>
                <w:lang w:val="hu-HU"/>
              </w:rPr>
              <w:t>sz</w:t>
            </w:r>
            <w:r>
              <w:rPr>
                <w:szCs w:val="24"/>
                <w:lang w:val="hu-HU"/>
              </w:rPr>
              <w:t xml:space="preserve">erezzenek </w:t>
            </w:r>
            <w:r w:rsidRPr="00127FB3">
              <w:rPr>
                <w:szCs w:val="24"/>
                <w:lang w:val="hu-HU"/>
              </w:rPr>
              <w:t>tapasztalatot</w:t>
            </w:r>
            <w:r>
              <w:rPr>
                <w:szCs w:val="24"/>
                <w:lang w:val="hu-HU"/>
              </w:rPr>
              <w:t xml:space="preserve"> állásinterjú helyzetben. </w:t>
            </w:r>
          </w:p>
        </w:tc>
      </w:tr>
      <w:tr w:rsidR="00361C34" w14:paraId="7D9E7A07" w14:textId="77777777" w:rsidTr="00361C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203F1DF3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</w:t>
            </w:r>
            <w:r w:rsidR="00127FB3">
              <w:rPr>
                <w:b/>
                <w:smallCaps/>
                <w:szCs w:val="24"/>
                <w:lang w:val="hu-HU"/>
              </w:rPr>
              <w:t xml:space="preserve"> </w:t>
            </w:r>
            <w:r>
              <w:rPr>
                <w:b/>
                <w:smallCaps/>
                <w:szCs w:val="24"/>
                <w:lang w:val="hu-HU"/>
              </w:rPr>
              <w:t>(T: tanár; D: diák; E: egyéb)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95E77" w14:paraId="0A83AEBA" w14:textId="77777777" w:rsidTr="00361C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3D2D5391" w:rsidR="00895E77" w:rsidRPr="002118F5" w:rsidRDefault="00BB7C50" w:rsidP="00BA2C12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5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2D963447" w14:textId="51ED98F2" w:rsidR="00895E77" w:rsidRPr="00091253" w:rsidRDefault="00127FB3" w:rsidP="00091253">
            <w:pPr>
              <w:spacing w:before="120" w:after="120"/>
              <w:rPr>
                <w:b/>
                <w:smallCaps/>
                <w:lang w:val="hu-HU"/>
              </w:rPr>
            </w:pPr>
            <w:r w:rsidRPr="00091253">
              <w:rPr>
                <w:b/>
                <w:lang w:val="hu-HU"/>
              </w:rPr>
              <w:t>Tevékenység</w:t>
            </w:r>
            <w:r w:rsidRPr="00091253">
              <w:rPr>
                <w:b/>
                <w:smallCaps/>
                <w:lang w:val="hu-HU"/>
              </w:rPr>
              <w:t xml:space="preserve"> 1</w:t>
            </w:r>
          </w:p>
          <w:p w14:paraId="2EF3E1F9" w14:textId="780AFC0D" w:rsidR="000C657C" w:rsidRPr="00091253" w:rsidRDefault="00281F83" w:rsidP="00091253">
            <w:pPr>
              <w:spacing w:before="120" w:after="120"/>
              <w:jc w:val="both"/>
              <w:rPr>
                <w:lang w:val="hu-HU"/>
              </w:rPr>
            </w:pPr>
            <w:r w:rsidRPr="00091253">
              <w:rPr>
                <w:b/>
                <w:color w:val="auto"/>
                <w:lang w:val="hu-HU"/>
              </w:rPr>
              <w:t>Cél</w:t>
            </w:r>
            <w:r w:rsidR="00895E77" w:rsidRPr="00091253">
              <w:rPr>
                <w:b/>
                <w:color w:val="auto"/>
                <w:lang w:val="hu-HU"/>
              </w:rPr>
              <w:t>:</w:t>
            </w:r>
            <w:r w:rsidR="00895E77" w:rsidRPr="00091253">
              <w:rPr>
                <w:lang w:val="hu-HU"/>
              </w:rPr>
              <w:t xml:space="preserve"> </w:t>
            </w:r>
            <w:r w:rsidR="000C657C" w:rsidRPr="00091253">
              <w:rPr>
                <w:lang w:val="hu-HU"/>
              </w:rPr>
              <w:t>Megismertetni a diákokkal az állásinterjún a pályázó által használt helyes és helytelen mondatokat.</w:t>
            </w:r>
          </w:p>
          <w:p w14:paraId="11AC6029" w14:textId="7C5F8607" w:rsidR="000F47D0" w:rsidRPr="00091253" w:rsidRDefault="000C657C" w:rsidP="00091253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lang w:val="hu-HU"/>
              </w:rPr>
            </w:pPr>
            <w:r w:rsidRPr="00091253">
              <w:rPr>
                <w:lang w:val="hu-HU"/>
              </w:rPr>
              <w:t>T</w:t>
            </w:r>
            <w:r w:rsidR="000F47D0" w:rsidRPr="00091253">
              <w:rPr>
                <w:lang w:val="hu-HU"/>
              </w:rPr>
              <w:t xml:space="preserve">: </w:t>
            </w:r>
            <w:r w:rsidRPr="00091253">
              <w:rPr>
                <w:lang w:val="hu-HU"/>
              </w:rPr>
              <w:t xml:space="preserve">Ebben a </w:t>
            </w:r>
            <w:r w:rsidR="000F47D0" w:rsidRPr="00091253">
              <w:rPr>
                <w:lang w:val="hu-HU"/>
              </w:rPr>
              <w:t>learningapps</w:t>
            </w:r>
            <w:r w:rsidRPr="00091253">
              <w:rPr>
                <w:lang w:val="hu-HU"/>
              </w:rPr>
              <w:t xml:space="preserve"> játékban azt kell eldöntenetek, melyek a helyes és melyek a helytelen mondatok, amelyeket egy állásinterjú során a pályázó mondhat. Párban dolgozzatok! Használjátok a tableteket!</w:t>
            </w:r>
          </w:p>
          <w:p w14:paraId="1CF1BA2C" w14:textId="754EC3E5" w:rsidR="000F47D0" w:rsidRPr="00091253" w:rsidRDefault="00F242D4" w:rsidP="00091253">
            <w:pPr>
              <w:pStyle w:val="Akapitzlist"/>
              <w:spacing w:before="120" w:after="120"/>
              <w:jc w:val="both"/>
              <w:rPr>
                <w:lang w:val="hu-HU"/>
              </w:rPr>
            </w:pPr>
            <w:hyperlink r:id="rId8" w:history="1">
              <w:r w:rsidR="000C3C87" w:rsidRPr="00091253">
                <w:rPr>
                  <w:rStyle w:val="Hipercze"/>
                  <w:lang w:val="hu-HU"/>
                </w:rPr>
                <w:t>https://learningapps.org/display?v=p0b65kkf323</w:t>
              </w:r>
            </w:hyperlink>
          </w:p>
          <w:p w14:paraId="0021A1AC" w14:textId="37C405EC" w:rsidR="00895E77" w:rsidRPr="00091253" w:rsidRDefault="000C657C" w:rsidP="00091253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lang w:val="hu-HU"/>
              </w:rPr>
            </w:pPr>
            <w:r w:rsidRPr="00091253">
              <w:rPr>
                <w:lang w:val="hu-HU"/>
              </w:rPr>
              <w:t>D: A diákok párban, tableten dolgoznak.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2543F8E9" w14:textId="77777777" w:rsidR="00895E77" w:rsidRPr="000D509D" w:rsidRDefault="00895E77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0A8252AD" w14:textId="77777777" w:rsidR="00E30B78" w:rsidRPr="000D509D" w:rsidRDefault="00E30B78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3BB0C9AE" w14:textId="38859934" w:rsidR="00895E77" w:rsidRPr="000D509D" w:rsidRDefault="00895E77" w:rsidP="000C657C">
            <w:pPr>
              <w:spacing w:before="120" w:after="120"/>
              <w:rPr>
                <w:lang w:val="hu-HU"/>
              </w:rPr>
            </w:pPr>
          </w:p>
          <w:p w14:paraId="0835E192" w14:textId="77777777" w:rsidR="00895E77" w:rsidRPr="000D509D" w:rsidRDefault="00895E77" w:rsidP="00BA2C12">
            <w:pPr>
              <w:spacing w:before="120" w:after="120"/>
              <w:jc w:val="center"/>
              <w:rPr>
                <w:lang w:val="hu-HU"/>
              </w:rPr>
            </w:pPr>
          </w:p>
          <w:p w14:paraId="56A91122" w14:textId="2C3F2815" w:rsidR="00895E77" w:rsidRPr="000D509D" w:rsidRDefault="000C657C" w:rsidP="00BA2C12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  <w:r w:rsidR="00975843">
              <w:rPr>
                <w:lang w:val="hu-HU"/>
              </w:rPr>
              <w:t>ármunka</w:t>
            </w:r>
          </w:p>
          <w:p w14:paraId="43395BCD" w14:textId="1C6EE222" w:rsidR="00895E77" w:rsidRPr="000D509D" w:rsidRDefault="00895E77" w:rsidP="00BA2C12">
            <w:pPr>
              <w:spacing w:before="120" w:after="120"/>
              <w:rPr>
                <w:color w:val="auto"/>
                <w:lang w:val="hu-HU"/>
              </w:rPr>
            </w:pPr>
          </w:p>
        </w:tc>
      </w:tr>
      <w:tr w:rsidR="005A20C3" w:rsidRPr="005C05A7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10284E4F" w:rsidR="005A20C3" w:rsidRPr="00FA72E0" w:rsidRDefault="00BB7C50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8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8B1F" w14:textId="4C531971" w:rsidR="000C3C87" w:rsidRPr="00091253" w:rsidRDefault="000C3C87" w:rsidP="00091253">
            <w:pPr>
              <w:spacing w:before="120" w:after="120"/>
              <w:rPr>
                <w:b/>
                <w:color w:val="auto"/>
                <w:lang w:val="hu-HU"/>
              </w:rPr>
            </w:pPr>
            <w:r w:rsidRPr="00091253">
              <w:rPr>
                <w:b/>
                <w:color w:val="auto"/>
                <w:lang w:val="hu-HU"/>
              </w:rPr>
              <w:t>Tevékenység 2</w:t>
            </w:r>
          </w:p>
          <w:p w14:paraId="58539F7F" w14:textId="66C427F4" w:rsidR="000C3C87" w:rsidRPr="00091253" w:rsidRDefault="000C3C87" w:rsidP="00091253">
            <w:pPr>
              <w:spacing w:before="120" w:after="120"/>
              <w:jc w:val="both"/>
              <w:rPr>
                <w:color w:val="auto"/>
                <w:lang w:val="hu-HU"/>
              </w:rPr>
            </w:pPr>
            <w:r w:rsidRPr="00091253">
              <w:rPr>
                <w:b/>
                <w:color w:val="auto"/>
                <w:lang w:val="hu-HU"/>
              </w:rPr>
              <w:t xml:space="preserve">Cél: </w:t>
            </w:r>
            <w:r w:rsidRPr="00091253">
              <w:rPr>
                <w:color w:val="auto"/>
                <w:lang w:val="hu-HU"/>
              </w:rPr>
              <w:t>Megmagyarázni a diákoknak és így</w:t>
            </w:r>
            <w:r w:rsidRPr="00091253">
              <w:rPr>
                <w:b/>
                <w:color w:val="auto"/>
                <w:lang w:val="hu-HU"/>
              </w:rPr>
              <w:t xml:space="preserve"> t</w:t>
            </w:r>
            <w:r w:rsidRPr="00091253">
              <w:rPr>
                <w:color w:val="auto"/>
                <w:lang w:val="hu-HU"/>
              </w:rPr>
              <w:t xml:space="preserve">udatosítani bennük, miért kell bizonyos mondatokat elkerülni az állásinterjúban. </w:t>
            </w:r>
          </w:p>
          <w:p w14:paraId="2D864F78" w14:textId="3390068E" w:rsidR="005C05A7" w:rsidRPr="00091253" w:rsidRDefault="000C3C87" w:rsidP="00091253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lang w:val="hu-HU"/>
              </w:rPr>
            </w:pPr>
            <w:r w:rsidRPr="00091253">
              <w:rPr>
                <w:lang w:val="hu-HU"/>
              </w:rPr>
              <w:t xml:space="preserve">T: Most azt fogjátok megtudni, miért nagyon tanácsos kerülni bizonyos mondatok használatát az állásinterjúkon. Ebben a feladatban párosítani kell az interjún használt helytelen mondatokat </w:t>
            </w:r>
            <w:r w:rsidR="005C05A7" w:rsidRPr="00091253">
              <w:rPr>
                <w:lang w:val="hu-HU"/>
              </w:rPr>
              <w:t xml:space="preserve">a helytelen voltuk </w:t>
            </w:r>
            <w:r w:rsidRPr="00091253">
              <w:rPr>
                <w:lang w:val="hu-HU"/>
              </w:rPr>
              <w:t xml:space="preserve">magyarázatával. </w:t>
            </w:r>
            <w:r w:rsidR="005C05A7" w:rsidRPr="00091253">
              <w:rPr>
                <w:lang w:val="hu-HU"/>
              </w:rPr>
              <w:t xml:space="preserve">Párban dolgozzatok tableteken! </w:t>
            </w:r>
            <w:hyperlink r:id="rId9" w:history="1">
              <w:r w:rsidR="00560260" w:rsidRPr="00091253">
                <w:rPr>
                  <w:rStyle w:val="Hipercze"/>
                  <w:lang w:val="hu-HU"/>
                </w:rPr>
                <w:t>https://learningapps.org/display?v=p5kxt9agt23</w:t>
              </w:r>
            </w:hyperlink>
          </w:p>
          <w:p w14:paraId="0299D003" w14:textId="67119140" w:rsidR="005C05A7" w:rsidRPr="00091253" w:rsidRDefault="005C05A7" w:rsidP="00091253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lang w:val="hu-HU"/>
              </w:rPr>
            </w:pPr>
            <w:r w:rsidRPr="00091253">
              <w:rPr>
                <w:lang w:val="hu-HU"/>
              </w:rPr>
              <w:t xml:space="preserve">D: </w:t>
            </w:r>
            <w:r w:rsidR="00560260" w:rsidRPr="00091253">
              <w:rPr>
                <w:lang w:val="hu-HU"/>
              </w:rPr>
              <w:t>A diákok p</w:t>
            </w:r>
            <w:r w:rsidRPr="00091253">
              <w:rPr>
                <w:lang w:val="hu-HU"/>
              </w:rPr>
              <w:t xml:space="preserve">árban, tableteken dolgoznak. </w:t>
            </w:r>
          </w:p>
          <w:p w14:paraId="27FE408F" w14:textId="53E96BEE" w:rsidR="00560260" w:rsidRPr="00091253" w:rsidRDefault="00560260" w:rsidP="00091253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  <w:rPr>
                <w:lang w:val="hu-HU"/>
              </w:rPr>
            </w:pPr>
            <w:r w:rsidRPr="00091253">
              <w:rPr>
                <w:lang w:val="hu-HU"/>
              </w:rPr>
              <w:t xml:space="preserve">T: Ha </w:t>
            </w:r>
            <w:r w:rsidR="00091253" w:rsidRPr="00091253">
              <w:rPr>
                <w:lang w:val="hu-HU"/>
              </w:rPr>
              <w:t>ismeretlen</w:t>
            </w:r>
            <w:r w:rsidRPr="00091253">
              <w:rPr>
                <w:lang w:val="hu-HU"/>
              </w:rPr>
              <w:t xml:space="preserve"> szavakat találtok a feladatban, nézzetek utána az új szavak jelentésének online szótárban! Gyűjtsük ezeket össze egy közös megosztott </w:t>
            </w:r>
            <w:r w:rsidR="00F61BF8" w:rsidRPr="00091253">
              <w:rPr>
                <w:lang w:val="hu-HU"/>
              </w:rPr>
              <w:t>Google</w:t>
            </w:r>
            <w:r w:rsidRPr="00091253">
              <w:rPr>
                <w:lang w:val="hu-HU"/>
              </w:rPr>
              <w:t xml:space="preserve"> dokumentumban!</w:t>
            </w:r>
          </w:p>
          <w:p w14:paraId="5DEE7105" w14:textId="7306CDC9" w:rsidR="005A20C3" w:rsidRPr="00091253" w:rsidRDefault="005A20C3" w:rsidP="00091253">
            <w:pPr>
              <w:spacing w:before="120" w:after="120"/>
              <w:rPr>
                <w:lang w:val="hu-HU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0D509D" w:rsidRDefault="00460CA4" w:rsidP="00C13A72">
            <w:pPr>
              <w:jc w:val="center"/>
              <w:rPr>
                <w:lang w:val="hu-HU"/>
              </w:rPr>
            </w:pPr>
          </w:p>
          <w:p w14:paraId="7CEAC58E" w14:textId="77777777" w:rsidR="009A405D" w:rsidRPr="000D509D" w:rsidRDefault="009A405D" w:rsidP="00C13A72">
            <w:pPr>
              <w:jc w:val="center"/>
              <w:rPr>
                <w:lang w:val="hu-HU"/>
              </w:rPr>
            </w:pPr>
          </w:p>
          <w:p w14:paraId="6DF4A5E3" w14:textId="77777777" w:rsidR="009A405D" w:rsidRPr="000D509D" w:rsidRDefault="009A405D" w:rsidP="00C13A72">
            <w:pPr>
              <w:jc w:val="center"/>
              <w:rPr>
                <w:lang w:val="hu-HU"/>
              </w:rPr>
            </w:pPr>
          </w:p>
          <w:p w14:paraId="64E186F7" w14:textId="1E7E4693" w:rsidR="00C13A72" w:rsidRPr="000D509D" w:rsidRDefault="005C05A7" w:rsidP="00C13A7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Pármunka.</w:t>
            </w:r>
          </w:p>
          <w:p w14:paraId="16C39028" w14:textId="040A081A" w:rsidR="005A20C3" w:rsidRPr="000D509D" w:rsidRDefault="005A20C3" w:rsidP="005C05A7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  <w:tr w:rsidR="0026497E" w:rsidRPr="0085383E" w14:paraId="3706FD32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FCFE" w14:textId="1AB1A0DA" w:rsidR="0026497E" w:rsidRDefault="0026497E" w:rsidP="0026497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90BB" w14:textId="77777777" w:rsidR="0026497E" w:rsidRDefault="0026497E" w:rsidP="0026497E">
            <w:pPr>
              <w:spacing w:after="120"/>
              <w:rPr>
                <w:b/>
                <w:szCs w:val="24"/>
                <w:lang w:val="hu-HU"/>
              </w:rPr>
            </w:pPr>
            <w:r w:rsidRPr="00DA60D2">
              <w:rPr>
                <w:b/>
                <w:szCs w:val="24"/>
                <w:lang w:val="hu-HU"/>
              </w:rPr>
              <w:t>Házi feladat kijelölés a következő órára</w:t>
            </w:r>
            <w:r>
              <w:rPr>
                <w:b/>
                <w:szCs w:val="24"/>
                <w:lang w:val="hu-HU"/>
              </w:rPr>
              <w:t>:</w:t>
            </w:r>
          </w:p>
          <w:p w14:paraId="31E11EFD" w14:textId="77777777" w:rsidR="0026497E" w:rsidRPr="0085383E" w:rsidRDefault="0026497E" w:rsidP="0026497E">
            <w:pPr>
              <w:numPr>
                <w:ilvl w:val="0"/>
                <w:numId w:val="7"/>
              </w:numPr>
              <w:spacing w:after="120" w:line="360" w:lineRule="auto"/>
              <w:contextualSpacing/>
              <w:rPr>
                <w:lang w:val="hu-HU"/>
              </w:rPr>
            </w:pPr>
            <w:r w:rsidRPr="00DA60D2">
              <w:rPr>
                <w:lang w:val="hu-HU"/>
              </w:rPr>
              <w:t xml:space="preserve">T: Wordwall játékkal kell majd dolgoznotok. </w:t>
            </w:r>
            <w:r>
              <w:rPr>
                <w:lang w:val="hu-HU"/>
              </w:rPr>
              <w:t xml:space="preserve">Forgassátok meg </w:t>
            </w:r>
            <w:r>
              <w:rPr>
                <w:lang w:val="hu-HU"/>
              </w:rPr>
              <w:lastRenderedPageBreak/>
              <w:t xml:space="preserve">háromszor a Szerencsekereket! Írjátok le a három interjúkérdést és próbáljátok megválaszolni őket a füzetetekbe! </w:t>
            </w:r>
          </w:p>
          <w:p w14:paraId="246EAD93" w14:textId="77777777" w:rsidR="0026497E" w:rsidRPr="0085383E" w:rsidRDefault="00F242D4" w:rsidP="0026497E">
            <w:pPr>
              <w:spacing w:after="120" w:line="360" w:lineRule="auto"/>
              <w:ind w:left="720"/>
              <w:contextualSpacing/>
              <w:rPr>
                <w:lang w:val="hu-HU"/>
              </w:rPr>
            </w:pPr>
            <w:hyperlink r:id="rId10" w:history="1">
              <w:r w:rsidR="0026497E" w:rsidRPr="0085383E">
                <w:rPr>
                  <w:rStyle w:val="Hipercze"/>
                  <w:lang w:val="hu-HU"/>
                </w:rPr>
                <w:t>https://wordwall.net/hu/resource/53896882</w:t>
              </w:r>
            </w:hyperlink>
          </w:p>
          <w:p w14:paraId="659A5E6F" w14:textId="450595D4" w:rsidR="0026497E" w:rsidRPr="00091253" w:rsidRDefault="0026497E" w:rsidP="0026497E">
            <w:pPr>
              <w:spacing w:before="120" w:after="120"/>
              <w:rPr>
                <w:b/>
                <w:color w:val="auto"/>
                <w:lang w:val="hu-HU"/>
              </w:rPr>
            </w:pPr>
            <w:r w:rsidRPr="00091253">
              <w:rPr>
                <w:lang w:val="hu-HU"/>
              </w:rPr>
              <w:t>T: A tanár megmutatja a Wordwall Szerencsekerék játékot a diákoknak egy példával demonstrálandó, hogy kell megoldani a feladatot.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AD0D" w14:textId="77777777" w:rsidR="0026497E" w:rsidRPr="000D509D" w:rsidRDefault="0026497E" w:rsidP="0026497E">
            <w:pPr>
              <w:spacing w:before="240" w:after="240"/>
              <w:jc w:val="center"/>
              <w:rPr>
                <w:lang w:val="hu-HU"/>
              </w:rPr>
            </w:pPr>
          </w:p>
          <w:p w14:paraId="6E25B112" w14:textId="77777777" w:rsidR="0026497E" w:rsidRPr="000D509D" w:rsidRDefault="0026497E" w:rsidP="0026497E">
            <w:pPr>
              <w:jc w:val="center"/>
              <w:rPr>
                <w:lang w:val="hu-HU"/>
              </w:rPr>
            </w:pPr>
          </w:p>
        </w:tc>
      </w:tr>
    </w:tbl>
    <w:p w14:paraId="2069CDAD" w14:textId="77777777" w:rsidR="00BA2C12" w:rsidRPr="005C05A7" w:rsidRDefault="00BA2C12">
      <w:pPr>
        <w:rPr>
          <w:lang w:val="hu-HU"/>
        </w:rPr>
      </w:pPr>
    </w:p>
    <w:p w14:paraId="383DB3D7" w14:textId="77777777" w:rsidR="00542A74" w:rsidRPr="0085383E" w:rsidRDefault="00542A74">
      <w:pPr>
        <w:rPr>
          <w:lang w:val="hu-HU"/>
        </w:rPr>
      </w:pPr>
    </w:p>
    <w:sectPr w:rsidR="00542A74" w:rsidRPr="0085383E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C2674" w14:textId="77777777" w:rsidR="00F242D4" w:rsidRDefault="00F242D4" w:rsidP="00895E77">
      <w:r>
        <w:separator/>
      </w:r>
    </w:p>
  </w:endnote>
  <w:endnote w:type="continuationSeparator" w:id="0">
    <w:p w14:paraId="51581987" w14:textId="77777777" w:rsidR="00F242D4" w:rsidRDefault="00F242D4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491C3BB4" w:rsidR="00595696" w:rsidRDefault="0085383E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2B3C16" wp14:editId="43A6219C">
              <wp:simplePos x="0" y="0"/>
              <wp:positionH relativeFrom="column">
                <wp:posOffset>-215900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9F0B" w14:textId="77777777" w:rsidR="0085383E" w:rsidRPr="00665D1C" w:rsidRDefault="0085383E" w:rsidP="0085383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8F341" w14:textId="77777777" w:rsidR="0085383E" w:rsidRPr="005B584A" w:rsidRDefault="0085383E" w:rsidP="0085383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078DD42" w14:textId="77777777" w:rsidR="0085383E" w:rsidRDefault="0085383E" w:rsidP="0085383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hGus3hAAAACgEAAA8AAABkcnMvZG93bnJl&#10;di54bWxMj0FPwkAQhe8m/ofNmHiD7UpRqN0SQtQTMRFMDLehHdqG7mzTXdry711OepuZ9/Lme+lq&#10;NI3oqXO1ZQ1qGoEgzm1Rc6nhe/8+WYBwHrnAxjJpuJKDVXZ/l2JS2IG/qN/5UoQQdglqqLxvEyld&#10;XpFBN7UtcdBOtjPow9qVsuhwCOGmkU9R9CwN1hw+VNjSpqL8vLsYDR8DDuuZeuu359PmetjPP3+2&#10;irR+fBjXryA8jf7PDDf8gA5ZYDraCxdONBomszh08WGIlyBuhvhFhctRw2KuQGap/F8h+wU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mEa6ze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EDD9F0B" w14:textId="77777777" w:rsidR="0085383E" w:rsidRPr="00665D1C" w:rsidRDefault="0085383E" w:rsidP="0085383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558F341" w14:textId="77777777" w:rsidR="0085383E" w:rsidRPr="005B584A" w:rsidRDefault="0085383E" w:rsidP="0085383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078DD42" w14:textId="77777777" w:rsidR="0085383E" w:rsidRDefault="0085383E" w:rsidP="0085383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8ADC" w14:textId="77777777" w:rsidR="00F242D4" w:rsidRDefault="00F242D4" w:rsidP="00895E77">
      <w:r>
        <w:separator/>
      </w:r>
    </w:p>
  </w:footnote>
  <w:footnote w:type="continuationSeparator" w:id="0">
    <w:p w14:paraId="194CE4D8" w14:textId="77777777" w:rsidR="00F242D4" w:rsidRDefault="00F242D4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24E"/>
    <w:multiLevelType w:val="hybridMultilevel"/>
    <w:tmpl w:val="0EDECBC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01D7D"/>
    <w:multiLevelType w:val="hybridMultilevel"/>
    <w:tmpl w:val="ECF04A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B4359"/>
    <w:multiLevelType w:val="hybridMultilevel"/>
    <w:tmpl w:val="DE0AE99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40C1A"/>
    <w:rsid w:val="000456E1"/>
    <w:rsid w:val="00050933"/>
    <w:rsid w:val="00075896"/>
    <w:rsid w:val="00075A3E"/>
    <w:rsid w:val="00091253"/>
    <w:rsid w:val="00091EBE"/>
    <w:rsid w:val="000950D9"/>
    <w:rsid w:val="000A2781"/>
    <w:rsid w:val="000A4254"/>
    <w:rsid w:val="000A6D92"/>
    <w:rsid w:val="000B6942"/>
    <w:rsid w:val="000C192C"/>
    <w:rsid w:val="000C3C87"/>
    <w:rsid w:val="000C657C"/>
    <w:rsid w:val="000D509D"/>
    <w:rsid w:val="000D62E0"/>
    <w:rsid w:val="000E360C"/>
    <w:rsid w:val="000F1D61"/>
    <w:rsid w:val="000F47D0"/>
    <w:rsid w:val="000F56EA"/>
    <w:rsid w:val="00116146"/>
    <w:rsid w:val="00127FB3"/>
    <w:rsid w:val="0013607E"/>
    <w:rsid w:val="00152C31"/>
    <w:rsid w:val="00152EDD"/>
    <w:rsid w:val="001546BA"/>
    <w:rsid w:val="00166091"/>
    <w:rsid w:val="001A113B"/>
    <w:rsid w:val="001B445D"/>
    <w:rsid w:val="001B47BA"/>
    <w:rsid w:val="001C4B70"/>
    <w:rsid w:val="001D33E0"/>
    <w:rsid w:val="001F372E"/>
    <w:rsid w:val="001F3B85"/>
    <w:rsid w:val="00212569"/>
    <w:rsid w:val="002161BB"/>
    <w:rsid w:val="00217C34"/>
    <w:rsid w:val="00223C4E"/>
    <w:rsid w:val="00224BE6"/>
    <w:rsid w:val="00247FC9"/>
    <w:rsid w:val="0025256B"/>
    <w:rsid w:val="00254F1B"/>
    <w:rsid w:val="0026497E"/>
    <w:rsid w:val="00271D39"/>
    <w:rsid w:val="00277883"/>
    <w:rsid w:val="00281F83"/>
    <w:rsid w:val="002A76E1"/>
    <w:rsid w:val="002B4D20"/>
    <w:rsid w:val="002B577A"/>
    <w:rsid w:val="002B66CC"/>
    <w:rsid w:val="002C6FF2"/>
    <w:rsid w:val="002E36FF"/>
    <w:rsid w:val="002F258F"/>
    <w:rsid w:val="00304CDD"/>
    <w:rsid w:val="00310BE2"/>
    <w:rsid w:val="00333083"/>
    <w:rsid w:val="00361C34"/>
    <w:rsid w:val="003669BF"/>
    <w:rsid w:val="00385D49"/>
    <w:rsid w:val="003A7BFF"/>
    <w:rsid w:val="003D15D2"/>
    <w:rsid w:val="003E124B"/>
    <w:rsid w:val="003E40F1"/>
    <w:rsid w:val="003E487A"/>
    <w:rsid w:val="003F62BB"/>
    <w:rsid w:val="00414FD6"/>
    <w:rsid w:val="00426C8E"/>
    <w:rsid w:val="004459B7"/>
    <w:rsid w:val="00460CA4"/>
    <w:rsid w:val="0046787A"/>
    <w:rsid w:val="00476D9A"/>
    <w:rsid w:val="00496775"/>
    <w:rsid w:val="004A08A4"/>
    <w:rsid w:val="004A4465"/>
    <w:rsid w:val="004A7206"/>
    <w:rsid w:val="004B1B0A"/>
    <w:rsid w:val="004D2329"/>
    <w:rsid w:val="004D4B19"/>
    <w:rsid w:val="004F1D5A"/>
    <w:rsid w:val="004F4AE3"/>
    <w:rsid w:val="004F4E96"/>
    <w:rsid w:val="00501149"/>
    <w:rsid w:val="005252F3"/>
    <w:rsid w:val="00542A74"/>
    <w:rsid w:val="00560260"/>
    <w:rsid w:val="00584F11"/>
    <w:rsid w:val="0059183B"/>
    <w:rsid w:val="00595696"/>
    <w:rsid w:val="005A20C3"/>
    <w:rsid w:val="005B0C3F"/>
    <w:rsid w:val="005B70C2"/>
    <w:rsid w:val="005C05A7"/>
    <w:rsid w:val="005C448D"/>
    <w:rsid w:val="00606462"/>
    <w:rsid w:val="0062127E"/>
    <w:rsid w:val="0064725D"/>
    <w:rsid w:val="006517F0"/>
    <w:rsid w:val="00654440"/>
    <w:rsid w:val="006861A7"/>
    <w:rsid w:val="006B7070"/>
    <w:rsid w:val="006E0320"/>
    <w:rsid w:val="006E5790"/>
    <w:rsid w:val="006F39F1"/>
    <w:rsid w:val="006F771D"/>
    <w:rsid w:val="0070601F"/>
    <w:rsid w:val="0071059B"/>
    <w:rsid w:val="00770A73"/>
    <w:rsid w:val="0078080B"/>
    <w:rsid w:val="00791269"/>
    <w:rsid w:val="007B2D4B"/>
    <w:rsid w:val="00814CB4"/>
    <w:rsid w:val="00816734"/>
    <w:rsid w:val="00823545"/>
    <w:rsid w:val="0085383E"/>
    <w:rsid w:val="00874434"/>
    <w:rsid w:val="00892C9D"/>
    <w:rsid w:val="00895E77"/>
    <w:rsid w:val="008A7DA1"/>
    <w:rsid w:val="008C3A07"/>
    <w:rsid w:val="008E0339"/>
    <w:rsid w:val="0090149C"/>
    <w:rsid w:val="00905DE6"/>
    <w:rsid w:val="00924A07"/>
    <w:rsid w:val="009318AF"/>
    <w:rsid w:val="00957D86"/>
    <w:rsid w:val="0097545B"/>
    <w:rsid w:val="00975843"/>
    <w:rsid w:val="00977C56"/>
    <w:rsid w:val="00983C75"/>
    <w:rsid w:val="009A405D"/>
    <w:rsid w:val="009A4FF0"/>
    <w:rsid w:val="009D3288"/>
    <w:rsid w:val="009D77FE"/>
    <w:rsid w:val="009F5937"/>
    <w:rsid w:val="00A25887"/>
    <w:rsid w:val="00A25956"/>
    <w:rsid w:val="00A310EB"/>
    <w:rsid w:val="00A31747"/>
    <w:rsid w:val="00A90269"/>
    <w:rsid w:val="00AD0084"/>
    <w:rsid w:val="00AD7B25"/>
    <w:rsid w:val="00AE1090"/>
    <w:rsid w:val="00B25E3E"/>
    <w:rsid w:val="00B4527C"/>
    <w:rsid w:val="00B552C5"/>
    <w:rsid w:val="00B956CC"/>
    <w:rsid w:val="00BA2C12"/>
    <w:rsid w:val="00BB7C50"/>
    <w:rsid w:val="00BC0AF8"/>
    <w:rsid w:val="00BC48D3"/>
    <w:rsid w:val="00BD0DEC"/>
    <w:rsid w:val="00BE312C"/>
    <w:rsid w:val="00BF307E"/>
    <w:rsid w:val="00BF655C"/>
    <w:rsid w:val="00C13A72"/>
    <w:rsid w:val="00C14BB8"/>
    <w:rsid w:val="00C53DAD"/>
    <w:rsid w:val="00C57BBD"/>
    <w:rsid w:val="00C641DA"/>
    <w:rsid w:val="00C91559"/>
    <w:rsid w:val="00CA69DC"/>
    <w:rsid w:val="00CF6CC0"/>
    <w:rsid w:val="00D01BA2"/>
    <w:rsid w:val="00D03035"/>
    <w:rsid w:val="00D5587A"/>
    <w:rsid w:val="00D808CB"/>
    <w:rsid w:val="00D82D16"/>
    <w:rsid w:val="00D96262"/>
    <w:rsid w:val="00DA0A93"/>
    <w:rsid w:val="00DA60D2"/>
    <w:rsid w:val="00DB4345"/>
    <w:rsid w:val="00DC1492"/>
    <w:rsid w:val="00DC6D1C"/>
    <w:rsid w:val="00DF3F01"/>
    <w:rsid w:val="00E05E6F"/>
    <w:rsid w:val="00E30B78"/>
    <w:rsid w:val="00E41181"/>
    <w:rsid w:val="00E5450C"/>
    <w:rsid w:val="00E55B84"/>
    <w:rsid w:val="00E83961"/>
    <w:rsid w:val="00EC41D1"/>
    <w:rsid w:val="00ED3E53"/>
    <w:rsid w:val="00EE5640"/>
    <w:rsid w:val="00EF49AD"/>
    <w:rsid w:val="00F05BD7"/>
    <w:rsid w:val="00F242D4"/>
    <w:rsid w:val="00F25E68"/>
    <w:rsid w:val="00F56CEA"/>
    <w:rsid w:val="00F61BF8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0F47D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657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3C8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9125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3E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0F47D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657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3C8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9125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3E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0b65kkf3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ordwall.net/hu/resource/538968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5kxt9agt2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2023-03-15T11:33:00Z</cp:lastPrinted>
  <dcterms:created xsi:type="dcterms:W3CDTF">2023-05-23T08:21:00Z</dcterms:created>
  <dcterms:modified xsi:type="dcterms:W3CDTF">2023-10-04T13:02:00Z</dcterms:modified>
</cp:coreProperties>
</file>