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0157C" w14:textId="77777777" w:rsidR="0043018E" w:rsidRDefault="0043018E" w:rsidP="003971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451B92" w14:textId="6F2449B2" w:rsidR="00397183" w:rsidRPr="0043402D" w:rsidRDefault="00132BC5" w:rsidP="0039718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4FAF">
        <w:rPr>
          <w:rFonts w:ascii="Times New Roman" w:hAnsi="Times New Roman" w:cs="Times New Roman"/>
          <w:sz w:val="24"/>
          <w:szCs w:val="24"/>
          <w:lang w:val="en-GB"/>
        </w:rPr>
        <w:t>Un</w:t>
      </w:r>
      <w:r w:rsidR="00CF7621" w:rsidRPr="00884FAF">
        <w:rPr>
          <w:rFonts w:ascii="Times New Roman" w:hAnsi="Times New Roman" w:cs="Times New Roman"/>
          <w:sz w:val="24"/>
          <w:szCs w:val="24"/>
          <w:lang w:val="en-GB"/>
        </w:rPr>
        <w:t xml:space="preserve"> exerci</w:t>
      </w:r>
      <w:r w:rsidRPr="00884FAF">
        <w:rPr>
          <w:rFonts w:ascii="Times New Roman" w:hAnsi="Times New Roman" w:cs="Times New Roman"/>
          <w:sz w:val="24"/>
          <w:szCs w:val="24"/>
          <w:lang w:val="en-GB"/>
        </w:rPr>
        <w:t>țiu</w:t>
      </w:r>
    </w:p>
    <w:p w14:paraId="5A7B01E6" w14:textId="0B2C5620" w:rsidR="0043402D" w:rsidRPr="0043402D" w:rsidRDefault="0043402D" w:rsidP="0043402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>S</w:t>
      </w:r>
      <w:r w:rsidRPr="00434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>cop</w:t>
      </w:r>
      <w:r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>ul</w:t>
      </w:r>
      <w:r w:rsidRPr="00434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 xml:space="preserve"> acestei sarcini </w:t>
      </w:r>
      <w:r w:rsidR="00253856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 xml:space="preserve">de lucru </w:t>
      </w:r>
      <w:r w:rsidRPr="0043402D"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val="ro-RO" w:eastAsia="ro-RO"/>
        </w:rPr>
        <w:t>este de a face calcule corecte pentru a pregăti un amestec pentru reacția în lanț a polimerazei (PCR).</w:t>
      </w:r>
    </w:p>
    <w:p w14:paraId="584327EE" w14:textId="0C4A7D2C" w:rsidR="0043402D" w:rsidRPr="0043402D" w:rsidRDefault="0043402D" w:rsidP="0043402D">
      <w:pPr>
        <w:pStyle w:val="HTML-wstpniesformatowany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43402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Pregătiți amestecul de reacție pentru 3 încercări (2 probe + control negativ). Amestecuri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le</w:t>
      </w:r>
      <w:r w:rsidRPr="0043402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de reacție pot fi preparate simultan, de aceea faceți calcule corecte ale reactivilor individuali pentru toate cele 3 încercări. În tabelul de mai jos au fost prezentate câmpurile necesare pentru a face calculele corecte. Valoarea obținută a volumului total MMix trebuie împărțită la număr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ul</w:t>
      </w:r>
      <w:r w:rsidRPr="0043402D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de încercări. Valoarea obținută este volumul amestecului de reacție care trebuie porționat în tuburi individuale. Ar trebui să fie în concordanță cu suma ingredientelor numărate la MMix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-ul </w:t>
      </w:r>
      <w:r w:rsidRPr="0043402D">
        <w:rPr>
          <w:rStyle w:val="y2iqfc"/>
          <w:rFonts w:ascii="Times New Roman" w:hAnsi="Times New Roman" w:cs="Times New Roman"/>
          <w:color w:val="202124"/>
          <w:sz w:val="24"/>
          <w:szCs w:val="24"/>
        </w:rPr>
        <w:t>destinat eșantionului.</w:t>
      </w:r>
    </w:p>
    <w:p w14:paraId="008F8269" w14:textId="77777777" w:rsidR="001317AF" w:rsidRPr="00884FAF" w:rsidRDefault="001317AF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176"/>
        <w:gridCol w:w="1176"/>
        <w:gridCol w:w="993"/>
        <w:gridCol w:w="1270"/>
      </w:tblGrid>
      <w:tr w:rsidR="00CA3A46" w14:paraId="6C71F3F1" w14:textId="77777777" w:rsidTr="001317AF">
        <w:tc>
          <w:tcPr>
            <w:tcW w:w="3953" w:type="dxa"/>
          </w:tcPr>
          <w:p w14:paraId="1C8AAD85" w14:textId="3E0B6D69" w:rsidR="001317AF" w:rsidRPr="007478F1" w:rsidRDefault="00F4259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</w:t>
            </w:r>
            <w:r w:rsidR="00434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ctiv</w:t>
            </w:r>
            <w:proofErr w:type="spellEnd"/>
          </w:p>
        </w:tc>
        <w:tc>
          <w:tcPr>
            <w:tcW w:w="992" w:type="dxa"/>
          </w:tcPr>
          <w:p w14:paraId="0F2F83B7" w14:textId="2E67173B" w:rsidR="001317AF" w:rsidRPr="007478F1" w:rsidRDefault="0043402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î</w:t>
            </w:r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µl</w:t>
            </w:r>
          </w:p>
        </w:tc>
        <w:tc>
          <w:tcPr>
            <w:tcW w:w="1134" w:type="dxa"/>
          </w:tcPr>
          <w:p w14:paraId="2CDCAB88" w14:textId="1E9F5835" w:rsidR="001317AF" w:rsidRPr="007478F1" w:rsidRDefault="0043402D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Cantitate</w:t>
            </w:r>
            <w:proofErr w:type="spellEnd"/>
            <w:r w:rsidR="00D55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încercări</w:t>
            </w:r>
            <w:proofErr w:type="spellEnd"/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AD4A66" w14:textId="77777777" w:rsidR="001317AF" w:rsidRPr="007478F1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MMix</w:t>
            </w:r>
            <w:proofErr w:type="spellEnd"/>
            <w:r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14:paraId="1B0BFFEA" w14:textId="2E58C239" w:rsidR="001317AF" w:rsidRPr="007478F1" w:rsidRDefault="00D55123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</w:t>
            </w:r>
            <w:r w:rsidR="00434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4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17AF" w:rsidRPr="00747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  <w:tc>
          <w:tcPr>
            <w:tcW w:w="1270" w:type="dxa"/>
          </w:tcPr>
          <w:p w14:paraId="36656F77" w14:textId="04AB7BF4" w:rsidR="001317AF" w:rsidRPr="007478F1" w:rsidRDefault="005B665A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</w:t>
            </w:r>
            <w:r w:rsidR="003F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ționat</w:t>
            </w:r>
            <w:proofErr w:type="spellEnd"/>
            <w:r w:rsidR="00510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F4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µl</m:t>
                  </m:r>
                </m:e>
              </m:d>
            </m:oMath>
          </w:p>
        </w:tc>
      </w:tr>
      <w:tr w:rsidR="00CA3A46" w14:paraId="53698057" w14:textId="77777777" w:rsidTr="001317AF">
        <w:tc>
          <w:tcPr>
            <w:tcW w:w="3953" w:type="dxa"/>
          </w:tcPr>
          <w:p w14:paraId="6AA866A0" w14:textId="2CBFC8DE" w:rsidR="001317AF" w:rsidRDefault="003F4157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PCR</w:t>
            </w:r>
          </w:p>
        </w:tc>
        <w:tc>
          <w:tcPr>
            <w:tcW w:w="992" w:type="dxa"/>
          </w:tcPr>
          <w:p w14:paraId="5975EE8D" w14:textId="77777777"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14:paraId="1C4D7CAE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B4D070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AAD3F7E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68D4D72D" w14:textId="77777777" w:rsidTr="001317AF">
        <w:tc>
          <w:tcPr>
            <w:tcW w:w="3953" w:type="dxa"/>
          </w:tcPr>
          <w:p w14:paraId="116D72F5" w14:textId="790980AF" w:rsidR="001317AF" w:rsidRPr="00884FAF" w:rsidRDefault="00CA3A46" w:rsidP="00F4259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84F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 ˟ PCR</w:t>
            </w:r>
            <w:r w:rsidR="00F4259D" w:rsidRPr="00884F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F4157" w:rsidRPr="00884FA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tampon de reacție</w:t>
            </w:r>
          </w:p>
        </w:tc>
        <w:tc>
          <w:tcPr>
            <w:tcW w:w="992" w:type="dxa"/>
          </w:tcPr>
          <w:p w14:paraId="2EDFE351" w14:textId="77777777"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E206ABF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AC16CD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0F38227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74E10980" w14:textId="77777777" w:rsidTr="001317AF">
        <w:tc>
          <w:tcPr>
            <w:tcW w:w="3953" w:type="dxa"/>
          </w:tcPr>
          <w:p w14:paraId="484FBE5A" w14:textId="77777777"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50 mM</m:t>
                  </m:r>
                </m:e>
              </m:d>
            </m:oMath>
          </w:p>
        </w:tc>
        <w:tc>
          <w:tcPr>
            <w:tcW w:w="992" w:type="dxa"/>
          </w:tcPr>
          <w:p w14:paraId="364656D7" w14:textId="77777777" w:rsidR="001317AF" w:rsidRDefault="00CA3A46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37E4F45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FB3E9C0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41B42DE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37029C3F" w14:textId="77777777" w:rsidTr="001317AF">
        <w:tc>
          <w:tcPr>
            <w:tcW w:w="3953" w:type="dxa"/>
          </w:tcPr>
          <w:p w14:paraId="78365EF2" w14:textId="30D84FC1" w:rsidR="001317AF" w:rsidRDefault="00D802CB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</w:t>
            </w:r>
            <w:r w:rsidR="003F4157">
              <w:rPr>
                <w:rFonts w:ascii="Times New Roman" w:hAnsi="Times New Roman" w:cs="Times New Roman"/>
                <w:sz w:val="24"/>
                <w:szCs w:val="24"/>
              </w:rPr>
              <w:t>ție</w:t>
            </w:r>
            <w:proofErr w:type="spellEnd"/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A46">
              <w:rPr>
                <w:rFonts w:ascii="Times New Roman" w:hAnsi="Times New Roman" w:cs="Times New Roman"/>
                <w:sz w:val="24"/>
                <w:szCs w:val="24"/>
              </w:rPr>
              <w:t>dNTPs</w:t>
            </w:r>
            <w:proofErr w:type="spellEnd"/>
            <w:r w:rsidR="00CA3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 mM</m:t>
                  </m:r>
                </m:e>
              </m:d>
            </m:oMath>
          </w:p>
        </w:tc>
        <w:tc>
          <w:tcPr>
            <w:tcW w:w="992" w:type="dxa"/>
          </w:tcPr>
          <w:p w14:paraId="58E55609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122754D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FB099A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6AC31E3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3A8043D1" w14:textId="77777777" w:rsidTr="001317AF">
        <w:tc>
          <w:tcPr>
            <w:tcW w:w="3953" w:type="dxa"/>
          </w:tcPr>
          <w:p w14:paraId="7A30DB00" w14:textId="77777777"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Starter 1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14:paraId="3F4E7F18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16E8B5E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E57236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55B4C06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2C8AA2D9" w14:textId="77777777" w:rsidTr="001317AF">
        <w:tc>
          <w:tcPr>
            <w:tcW w:w="3953" w:type="dxa"/>
          </w:tcPr>
          <w:p w14:paraId="65B68742" w14:textId="77777777" w:rsidR="001317AF" w:rsidRDefault="00CA3A46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Starter 2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 µM</m:t>
                  </m:r>
                </m:e>
              </m:d>
            </m:oMath>
          </w:p>
        </w:tc>
        <w:tc>
          <w:tcPr>
            <w:tcW w:w="992" w:type="dxa"/>
          </w:tcPr>
          <w:p w14:paraId="266FE31E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68BE35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55B599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12466DA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1E9A14CB" w14:textId="77777777" w:rsidTr="002533D0">
        <w:tc>
          <w:tcPr>
            <w:tcW w:w="3953" w:type="dxa"/>
          </w:tcPr>
          <w:p w14:paraId="5D9616A7" w14:textId="3AD54926" w:rsidR="001317AF" w:rsidRDefault="003F4157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polimerază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termostabilă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FEADE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123D8F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D07AE7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307D599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46" w14:paraId="02981254" w14:textId="77777777" w:rsidTr="002533D0">
        <w:tc>
          <w:tcPr>
            <w:tcW w:w="3953" w:type="dxa"/>
          </w:tcPr>
          <w:p w14:paraId="181C6ACB" w14:textId="70B62EB5" w:rsidR="001317AF" w:rsidRPr="00D0162E" w:rsidRDefault="003F4157" w:rsidP="00D0162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matrice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probă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39A652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E5095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D565831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4823781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3D0" w14:paraId="0A95C2C7" w14:textId="77777777" w:rsidTr="002533D0">
        <w:tc>
          <w:tcPr>
            <w:tcW w:w="3953" w:type="dxa"/>
          </w:tcPr>
          <w:p w14:paraId="1F03D86A" w14:textId="3341CAB2" w:rsidR="001317AF" w:rsidRDefault="003F4157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0162E">
              <w:rPr>
                <w:rFonts w:ascii="Times New Roman" w:hAnsi="Times New Roman" w:cs="Times New Roman"/>
                <w:sz w:val="24"/>
                <w:szCs w:val="24"/>
              </w:rPr>
              <w:t>olum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922151" w14:textId="77777777" w:rsidR="001317AF" w:rsidRDefault="007478F1" w:rsidP="007478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503DC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41C3E5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11051225" w14:textId="77777777" w:rsidR="001317AF" w:rsidRDefault="001317AF" w:rsidP="001317A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DFBA6" w14:textId="77777777" w:rsidR="00397183" w:rsidRDefault="00397183" w:rsidP="001317A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31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3A00B" w14:textId="2852D768" w:rsidR="003F4157" w:rsidRPr="00253856" w:rsidRDefault="00253856" w:rsidP="00253856">
      <w:pPr>
        <w:pStyle w:val="HTML-wstpniesformatowany"/>
        <w:numPr>
          <w:ilvl w:val="0"/>
          <w:numId w:val="1"/>
        </w:numPr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I</w:t>
      </w:r>
      <w:r w:rsidR="003F4157"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ngredientele amestecului trebuie adăugate într-un tub în ordinea prezentată în tabel și în cantități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le</w:t>
      </w:r>
      <w:r w:rsidR="003F4157"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calculate pentru MMix. Trebuie amestecat în tub cu o pipetă și apoi porționat în 3 tuburi pentru PCR.</w:t>
      </w:r>
    </w:p>
    <w:p w14:paraId="1F510F91" w14:textId="77777777" w:rsidR="00A3457D" w:rsidRPr="00884FAF" w:rsidRDefault="00A3457D" w:rsidP="00A3457D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839C10" w14:textId="3E016316" w:rsidR="00253856" w:rsidRPr="00253856" w:rsidRDefault="00253856" w:rsidP="00253856">
      <w:pPr>
        <w:pStyle w:val="HTML-wstpniesformatowany"/>
        <w:shd w:val="clear" w:color="auto" w:fill="F8F9FA"/>
        <w:spacing w:line="276" w:lineRule="auto"/>
        <w:ind w:left="360" w:firstLine="360"/>
        <w:rPr>
          <w:rFonts w:ascii="Times New Roman" w:hAnsi="Times New Roman" w:cs="Times New Roman"/>
          <w:color w:val="202124"/>
          <w:sz w:val="24"/>
          <w:szCs w:val="24"/>
        </w:rPr>
      </w:pPr>
      <w:r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Sarcina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de lucru </w:t>
      </w:r>
      <w:r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de mai sus necesită acuratețe, concentrare, abilități de a face calcule matematice simple și abilități de utilizare a echipamentelor de laborator. Acesta este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un </w:t>
      </w:r>
      <w:r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exercițiu care trebuie făcut individual, deci recomandat persoanelor care preferă îndeplinirea independentă a sarcinilor încredințate. Dacă aveți astfel de abilități, vă veți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re</w:t>
      </w:r>
      <w:r w:rsidRPr="0025385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găsi în ocupații precum: diagnostician de laborator, genetician, farmacist, biotehnolog, chimist.</w:t>
      </w:r>
    </w:p>
    <w:p w14:paraId="338C1C3C" w14:textId="77777777" w:rsidR="00A3457D" w:rsidRPr="00884FAF" w:rsidRDefault="00A3457D" w:rsidP="0073316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A3457D" w:rsidRPr="00884FAF" w:rsidSect="004301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97BAA" w14:textId="77777777" w:rsidR="00FC64E5" w:rsidRDefault="00FC64E5" w:rsidP="00D60B62">
      <w:pPr>
        <w:spacing w:after="0" w:line="240" w:lineRule="auto"/>
      </w:pPr>
      <w:r>
        <w:separator/>
      </w:r>
    </w:p>
  </w:endnote>
  <w:endnote w:type="continuationSeparator" w:id="0">
    <w:p w14:paraId="518CE506" w14:textId="77777777" w:rsidR="00FC64E5" w:rsidRDefault="00FC64E5" w:rsidP="00D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9F0C1" w14:textId="77777777" w:rsidR="00884FAF" w:rsidRDefault="00884F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6FFD1" w14:textId="411673DA" w:rsidR="00884FAF" w:rsidRDefault="00884FAF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67466B" wp14:editId="15C1E860">
              <wp:simplePos x="0" y="0"/>
              <wp:positionH relativeFrom="column">
                <wp:posOffset>-739775</wp:posOffset>
              </wp:positionH>
              <wp:positionV relativeFrom="paragraph">
                <wp:posOffset>-165735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ADDA8" w14:textId="77777777" w:rsidR="00884FAF" w:rsidRPr="009D17D7" w:rsidRDefault="00884FAF" w:rsidP="00884FA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884FAF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2F8F30" w14:textId="77777777" w:rsidR="00884FAF" w:rsidRPr="009D17D7" w:rsidRDefault="00884FAF" w:rsidP="00884FAF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5D94D91C" w14:textId="77777777" w:rsidR="00884FAF" w:rsidRPr="009D17D7" w:rsidRDefault="00884FAF" w:rsidP="00884FAF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58.25pt;margin-top:-13.0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012ADDA8" w14:textId="77777777" w:rsidR="00884FAF" w:rsidRPr="009D17D7" w:rsidRDefault="00884FAF" w:rsidP="00884FAF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884FAF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A2F8F30" w14:textId="77777777" w:rsidR="00884FAF" w:rsidRPr="009D17D7" w:rsidRDefault="00884FAF" w:rsidP="00884FAF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5D94D91C" w14:textId="77777777" w:rsidR="00884FAF" w:rsidRPr="009D17D7" w:rsidRDefault="00884FAF" w:rsidP="00884FAF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E65E" w14:textId="77777777" w:rsidR="00884FAF" w:rsidRDefault="00884F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7C50" w14:textId="77777777" w:rsidR="00FC64E5" w:rsidRDefault="00FC64E5" w:rsidP="00D60B62">
      <w:pPr>
        <w:spacing w:after="0" w:line="240" w:lineRule="auto"/>
      </w:pPr>
      <w:r>
        <w:separator/>
      </w:r>
    </w:p>
  </w:footnote>
  <w:footnote w:type="continuationSeparator" w:id="0">
    <w:p w14:paraId="097E730A" w14:textId="77777777" w:rsidR="00FC64E5" w:rsidRDefault="00FC64E5" w:rsidP="00D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03368" w14:textId="77777777" w:rsidR="00884FAF" w:rsidRDefault="00884F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395D1" w14:textId="77777777" w:rsidR="00D60B62" w:rsidRDefault="00D60B62" w:rsidP="00D60B62">
    <w:pPr>
      <w:pStyle w:val="Nagwek"/>
      <w:tabs>
        <w:tab w:val="clear" w:pos="4536"/>
        <w:tab w:val="clear" w:pos="9072"/>
        <w:tab w:val="left" w:pos="3684"/>
      </w:tabs>
    </w:pPr>
  </w:p>
  <w:p w14:paraId="19373970" w14:textId="77777777" w:rsidR="00D60B62" w:rsidRDefault="0043018E" w:rsidP="0043018E">
    <w:pPr>
      <w:pStyle w:val="Nagwek"/>
      <w:ind w:left="-142"/>
    </w:pPr>
    <w:r>
      <w:rPr>
        <w:noProof/>
        <w:lang w:eastAsia="pl-PL"/>
      </w:rPr>
      <w:drawing>
        <wp:inline distT="0" distB="0" distL="0" distR="0" wp14:anchorId="2ADE0731" wp14:editId="22C6A976">
          <wp:extent cx="6146371" cy="510540"/>
          <wp:effectExtent l="0" t="0" r="6985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6960" cy="51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1ED8" w14:textId="77777777" w:rsidR="00884FAF" w:rsidRDefault="00884F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056C"/>
    <w:multiLevelType w:val="hybridMultilevel"/>
    <w:tmpl w:val="57AE1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83"/>
    <w:rsid w:val="0001336E"/>
    <w:rsid w:val="001317AF"/>
    <w:rsid w:val="00132BC5"/>
    <w:rsid w:val="001C39BB"/>
    <w:rsid w:val="001F1F40"/>
    <w:rsid w:val="002533D0"/>
    <w:rsid w:val="00253856"/>
    <w:rsid w:val="002774AE"/>
    <w:rsid w:val="002840D3"/>
    <w:rsid w:val="00315216"/>
    <w:rsid w:val="00332641"/>
    <w:rsid w:val="00397183"/>
    <w:rsid w:val="003C69F0"/>
    <w:rsid w:val="003D5CEA"/>
    <w:rsid w:val="003F4157"/>
    <w:rsid w:val="0043018E"/>
    <w:rsid w:val="0043402D"/>
    <w:rsid w:val="00435538"/>
    <w:rsid w:val="004710BD"/>
    <w:rsid w:val="004B2CEF"/>
    <w:rsid w:val="004F4037"/>
    <w:rsid w:val="00500882"/>
    <w:rsid w:val="0051004D"/>
    <w:rsid w:val="005B665A"/>
    <w:rsid w:val="005C16E2"/>
    <w:rsid w:val="00687218"/>
    <w:rsid w:val="00733166"/>
    <w:rsid w:val="007478F1"/>
    <w:rsid w:val="007945EC"/>
    <w:rsid w:val="00884FAF"/>
    <w:rsid w:val="009C629D"/>
    <w:rsid w:val="009E7281"/>
    <w:rsid w:val="00A3457D"/>
    <w:rsid w:val="00AE6932"/>
    <w:rsid w:val="00B807DC"/>
    <w:rsid w:val="00BF3510"/>
    <w:rsid w:val="00C66A25"/>
    <w:rsid w:val="00CA3A46"/>
    <w:rsid w:val="00CC192B"/>
    <w:rsid w:val="00CD683C"/>
    <w:rsid w:val="00CF7621"/>
    <w:rsid w:val="00D0162E"/>
    <w:rsid w:val="00D55123"/>
    <w:rsid w:val="00D60B62"/>
    <w:rsid w:val="00D648A0"/>
    <w:rsid w:val="00D65348"/>
    <w:rsid w:val="00D802CB"/>
    <w:rsid w:val="00DF0AF9"/>
    <w:rsid w:val="00E17AA6"/>
    <w:rsid w:val="00E620B7"/>
    <w:rsid w:val="00E632C6"/>
    <w:rsid w:val="00EA2A3D"/>
    <w:rsid w:val="00F13CEC"/>
    <w:rsid w:val="00F20635"/>
    <w:rsid w:val="00F4259D"/>
    <w:rsid w:val="00F85713"/>
    <w:rsid w:val="00FB6D19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D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34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3402D"/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43402D"/>
  </w:style>
  <w:style w:type="character" w:styleId="Hipercze">
    <w:name w:val="Hyperlink"/>
    <w:basedOn w:val="Domylnaczcionkaakapitu"/>
    <w:uiPriority w:val="99"/>
    <w:semiHidden/>
    <w:unhideWhenUsed/>
    <w:rsid w:val="00884F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83"/>
    <w:pPr>
      <w:ind w:left="720"/>
      <w:contextualSpacing/>
    </w:pPr>
  </w:style>
  <w:style w:type="table" w:styleId="Tabela-Siatka">
    <w:name w:val="Table Grid"/>
    <w:basedOn w:val="Standardowy"/>
    <w:uiPriority w:val="39"/>
    <w:rsid w:val="0013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A3A4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32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B62"/>
  </w:style>
  <w:style w:type="paragraph" w:styleId="Stopka">
    <w:name w:val="footer"/>
    <w:basedOn w:val="Normalny"/>
    <w:link w:val="StopkaZnak"/>
    <w:uiPriority w:val="99"/>
    <w:unhideWhenUsed/>
    <w:rsid w:val="00D60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B62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34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3402D"/>
    <w:rPr>
      <w:rFonts w:ascii="Courier New" w:eastAsia="Times New Roman" w:hAnsi="Courier New" w:cs="Courier New"/>
      <w:kern w:val="0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43402D"/>
  </w:style>
  <w:style w:type="character" w:styleId="Hipercze">
    <w:name w:val="Hyperlink"/>
    <w:basedOn w:val="Domylnaczcionkaakapitu"/>
    <w:uiPriority w:val="99"/>
    <w:semiHidden/>
    <w:unhideWhenUsed/>
    <w:rsid w:val="00884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3A8B6-19E0-4D1C-B8B2-F4CA16B2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Pawlaczyk</dc:creator>
  <cp:lastModifiedBy>Szkola</cp:lastModifiedBy>
  <cp:revision>3</cp:revision>
  <dcterms:created xsi:type="dcterms:W3CDTF">2023-05-31T11:17:00Z</dcterms:created>
  <dcterms:modified xsi:type="dcterms:W3CDTF">2023-10-05T11:15:00Z</dcterms:modified>
</cp:coreProperties>
</file>