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263A9" w14:textId="77777777" w:rsidR="00030782" w:rsidRPr="00B63613" w:rsidRDefault="00824AC9">
      <w:pPr>
        <w:shd w:val="clear" w:color="auto" w:fill="FFE599"/>
        <w:jc w:val="center"/>
        <w:rPr>
          <w:lang w:val="hu-HU"/>
        </w:rPr>
      </w:pPr>
      <w:r w:rsidRPr="00B63613">
        <w:rPr>
          <w:lang w:val="hu-HU"/>
        </w:rPr>
        <w:t>ÓRATERV</w:t>
      </w:r>
    </w:p>
    <w:p w14:paraId="057634A6" w14:textId="77777777" w:rsidR="00030782" w:rsidRPr="00B63613" w:rsidRDefault="001C2221">
      <w:pPr>
        <w:jc w:val="center"/>
        <w:rPr>
          <w:b/>
          <w:lang w:val="hu-HU"/>
        </w:rPr>
      </w:pPr>
      <w:r w:rsidRPr="00B63613">
        <w:rPr>
          <w:b/>
          <w:lang w:val="hu-HU"/>
        </w:rPr>
        <w:t>Helyesen cselekedni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3334"/>
        <w:gridCol w:w="4176"/>
        <w:gridCol w:w="5625"/>
        <w:gridCol w:w="328"/>
      </w:tblGrid>
      <w:tr w:rsidR="00030782" w:rsidRPr="00B63613" w14:paraId="3D876D2E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22CE6726" w14:textId="77777777" w:rsidR="00030782" w:rsidRPr="00B63613" w:rsidRDefault="00824AC9">
            <w:pPr>
              <w:spacing w:before="120" w:after="120"/>
              <w:rPr>
                <w:lang w:val="hu-HU"/>
              </w:rPr>
            </w:pPr>
            <w:r w:rsidRPr="00B63613">
              <w:rPr>
                <w:b/>
                <w:sz w:val="22"/>
                <w:szCs w:val="22"/>
                <w:lang w:val="hu-HU"/>
              </w:rPr>
              <w:t>Szint, a diákok életkora</w:t>
            </w:r>
            <w:r w:rsidRPr="00B63613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357E209" w14:textId="77777777" w:rsidR="00030782" w:rsidRPr="00B63613" w:rsidRDefault="00497CA2">
            <w:pPr>
              <w:spacing w:before="120" w:after="120"/>
              <w:rPr>
                <w:sz w:val="22"/>
                <w:szCs w:val="22"/>
                <w:lang w:val="hu-HU"/>
              </w:rPr>
            </w:pPr>
            <w:r w:rsidRPr="00B63613">
              <w:rPr>
                <w:sz w:val="22"/>
                <w:szCs w:val="22"/>
                <w:lang w:val="hu-HU"/>
              </w:rPr>
              <w:t>14-18</w:t>
            </w:r>
          </w:p>
        </w:tc>
      </w:tr>
      <w:tr w:rsidR="00030782" w:rsidRPr="00B63613" w14:paraId="1FB9B3EF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0F74457F" w14:textId="77777777" w:rsidR="00030782" w:rsidRPr="00B63613" w:rsidRDefault="00824AC9">
            <w:pPr>
              <w:spacing w:before="120" w:after="120"/>
              <w:rPr>
                <w:b/>
                <w:lang w:val="hu-HU"/>
              </w:rPr>
            </w:pPr>
            <w:r w:rsidRPr="00B63613">
              <w:rPr>
                <w:b/>
                <w:lang w:val="hu-HU"/>
              </w:rPr>
              <w:t>Tantárgy: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A9ACD0F" w14:textId="77777777" w:rsidR="00030782" w:rsidRPr="00B63613" w:rsidRDefault="00497CA2">
            <w:pPr>
              <w:spacing w:before="120" w:after="120"/>
              <w:rPr>
                <w:lang w:val="hu-HU"/>
              </w:rPr>
            </w:pPr>
            <w:r w:rsidRPr="00B63613">
              <w:rPr>
                <w:lang w:val="hu-HU"/>
              </w:rPr>
              <w:t>Bármelyik</w:t>
            </w:r>
          </w:p>
        </w:tc>
      </w:tr>
      <w:tr w:rsidR="00030782" w:rsidRPr="00B63613" w14:paraId="42ED9216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3238987D" w14:textId="77777777" w:rsidR="00030782" w:rsidRPr="00B63613" w:rsidRDefault="00824AC9">
            <w:pPr>
              <w:spacing w:before="120" w:after="120"/>
              <w:rPr>
                <w:b/>
                <w:lang w:val="hu-HU"/>
              </w:rPr>
            </w:pPr>
            <w:r w:rsidRPr="00B63613">
              <w:rPr>
                <w:b/>
                <w:lang w:val="hu-HU"/>
              </w:rPr>
              <w:t>Érintett tantárgyak: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403EC3E2" w14:textId="77777777" w:rsidR="00030782" w:rsidRPr="00B63613" w:rsidRDefault="00497CA2">
            <w:pPr>
              <w:spacing w:before="120" w:after="120"/>
              <w:rPr>
                <w:lang w:val="hu-HU"/>
              </w:rPr>
            </w:pPr>
            <w:r w:rsidRPr="00B63613">
              <w:rPr>
                <w:lang w:val="hu-HU"/>
              </w:rPr>
              <w:t>Összes</w:t>
            </w:r>
          </w:p>
        </w:tc>
      </w:tr>
      <w:tr w:rsidR="00030782" w:rsidRPr="00C73D12" w14:paraId="63A576D2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2F0A3FCB" w14:textId="77777777" w:rsidR="00030782" w:rsidRPr="00B63613" w:rsidRDefault="00824AC9">
            <w:pPr>
              <w:spacing w:before="120" w:after="120"/>
              <w:rPr>
                <w:b/>
                <w:lang w:val="hu-HU"/>
              </w:rPr>
            </w:pPr>
            <w:r w:rsidRPr="00B63613">
              <w:rPr>
                <w:b/>
                <w:lang w:val="hu-HU"/>
              </w:rPr>
              <w:t>Célok: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373E1481" w14:textId="77777777" w:rsidR="005E032B" w:rsidRPr="00B63613" w:rsidRDefault="001C2221">
            <w:pPr>
              <w:spacing w:before="120" w:after="120"/>
              <w:rPr>
                <w:lang w:val="hu-HU"/>
              </w:rPr>
            </w:pPr>
            <w:r w:rsidRPr="00B63613">
              <w:rPr>
                <w:lang w:val="hu-HU"/>
              </w:rPr>
              <w:t>A diákok képesek lesznek elemezni és megoldásokat javasolni a munkahelyi etikai dilemmákra.</w:t>
            </w:r>
          </w:p>
        </w:tc>
      </w:tr>
      <w:tr w:rsidR="00030782" w:rsidRPr="00B63613" w14:paraId="39C65445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DCC4DF3" w14:textId="77777777" w:rsidR="00030782" w:rsidRPr="00B63613" w:rsidRDefault="00824AC9">
            <w:pPr>
              <w:spacing w:before="120" w:after="120"/>
              <w:rPr>
                <w:b/>
                <w:lang w:val="hu-HU"/>
              </w:rPr>
            </w:pPr>
            <w:r w:rsidRPr="00B63613">
              <w:rPr>
                <w:b/>
                <w:lang w:val="hu-HU"/>
              </w:rPr>
              <w:t>A diákok száma csoportban (javasolt):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1D74031" w14:textId="77777777" w:rsidR="00030782" w:rsidRPr="00B63613" w:rsidRDefault="00497CA2">
            <w:pPr>
              <w:spacing w:before="120" w:after="120"/>
              <w:rPr>
                <w:lang w:val="hu-HU"/>
              </w:rPr>
            </w:pPr>
            <w:r w:rsidRPr="00B63613">
              <w:rPr>
                <w:lang w:val="hu-HU"/>
              </w:rPr>
              <w:t>10-1</w:t>
            </w:r>
            <w:r w:rsidR="005E032B" w:rsidRPr="00B63613">
              <w:rPr>
                <w:lang w:val="hu-HU"/>
              </w:rPr>
              <w:t>5</w:t>
            </w:r>
          </w:p>
        </w:tc>
      </w:tr>
      <w:tr w:rsidR="00030782" w:rsidRPr="00B63613" w14:paraId="50993C9D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089BA4F4" w14:textId="77777777" w:rsidR="00030782" w:rsidRPr="00B63613" w:rsidRDefault="00824AC9">
            <w:pPr>
              <w:spacing w:before="120" w:after="120"/>
              <w:rPr>
                <w:b/>
                <w:lang w:val="hu-HU"/>
              </w:rPr>
            </w:pPr>
            <w:r w:rsidRPr="00B63613">
              <w:rPr>
                <w:b/>
                <w:lang w:val="hu-HU"/>
              </w:rPr>
              <w:t>A fő tevékenység időtartama: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5613CC80" w14:textId="77777777" w:rsidR="00030782" w:rsidRPr="00B63613" w:rsidRDefault="001C2221">
            <w:pPr>
              <w:spacing w:before="120" w:after="120"/>
              <w:rPr>
                <w:lang w:val="hu-HU"/>
              </w:rPr>
            </w:pPr>
            <w:r w:rsidRPr="00B63613">
              <w:rPr>
                <w:lang w:val="hu-HU"/>
              </w:rPr>
              <w:t>22</w:t>
            </w:r>
            <w:r w:rsidR="00497CA2" w:rsidRPr="00B63613">
              <w:rPr>
                <w:lang w:val="hu-HU"/>
              </w:rPr>
              <w:t xml:space="preserve"> perc</w:t>
            </w:r>
          </w:p>
        </w:tc>
      </w:tr>
      <w:tr w:rsidR="00030782" w:rsidRPr="00C73D12" w14:paraId="5D612B3C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21B74561" w14:textId="77777777" w:rsidR="00030782" w:rsidRPr="00B63613" w:rsidRDefault="00824AC9">
            <w:pPr>
              <w:spacing w:before="120" w:after="120"/>
              <w:rPr>
                <w:b/>
                <w:lang w:val="hu-HU"/>
              </w:rPr>
            </w:pPr>
            <w:r w:rsidRPr="00B63613">
              <w:rPr>
                <w:b/>
                <w:lang w:val="hu-HU"/>
              </w:rPr>
              <w:t>Szükséges anyagok: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EED54C3" w14:textId="4F02EAF1" w:rsidR="001C2221" w:rsidRPr="00B63613" w:rsidRDefault="001C2221" w:rsidP="00B63613">
            <w:pPr>
              <w:spacing w:after="120"/>
              <w:rPr>
                <w:lang w:val="hu-HU"/>
              </w:rPr>
            </w:pPr>
            <w:r w:rsidRPr="00B63613">
              <w:rPr>
                <w:lang w:val="hu-HU"/>
              </w:rPr>
              <w:t xml:space="preserve">Munkahelyi etikai forgatókönyvek, </w:t>
            </w:r>
            <w:r w:rsidR="00B63613">
              <w:rPr>
                <w:lang w:val="hu-HU"/>
              </w:rPr>
              <w:t>e</w:t>
            </w:r>
            <w:r w:rsidRPr="00B63613">
              <w:rPr>
                <w:lang w:val="hu-HU"/>
              </w:rPr>
              <w:t xml:space="preserve">tikai forgatókönyvek. </w:t>
            </w:r>
          </w:p>
          <w:p w14:paraId="41D96AFF" w14:textId="77777777" w:rsidR="001C2221" w:rsidRPr="00B63613" w:rsidRDefault="001C2221" w:rsidP="00B63613">
            <w:pPr>
              <w:spacing w:after="120"/>
              <w:rPr>
                <w:lang w:val="hu-HU"/>
              </w:rPr>
            </w:pPr>
            <w:r w:rsidRPr="00B63613">
              <w:rPr>
                <w:lang w:val="hu-HU"/>
              </w:rPr>
              <w:t>Íróeszközök</w:t>
            </w:r>
          </w:p>
          <w:p w14:paraId="4CEA8E47" w14:textId="77777777" w:rsidR="00497CA2" w:rsidRPr="00B63613" w:rsidRDefault="001C2221" w:rsidP="00B63613">
            <w:pPr>
              <w:spacing w:after="120"/>
              <w:rPr>
                <w:lang w:val="hu-HU"/>
              </w:rPr>
            </w:pPr>
            <w:r w:rsidRPr="00B63613">
              <w:rPr>
                <w:lang w:val="hu-HU"/>
              </w:rPr>
              <w:t>Fehér tábla és táblafilc</w:t>
            </w:r>
          </w:p>
        </w:tc>
      </w:tr>
      <w:tr w:rsidR="00030782" w:rsidRPr="00C73D12" w14:paraId="67F403B8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73C476C8" w14:textId="77777777" w:rsidR="00030782" w:rsidRPr="00B63613" w:rsidRDefault="00824AC9">
            <w:pPr>
              <w:spacing w:before="120" w:after="120"/>
              <w:rPr>
                <w:b/>
                <w:lang w:val="hu-HU"/>
              </w:rPr>
            </w:pPr>
            <w:r w:rsidRPr="00B63613">
              <w:rPr>
                <w:b/>
                <w:lang w:val="hu-HU"/>
              </w:rPr>
              <w:t>Kompetenciák: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530DDCA1" w14:textId="77777777" w:rsidR="001C2221" w:rsidRPr="00B63613" w:rsidRDefault="00497CA2" w:rsidP="00B63613">
            <w:pPr>
              <w:spacing w:after="120"/>
              <w:rPr>
                <w:lang w:val="hu-HU"/>
              </w:rPr>
            </w:pPr>
            <w:r w:rsidRPr="00B63613">
              <w:rPr>
                <w:lang w:val="hu-HU"/>
              </w:rPr>
              <w:t>interperszonális kommunikáci</w:t>
            </w:r>
            <w:r w:rsidR="001C2221" w:rsidRPr="00B63613">
              <w:rPr>
                <w:lang w:val="hu-HU"/>
              </w:rPr>
              <w:t>ó</w:t>
            </w:r>
          </w:p>
          <w:p w14:paraId="55D5DDA2" w14:textId="77777777" w:rsidR="001C2221" w:rsidRPr="00B63613" w:rsidRDefault="001C2221" w:rsidP="00B63613">
            <w:pPr>
              <w:spacing w:after="120"/>
              <w:rPr>
                <w:lang w:val="hu-HU"/>
              </w:rPr>
            </w:pPr>
            <w:r w:rsidRPr="00B63613">
              <w:rPr>
                <w:lang w:val="hu-HU"/>
              </w:rPr>
              <w:t>problémamegoldás, kritikus gondolkodás</w:t>
            </w:r>
          </w:p>
          <w:p w14:paraId="08A48531" w14:textId="77777777" w:rsidR="001C2221" w:rsidRPr="00B63613" w:rsidRDefault="001C2221" w:rsidP="00B63613">
            <w:pPr>
              <w:spacing w:after="120"/>
              <w:rPr>
                <w:lang w:val="hu-HU"/>
              </w:rPr>
            </w:pPr>
            <w:r w:rsidRPr="00B63613">
              <w:rPr>
                <w:lang w:val="hu-HU"/>
              </w:rPr>
              <w:t>rugalmasság, alkalmazkodó képesség</w:t>
            </w:r>
          </w:p>
          <w:p w14:paraId="2A966D83" w14:textId="4D24268E" w:rsidR="001C2221" w:rsidRPr="00B63613" w:rsidRDefault="001C2221" w:rsidP="00B63613">
            <w:pPr>
              <w:spacing w:after="120"/>
              <w:rPr>
                <w:lang w:val="hu-HU"/>
              </w:rPr>
            </w:pPr>
            <w:r w:rsidRPr="00B63613">
              <w:rPr>
                <w:lang w:val="hu-HU"/>
              </w:rPr>
              <w:t>munkaetika:</w:t>
            </w:r>
            <w:r w:rsidR="00B63613">
              <w:rPr>
                <w:lang w:val="hu-HU"/>
              </w:rPr>
              <w:t xml:space="preserve"> </w:t>
            </w:r>
            <w:r w:rsidRPr="00B63613">
              <w:rPr>
                <w:lang w:val="hu-HU"/>
              </w:rPr>
              <w:t>integritás, megbízhatóság</w:t>
            </w:r>
            <w:r w:rsidR="00B63613">
              <w:rPr>
                <w:lang w:val="hu-HU"/>
              </w:rPr>
              <w:t xml:space="preserve"> és </w:t>
            </w:r>
            <w:r w:rsidRPr="00B63613">
              <w:rPr>
                <w:lang w:val="hu-HU"/>
              </w:rPr>
              <w:t>felelősség</w:t>
            </w:r>
          </w:p>
        </w:tc>
      </w:tr>
      <w:tr w:rsidR="00030782" w:rsidRPr="00B63613" w14:paraId="2D17B488" w14:textId="77777777" w:rsidTr="00B63613">
        <w:trPr>
          <w:gridAfter w:val="1"/>
          <w:wAfter w:w="328" w:type="dxa"/>
          <w:trHeight w:val="283"/>
        </w:trPr>
        <w:tc>
          <w:tcPr>
            <w:tcW w:w="4188" w:type="dxa"/>
            <w:gridSpan w:val="2"/>
            <w:shd w:val="clear" w:color="auto" w:fill="FFE599"/>
          </w:tcPr>
          <w:p w14:paraId="173F8E7A" w14:textId="77777777" w:rsidR="00030782" w:rsidRPr="00B63613" w:rsidRDefault="00824AC9" w:rsidP="00B63613">
            <w:pPr>
              <w:spacing w:before="60" w:after="60"/>
              <w:rPr>
                <w:b/>
                <w:lang w:val="hu-HU"/>
              </w:rPr>
            </w:pPr>
            <w:r w:rsidRPr="00B63613">
              <w:rPr>
                <w:b/>
                <w:lang w:val="hu-HU"/>
              </w:rPr>
              <w:t>Előkészítő tevékenységek (ha van):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C498F9F" w14:textId="77777777" w:rsidR="00B1567F" w:rsidRPr="00B63613" w:rsidRDefault="001C2221" w:rsidP="00B63613">
            <w:pPr>
              <w:spacing w:before="60" w:after="60"/>
              <w:rPr>
                <w:lang w:val="hu-HU"/>
              </w:rPr>
            </w:pPr>
            <w:r w:rsidRPr="00B63613">
              <w:rPr>
                <w:lang w:val="hu-HU"/>
              </w:rPr>
              <w:t>-</w:t>
            </w:r>
          </w:p>
        </w:tc>
      </w:tr>
      <w:tr w:rsidR="00030782" w:rsidRPr="00C73D12" w14:paraId="1F9B6E70" w14:textId="77777777" w:rsidTr="00B63613">
        <w:trPr>
          <w:gridAfter w:val="1"/>
          <w:wAfter w:w="328" w:type="dxa"/>
          <w:trHeight w:val="283"/>
        </w:trPr>
        <w:tc>
          <w:tcPr>
            <w:tcW w:w="4188" w:type="dxa"/>
            <w:gridSpan w:val="2"/>
            <w:shd w:val="clear" w:color="auto" w:fill="FFE599"/>
          </w:tcPr>
          <w:p w14:paraId="0175A34C" w14:textId="77777777" w:rsidR="00030782" w:rsidRPr="00B63613" w:rsidRDefault="00824AC9" w:rsidP="00B63613">
            <w:pPr>
              <w:spacing w:before="60" w:after="60"/>
              <w:rPr>
                <w:b/>
                <w:lang w:val="hu-HU"/>
              </w:rPr>
            </w:pPr>
            <w:r w:rsidRPr="00B63613">
              <w:rPr>
                <w:b/>
                <w:lang w:val="hu-HU"/>
              </w:rPr>
              <w:t>Várt eredmények: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19063E94" w14:textId="77777777" w:rsidR="00B1567F" w:rsidRPr="00B63613" w:rsidRDefault="00AF062D" w:rsidP="00B63613">
            <w:pPr>
              <w:spacing w:before="60" w:after="60"/>
              <w:rPr>
                <w:lang w:val="hu-HU"/>
              </w:rPr>
            </w:pPr>
            <w:r w:rsidRPr="00B63613">
              <w:rPr>
                <w:lang w:val="hu-HU"/>
              </w:rPr>
              <w:t xml:space="preserve">A diák képes lesz </w:t>
            </w:r>
            <w:r w:rsidR="001D101D" w:rsidRPr="00B63613">
              <w:rPr>
                <w:lang w:val="hu-HU"/>
              </w:rPr>
              <w:t xml:space="preserve">jobban </w:t>
            </w:r>
            <w:r w:rsidRPr="00B63613">
              <w:rPr>
                <w:lang w:val="hu-HU"/>
              </w:rPr>
              <w:t>megérteni</w:t>
            </w:r>
            <w:r w:rsidR="001D101D" w:rsidRPr="00B63613">
              <w:rPr>
                <w:lang w:val="hu-HU"/>
              </w:rPr>
              <w:t xml:space="preserve"> a munkaetikát és helyzeteket különböző nézőpontokból</w:t>
            </w:r>
          </w:p>
        </w:tc>
      </w:tr>
      <w:tr w:rsidR="00030782" w:rsidRPr="00C73D12" w14:paraId="38CF417F" w14:textId="77777777" w:rsidTr="00B63613">
        <w:trPr>
          <w:gridAfter w:val="1"/>
          <w:wAfter w:w="328" w:type="dxa"/>
          <w:trHeight w:val="283"/>
        </w:trPr>
        <w:tc>
          <w:tcPr>
            <w:tcW w:w="4188" w:type="dxa"/>
            <w:gridSpan w:val="2"/>
            <w:shd w:val="clear" w:color="auto" w:fill="FFE599"/>
          </w:tcPr>
          <w:p w14:paraId="28E88649" w14:textId="77777777" w:rsidR="00030782" w:rsidRPr="00B63613" w:rsidRDefault="00824AC9" w:rsidP="00B63613">
            <w:pPr>
              <w:spacing w:before="60" w:after="60"/>
              <w:rPr>
                <w:b/>
                <w:lang w:val="hu-HU"/>
              </w:rPr>
            </w:pPr>
            <w:r w:rsidRPr="00B63613">
              <w:rPr>
                <w:b/>
                <w:lang w:val="hu-HU"/>
              </w:rPr>
              <w:t>Várható nehézségek: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B745434" w14:textId="77777777" w:rsidR="00677916" w:rsidRPr="00B63613" w:rsidRDefault="00AF062D" w:rsidP="00B63613">
            <w:pPr>
              <w:spacing w:before="60" w:after="60"/>
              <w:rPr>
                <w:lang w:val="hu-HU"/>
              </w:rPr>
            </w:pPr>
            <w:r w:rsidRPr="00B63613">
              <w:rPr>
                <w:lang w:val="hu-HU"/>
              </w:rPr>
              <w:t>Előfordulhat, hogy néhány diákot nem érdekel a téma.</w:t>
            </w:r>
          </w:p>
        </w:tc>
      </w:tr>
      <w:tr w:rsidR="00030782" w:rsidRPr="00B63613" w14:paraId="5954DF37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021064E8" w14:textId="77777777" w:rsidR="00030782" w:rsidRPr="00B63613" w:rsidRDefault="00824AC9">
            <w:pPr>
              <w:spacing w:before="120" w:after="120"/>
              <w:rPr>
                <w:b/>
                <w:lang w:val="hu-HU"/>
              </w:rPr>
            </w:pPr>
            <w:r w:rsidRPr="00B63613">
              <w:rPr>
                <w:b/>
                <w:lang w:val="hu-HU"/>
              </w:rPr>
              <w:t>További tevékenységek (ha vannak):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49FBBB7F" w14:textId="77777777" w:rsidR="00677916" w:rsidRPr="00B63613" w:rsidRDefault="00AF062D">
            <w:pPr>
              <w:spacing w:before="120" w:after="120"/>
              <w:rPr>
                <w:lang w:val="hu-HU"/>
              </w:rPr>
            </w:pPr>
            <w:r w:rsidRPr="00B63613">
              <w:rPr>
                <w:lang w:val="hu-HU"/>
              </w:rPr>
              <w:t>-</w:t>
            </w:r>
          </w:p>
        </w:tc>
      </w:tr>
      <w:tr w:rsidR="00030782" w:rsidRPr="00B63613" w14:paraId="1ACB8729" w14:textId="77777777">
        <w:trPr>
          <w:trHeight w:val="454"/>
        </w:trPr>
        <w:tc>
          <w:tcPr>
            <w:tcW w:w="854" w:type="dxa"/>
            <w:shd w:val="clear" w:color="auto" w:fill="FFE599"/>
            <w:tcMar>
              <w:left w:w="70" w:type="dxa"/>
              <w:right w:w="70" w:type="dxa"/>
            </w:tcMar>
          </w:tcPr>
          <w:p w14:paraId="280416ED" w14:textId="77777777" w:rsidR="00030782" w:rsidRPr="00B63613" w:rsidRDefault="00824AC9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B63613">
              <w:rPr>
                <w:b/>
                <w:smallCaps/>
                <w:lang w:val="hu-HU"/>
              </w:rPr>
              <w:lastRenderedPageBreak/>
              <w:t>Idő</w:t>
            </w:r>
          </w:p>
        </w:tc>
        <w:tc>
          <w:tcPr>
            <w:tcW w:w="751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3FF042B0" w14:textId="77777777" w:rsidR="00030782" w:rsidRPr="00B63613" w:rsidRDefault="00824AC9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B63613">
              <w:rPr>
                <w:b/>
                <w:smallCaps/>
                <w:lang w:val="hu-HU"/>
              </w:rPr>
              <w:t>Folyamat (T: tanár; D: diák; E: egyéb)</w:t>
            </w:r>
          </w:p>
        </w:tc>
        <w:tc>
          <w:tcPr>
            <w:tcW w:w="5953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7F3B2370" w14:textId="77777777" w:rsidR="00030782" w:rsidRPr="00B63613" w:rsidRDefault="00824AC9">
            <w:pPr>
              <w:spacing w:before="120" w:after="120"/>
              <w:jc w:val="center"/>
              <w:rPr>
                <w:b/>
                <w:lang w:val="hu-HU"/>
              </w:rPr>
            </w:pPr>
            <w:r w:rsidRPr="00B63613">
              <w:rPr>
                <w:b/>
                <w:smallCaps/>
                <w:lang w:val="hu-HU"/>
              </w:rPr>
              <w:t>Módszer/Eszközigény</w:t>
            </w:r>
          </w:p>
        </w:tc>
      </w:tr>
      <w:tr w:rsidR="00030782" w:rsidRPr="00B63613" w14:paraId="0140A0FC" w14:textId="77777777" w:rsidTr="007E5C1C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0CF2F5" w14:textId="77777777" w:rsidR="00030782" w:rsidRPr="00B63613" w:rsidRDefault="001D101D" w:rsidP="007E5C1C">
            <w:pPr>
              <w:jc w:val="center"/>
              <w:rPr>
                <w:b/>
                <w:smallCaps/>
                <w:lang w:val="hu-HU"/>
              </w:rPr>
            </w:pPr>
            <w:r w:rsidRPr="00B63613">
              <w:rPr>
                <w:b/>
                <w:smallCaps/>
                <w:lang w:val="hu-HU"/>
              </w:rPr>
              <w:t>5</w:t>
            </w:r>
            <w:r w:rsidR="00824AC9" w:rsidRPr="00B63613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51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44D16A49" w14:textId="0CD264AF" w:rsidR="00677916" w:rsidRPr="00B63613" w:rsidRDefault="00AF062D" w:rsidP="00677916">
            <w:pPr>
              <w:rPr>
                <w:lang w:val="hu-HU"/>
              </w:rPr>
            </w:pPr>
            <w:r w:rsidRPr="00397950">
              <w:rPr>
                <w:b/>
                <w:bCs/>
                <w:lang w:val="hu-HU"/>
              </w:rPr>
              <w:t>I. Előkészítés</w:t>
            </w:r>
            <w:r w:rsidRPr="00B63613">
              <w:rPr>
                <w:lang w:val="hu-HU"/>
              </w:rPr>
              <w:t>:</w:t>
            </w:r>
          </w:p>
          <w:p w14:paraId="30E73EB9" w14:textId="11EBC83E" w:rsidR="00AF062D" w:rsidRPr="00B63613" w:rsidRDefault="00AF062D" w:rsidP="00677916">
            <w:pPr>
              <w:rPr>
                <w:lang w:val="hu-HU"/>
              </w:rPr>
            </w:pPr>
            <w:r w:rsidRPr="007E5C1C">
              <w:rPr>
                <w:b/>
                <w:bCs/>
                <w:lang w:val="hu-HU"/>
              </w:rPr>
              <w:t>Cél:</w:t>
            </w:r>
            <w:r w:rsidRPr="00B63613">
              <w:rPr>
                <w:lang w:val="hu-HU"/>
              </w:rPr>
              <w:t xml:space="preserve"> felhívni a diákok figyelmét a témára</w:t>
            </w:r>
          </w:p>
          <w:p w14:paraId="325E0EA2" w14:textId="4256AB05" w:rsidR="00AF062D" w:rsidRPr="00B63613" w:rsidRDefault="00AF062D" w:rsidP="001D101D">
            <w:pPr>
              <w:rPr>
                <w:lang w:val="hu-HU"/>
              </w:rPr>
            </w:pPr>
            <w:r w:rsidRPr="00B63613">
              <w:rPr>
                <w:lang w:val="hu-HU"/>
              </w:rPr>
              <w:t xml:space="preserve">A diákok megbeszélik, </w:t>
            </w:r>
            <w:r w:rsidR="001D101D" w:rsidRPr="00B63613">
              <w:rPr>
                <w:lang w:val="hu-HU"/>
              </w:rPr>
              <w:t>hogy mi a munkaetika és ez hogyan befolyásolja a munkavállalókat és munkaadókat. Csoportban gyűjtsenek ötleteket és írjanak listát,</w:t>
            </w:r>
            <w:r w:rsidR="00B63613">
              <w:rPr>
                <w:lang w:val="hu-HU"/>
              </w:rPr>
              <w:t xml:space="preserve"> </w:t>
            </w:r>
            <w:r w:rsidR="001D101D" w:rsidRPr="00B63613">
              <w:rPr>
                <w:bCs/>
                <w:lang w:val="hu-HU"/>
              </w:rPr>
              <w:t>ami a munkáltatókra (a biztonságos munkakörnyezet biztosítására) illetve a munkavállalókra (a vállalati erőforrások gondozására) vonatkozik. Összegezzék eredményeiket.</w:t>
            </w: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642502" w14:textId="77777777" w:rsidR="00030782" w:rsidRPr="00B63613" w:rsidRDefault="00030782" w:rsidP="007E5C1C">
            <w:pPr>
              <w:jc w:val="center"/>
              <w:rPr>
                <w:lang w:val="hu-HU"/>
              </w:rPr>
            </w:pPr>
          </w:p>
          <w:p w14:paraId="65EC947E" w14:textId="77777777" w:rsidR="00030782" w:rsidRPr="00B63613" w:rsidRDefault="00030782" w:rsidP="007E5C1C">
            <w:pPr>
              <w:jc w:val="center"/>
              <w:rPr>
                <w:lang w:val="hu-HU"/>
              </w:rPr>
            </w:pPr>
          </w:p>
          <w:p w14:paraId="40098CA6" w14:textId="77777777" w:rsidR="00030782" w:rsidRPr="00B63613" w:rsidRDefault="00030782" w:rsidP="007E5C1C">
            <w:pPr>
              <w:jc w:val="center"/>
              <w:rPr>
                <w:lang w:val="hu-HU"/>
              </w:rPr>
            </w:pPr>
          </w:p>
          <w:p w14:paraId="4965A534" w14:textId="77777777" w:rsidR="00030782" w:rsidRPr="00B63613" w:rsidRDefault="00030782" w:rsidP="007E5C1C">
            <w:pPr>
              <w:jc w:val="center"/>
              <w:rPr>
                <w:lang w:val="hu-HU"/>
              </w:rPr>
            </w:pPr>
          </w:p>
          <w:p w14:paraId="5B7FA11E" w14:textId="251DEAD6" w:rsidR="00030782" w:rsidRPr="00B63613" w:rsidRDefault="001D101D" w:rsidP="007E5C1C">
            <w:pPr>
              <w:jc w:val="center"/>
              <w:rPr>
                <w:lang w:val="hu-HU"/>
              </w:rPr>
            </w:pPr>
            <w:r w:rsidRPr="00B63613">
              <w:rPr>
                <w:lang w:val="hu-HU"/>
              </w:rPr>
              <w:t>kérdés-válasz</w:t>
            </w:r>
          </w:p>
          <w:p w14:paraId="4A54E4F3" w14:textId="07C6DF0D" w:rsidR="001D101D" w:rsidRPr="00B63613" w:rsidRDefault="001D101D" w:rsidP="007E5C1C">
            <w:pPr>
              <w:jc w:val="center"/>
              <w:rPr>
                <w:lang w:val="hu-HU"/>
              </w:rPr>
            </w:pPr>
            <w:r w:rsidRPr="00B63613">
              <w:rPr>
                <w:lang w:val="hu-HU"/>
              </w:rPr>
              <w:t>ötletelés</w:t>
            </w:r>
          </w:p>
          <w:p w14:paraId="351BA974" w14:textId="736797E3" w:rsidR="00553B3A" w:rsidRPr="00B63613" w:rsidRDefault="00553B3A" w:rsidP="007E5C1C">
            <w:pPr>
              <w:jc w:val="center"/>
              <w:rPr>
                <w:lang w:val="hu-HU"/>
              </w:rPr>
            </w:pPr>
          </w:p>
        </w:tc>
      </w:tr>
      <w:tr w:rsidR="00030782" w:rsidRPr="00B63613" w14:paraId="7999CB12" w14:textId="77777777" w:rsidTr="007E5C1C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6C8EDB" w14:textId="77777777" w:rsidR="00030782" w:rsidRPr="00B63613" w:rsidRDefault="001D101D" w:rsidP="007E5C1C">
            <w:pPr>
              <w:jc w:val="center"/>
              <w:rPr>
                <w:b/>
                <w:smallCaps/>
                <w:lang w:val="hu-HU"/>
              </w:rPr>
            </w:pPr>
            <w:r w:rsidRPr="00B63613">
              <w:rPr>
                <w:b/>
                <w:smallCaps/>
                <w:lang w:val="hu-HU"/>
              </w:rPr>
              <w:t>15</w:t>
            </w:r>
            <w:r w:rsidR="00824AC9" w:rsidRPr="00B63613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51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0AB140F4" w14:textId="77777777" w:rsidR="008910B0" w:rsidRPr="00397950" w:rsidRDefault="001D101D" w:rsidP="001D101D">
            <w:pPr>
              <w:rPr>
                <w:b/>
                <w:bCs/>
                <w:lang w:val="hu-HU"/>
              </w:rPr>
            </w:pPr>
            <w:r w:rsidRPr="00397950">
              <w:rPr>
                <w:b/>
                <w:bCs/>
                <w:lang w:val="hu-HU"/>
              </w:rPr>
              <w:t>Munkaetika</w:t>
            </w:r>
          </w:p>
          <w:p w14:paraId="4D158401" w14:textId="77777777" w:rsidR="001D101D" w:rsidRPr="00B63613" w:rsidRDefault="001D101D" w:rsidP="001D101D">
            <w:pPr>
              <w:rPr>
                <w:lang w:val="hu-HU"/>
              </w:rPr>
            </w:pPr>
            <w:r w:rsidRPr="00B63613">
              <w:rPr>
                <w:lang w:val="hu-HU"/>
              </w:rPr>
              <w:t>Legelőször megbeszélik a feladatot.</w:t>
            </w:r>
          </w:p>
          <w:p w14:paraId="4D75F4C4" w14:textId="77777777" w:rsidR="001D101D" w:rsidRPr="00B63613" w:rsidRDefault="001D101D" w:rsidP="001D101D">
            <w:pPr>
              <w:rPr>
                <w:lang w:val="hu-HU"/>
              </w:rPr>
            </w:pPr>
            <w:r w:rsidRPr="00B63613">
              <w:rPr>
                <w:lang w:val="hu-HU"/>
              </w:rPr>
              <w:t>A tanár 4 fős csoport</w:t>
            </w:r>
            <w:r w:rsidR="006006BE" w:rsidRPr="00B63613">
              <w:rPr>
                <w:lang w:val="hu-HU"/>
              </w:rPr>
              <w:t>ok</w:t>
            </w:r>
            <w:r w:rsidRPr="00B63613">
              <w:rPr>
                <w:lang w:val="hu-HU"/>
              </w:rPr>
              <w:t>ra osztja őket,</w:t>
            </w:r>
            <w:r w:rsidR="006006BE" w:rsidRPr="00B63613">
              <w:rPr>
                <w:lang w:val="hu-HU"/>
              </w:rPr>
              <w:t xml:space="preserve"> mindegyik kap egy-egy etikai forgatókönyvet, hogy megoldja az abban leírt problémát.</w:t>
            </w:r>
          </w:p>
          <w:p w14:paraId="413BCFA1" w14:textId="1D6DBBCE" w:rsidR="006006BE" w:rsidRPr="00B63613" w:rsidRDefault="006006BE" w:rsidP="001D101D">
            <w:pPr>
              <w:rPr>
                <w:lang w:val="hu-HU"/>
              </w:rPr>
            </w:pPr>
            <w:r w:rsidRPr="00B63613">
              <w:rPr>
                <w:lang w:val="hu-HU"/>
              </w:rPr>
              <w:t>Maguk között megbeszélik, ötleteket gyűjtenek, megoldásokat keresnek, majd bemutatják az egész osztálynak.</w:t>
            </w: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9937D2" w14:textId="77777777" w:rsidR="00030782" w:rsidRPr="00B63613" w:rsidRDefault="00030782" w:rsidP="007E5C1C">
            <w:pPr>
              <w:jc w:val="center"/>
              <w:rPr>
                <w:lang w:val="hu-HU"/>
              </w:rPr>
            </w:pPr>
          </w:p>
          <w:p w14:paraId="46FF2F15" w14:textId="683AD912" w:rsidR="001D101D" w:rsidRPr="00B63613" w:rsidRDefault="001D101D" w:rsidP="007E5C1C">
            <w:pPr>
              <w:jc w:val="center"/>
              <w:rPr>
                <w:lang w:val="hu-HU"/>
              </w:rPr>
            </w:pPr>
            <w:r w:rsidRPr="00B63613">
              <w:rPr>
                <w:lang w:val="hu-HU"/>
              </w:rPr>
              <w:t>megbeszélés</w:t>
            </w:r>
          </w:p>
          <w:p w14:paraId="46BE1085" w14:textId="34A68040" w:rsidR="00553B3A" w:rsidRPr="00B63613" w:rsidRDefault="00553B3A" w:rsidP="007E5C1C">
            <w:pPr>
              <w:jc w:val="center"/>
              <w:rPr>
                <w:lang w:val="hu-HU"/>
              </w:rPr>
            </w:pPr>
            <w:r w:rsidRPr="00B63613">
              <w:rPr>
                <w:lang w:val="hu-HU"/>
              </w:rPr>
              <w:t>csoport munka</w:t>
            </w:r>
          </w:p>
          <w:p w14:paraId="048C9AA2" w14:textId="7292E2A0" w:rsidR="00553B3A" w:rsidRPr="00B63613" w:rsidRDefault="00553B3A" w:rsidP="007E5C1C">
            <w:pPr>
              <w:jc w:val="center"/>
              <w:rPr>
                <w:lang w:val="hu-HU"/>
              </w:rPr>
            </w:pPr>
            <w:r w:rsidRPr="00B63613">
              <w:rPr>
                <w:lang w:val="hu-HU"/>
              </w:rPr>
              <w:t>reflexió</w:t>
            </w:r>
          </w:p>
          <w:p w14:paraId="2114E3F0" w14:textId="080D09FE" w:rsidR="00553B3A" w:rsidRPr="00B63613" w:rsidRDefault="00553B3A" w:rsidP="007E5C1C">
            <w:pPr>
              <w:jc w:val="center"/>
              <w:rPr>
                <w:lang w:val="hu-HU"/>
              </w:rPr>
            </w:pPr>
          </w:p>
          <w:p w14:paraId="397932AC" w14:textId="77777777" w:rsidR="00030782" w:rsidRPr="00B63613" w:rsidRDefault="00030782" w:rsidP="007E5C1C">
            <w:pPr>
              <w:jc w:val="center"/>
              <w:rPr>
                <w:lang w:val="hu-HU"/>
              </w:rPr>
            </w:pPr>
          </w:p>
        </w:tc>
      </w:tr>
      <w:tr w:rsidR="00030782" w:rsidRPr="00B63613" w14:paraId="01F5049B" w14:textId="77777777" w:rsidTr="007E5C1C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A0D1F3" w14:textId="77777777" w:rsidR="00030782" w:rsidRPr="00B63613" w:rsidRDefault="008910B0" w:rsidP="007E5C1C">
            <w:pPr>
              <w:spacing w:before="240" w:after="240"/>
              <w:jc w:val="center"/>
              <w:rPr>
                <w:b/>
                <w:smallCaps/>
                <w:lang w:val="hu-HU"/>
              </w:rPr>
            </w:pPr>
            <w:r w:rsidRPr="00B63613">
              <w:rPr>
                <w:b/>
                <w:smallCaps/>
                <w:lang w:val="hu-HU"/>
              </w:rPr>
              <w:t>2</w:t>
            </w:r>
            <w:r w:rsidR="00824AC9" w:rsidRPr="00B63613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3A32940" w14:textId="77777777" w:rsidR="008910B0" w:rsidRPr="00397950" w:rsidRDefault="008910B0" w:rsidP="00B54F57">
            <w:pPr>
              <w:rPr>
                <w:b/>
                <w:bCs/>
                <w:lang w:val="hu-HU"/>
              </w:rPr>
            </w:pPr>
            <w:r w:rsidRPr="00397950">
              <w:rPr>
                <w:b/>
                <w:bCs/>
                <w:lang w:val="hu-HU"/>
              </w:rPr>
              <w:t>II. Befejezés</w:t>
            </w:r>
          </w:p>
          <w:p w14:paraId="45724B26" w14:textId="15CA9A0A" w:rsidR="008910B0" w:rsidRPr="00B63613" w:rsidRDefault="006006BE" w:rsidP="00B54F57">
            <w:pPr>
              <w:rPr>
                <w:lang w:val="hu-HU"/>
              </w:rPr>
            </w:pPr>
            <w:r w:rsidRPr="00B63613">
              <w:rPr>
                <w:bCs/>
                <w:lang w:val="hu-HU"/>
              </w:rPr>
              <w:t>Miután minden egyes csoport felvázolja a forgatókönyveket,</w:t>
            </w:r>
            <w:r w:rsidR="00B63613">
              <w:rPr>
                <w:bCs/>
                <w:lang w:val="hu-HU"/>
              </w:rPr>
              <w:t xml:space="preserve"> </w:t>
            </w:r>
            <w:r w:rsidRPr="00B63613">
              <w:rPr>
                <w:bCs/>
                <w:lang w:val="hu-HU"/>
              </w:rPr>
              <w:t>a tanár visszajelzést kér úgy, hogy készítsék el a megoldást és írják fel a táblára azokat.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1A2472" w14:textId="7744FE1B" w:rsidR="00030782" w:rsidRPr="00B63613" w:rsidRDefault="008910B0" w:rsidP="007E5C1C">
            <w:pPr>
              <w:spacing w:before="240" w:after="240"/>
              <w:jc w:val="center"/>
              <w:rPr>
                <w:lang w:val="hu-HU"/>
              </w:rPr>
            </w:pPr>
            <w:r w:rsidRPr="00B63613">
              <w:rPr>
                <w:lang w:val="hu-HU"/>
              </w:rPr>
              <w:t>csoport munka</w:t>
            </w:r>
          </w:p>
        </w:tc>
      </w:tr>
    </w:tbl>
    <w:p w14:paraId="2FBE63F5" w14:textId="77777777" w:rsidR="0007450C" w:rsidRPr="00B63613" w:rsidRDefault="0007450C" w:rsidP="008910B0">
      <w:pPr>
        <w:rPr>
          <w:lang w:val="hu-HU"/>
        </w:rPr>
      </w:pPr>
    </w:p>
    <w:sectPr w:rsidR="0007450C" w:rsidRPr="00B636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AC99A" w14:textId="77777777" w:rsidR="00CE589B" w:rsidRDefault="00CE589B">
      <w:r>
        <w:separator/>
      </w:r>
    </w:p>
  </w:endnote>
  <w:endnote w:type="continuationSeparator" w:id="0">
    <w:p w14:paraId="16D9CB01" w14:textId="77777777" w:rsidR="00CE589B" w:rsidRDefault="00CE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DACEE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B6707" w14:textId="5035876C" w:rsidR="00030782" w:rsidRDefault="00C73D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szCs w:val="24"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8C1616" wp14:editId="1BE3FAE6">
              <wp:simplePos x="0" y="0"/>
              <wp:positionH relativeFrom="column">
                <wp:posOffset>-269240</wp:posOffset>
              </wp:positionH>
              <wp:positionV relativeFrom="paragraph">
                <wp:posOffset>-50165</wp:posOffset>
              </wp:positionV>
              <wp:extent cx="9556163" cy="571500"/>
              <wp:effectExtent l="0" t="0" r="26035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163" cy="571500"/>
                        <a:chOff x="0" y="0"/>
                        <a:chExt cx="9556340" cy="571500"/>
                      </a:xfrm>
                    </wpg:grpSpPr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2941" y="0"/>
                          <a:ext cx="2673399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82A46" w14:textId="77777777" w:rsidR="00C73D12" w:rsidRDefault="00C73D12" w:rsidP="00C73D12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4" name="Grupa 4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EF82B6" w14:textId="77777777" w:rsidR="00C73D12" w:rsidRDefault="00C73D12" w:rsidP="00C73D12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D764847" w14:textId="77777777" w:rsidR="00C73D12" w:rsidRDefault="00C73D12" w:rsidP="00C73D12">
                              <w:pPr>
                                <w:rPr>
                                  <w:rFonts w:asciiTheme="minorHAnsi" w:hAnsiTheme="minorHAnsi" w:cstheme="minorBid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21.2pt;margin-top:-3.95pt;width:752.45pt;height:45pt;z-index:251659264" coordsize="95563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OEQJwQAADcMAAAOAAAAZHJzL2Uyb0RvYy54bWzkVu1u2zYU/T9g70Do&#10;v2PJlmRLiFOkzgcKdGuwbg9AUZRERCI5ko6cDnv3XZKSFdvpunUDOmAGovDz8t5D3nvO5Zt916In&#10;qjQTfBNEF2GAKCeiZLzeBL/8fDdbB0gbzEvcCk43wTPVwZur77+77GVOF6IRbUkVAiNc573cBI0x&#10;Mp/PNWloh/WFkJTDZCVUhw10VT0vFe7BetfOF2GYznuhSqkEoVrD6I2fDK6c/aqixHyoKk0NajcB&#10;+GbcV7lvYb/zq0uc1wrLhpHBDfwVXnSYcTj0YOoGG4x2ip2Z6hhRQovKXBDRzUVVMUJdDBBNFJ5E&#10;c6/ETrpY6ryv5QEmgPYEp682S358elCIlZsALorjDq7oXu0kRmsLTS/rHFbcK/lRPqhhoPY9G+2+&#10;Up39D3GgvQP1+QAq3RtEYDBLkjRKlwEiMJesoiQcUCcNXM3ZNtLcvti4jOHSjjfOx2Pn1ruDM72E&#10;B6QnjPQ/w+hjgyV10GuLwIARROExehAtRYY+aiN6ihYeK7fSAoXM/q2A0CP3JLR8L8ijRlxsG8xr&#10;eq2U6BuKS3AxsjshkMNWi7nOtTVS9D+IEu4D74xwhk7QTtfrRRZHATrHfJGulsss89DF4SpNM3fQ&#10;CB3OpdLmnooO2cYmUJAo7gz89F4b69O0xF6wFi0r71jbuo6qi22r0BOGpLpzv8H60bKWo95e/yLx&#10;MByZsPlND0aK2gNxclDHDBSHlnXwOkP7s8fg3GJ3y0vXNpi1vg0et3wA0+LnkTT7Yg8LLaiFKJ8B&#10;ViV8EYCiBY1GqE8B6qEAbAL96w4rGqD2HYeryaLYPj7jOnGyWkBHvZwpXs5gTsDUJjAB8s2tcVXG&#10;4SWv4QrvmMN18mTwFR6tTzT3lH1zenHx+OJ8VsYWgX8jK5P1Oo2Ts+TC+Zey8jMbv2VWJiNG/4Ws&#10;BEhfycdsuVzB8/1cKZuS7f+Qj45uXMJPyfAN0pILm5bVn6WlZCSHv4F4oXVGKl8WKLDL7GxZ8SKn&#10;+0s2Oqwed3IGGkFiwwrWMvPs9A6UUusUf3pgxNY425mqRTpmwodC4U8otdViXOHXw0tj5ISPtITq&#10;P3LR8fK57R4dVrRMjkRg20NYUOxOJMkryHi5cyPIrqPceP2maAsRCq4bJjVU2Jx2BS2Bkd6VQG0E&#10;tKMBDpSKcU9QICuAoWxZtQLDSazfFuvrMMwWb2fbJNzOgO9uZ9dZvJqtwttVHMbraBttf7ckFMX5&#10;TlMIH7c3kg2uw+iZ86/qqUF5eqXmFJ+nQEdLUADBIUeco4swZBFyFGAUNaSxzQpY9CcAHK4GFuhx&#10;wiE9gWtx9yw2cfagspZZvFza0j3qKc+KFg6rtyKYjsZaE4dp7GnzUKD/Zq1xfnlPXBMcc8Q1SK+h&#10;DerUhTMoaSt/X/bdqknvX/0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JjBPy&#10;4QAAAAoBAAAPAAAAZHJzL2Rvd25yZXYueG1sTI/BboJAEIbvTfoOm2nSmy5QtJayGGPanoxJtYnx&#10;NsIIRHaWsCvg23c9tbeZzJd/vj9djroRPXW2NqwgnAYgiHNT1Fwq+Nl/ThYgrEMusDFMCm5kYZk9&#10;PqSYFGbgb+p3rhQ+hG2CCirn2kRKm1ek0U5NS+xvZ9NpdH7tSll0OPhw3cgoCOZSY83+Q4UtrSvK&#10;L7urVvA14LB6CT/6zeW8vh33s+1hE5JSz0/j6h2Eo9H9wXDX9+qQeaeTuXJhRaNgEkexR/3w+gbi&#10;DsTzaAbipGARhSCzVP6vkP0CAAD//wMAUEsDBAoAAAAAAAAAIQDXgojBeBsAAHgbAAAUAAAAZHJz&#10;L21lZGlhL2ltYWdlMS5wbmeJUE5HDQoaCgAAAA1JSERSAAAB6gAAAGcIAwAAAPjq8boAAAEgUExU&#10;Rfz+/wBQn////wBKnAA/lwBMnQBEmbrB3Vt4sQBOngA9lvz+/fv8/4+hyEVoqwBGmgA5lAA3k+jr&#10;9dvf76Cqzmx9tvX3/NLZ6sLM4oCQvwA1kydIm7vG3XSHuzZToEVbpKWz08zU5pmiyjlcpP/3AABF&#10;oU9wrgA+oQAwkeHk8ABGoYuZxGiDuQA6ov//AGd1sv/0APrtJlZoqgA8oAAgjE5hqPboJwA0owAn&#10;jaav0l5vkHqQv0NZpCdTns7FWWh0jAArori4YYyOfOPYOj5Wl6+waFFikIeQfJ+ecoCDgqekbHB+&#10;h3B2hvHiMNbNST9cl7ewYVJwk0RnlpOZdypamkVflefcOc/KT5yfcUpXlHyChqembGNxjU9slHZ4&#10;gsK8XCgPUOoAABoTSURBVHic7Z0Le9q40oCNfKGySWwMmIsTLoEkEJpC6JKGbmi3bZptT9tkz/a2&#10;Z7vn9P//i29mZBtDTGKnSevmY/o8u8SWJeHXI82MpUGSVrKSlaxkJT+xGD+6AyTp6MWdFsPIsbTI&#10;CvftiiFVsumQMvvR9+KOi5FrW0oapNtfqfUtS26dZ9Ig2tpKq29Zcuvqj6YMwleob1/SgXql1d9B&#10;0oF6pdXfQdKBeqXV30HSgXql1d9B0oF6pdXfQdKB+gqtNgz0uRP53YaRS3orDMm4uglDVD53VdKG&#10;fpDcCOobcM2Xo6Z7aZDE/laGkRyBIa6KVTL8MdYTkga5CdTqlH8z7Uu02hAx8vh31IupJwZArVwm&#10;SFVUHar7yqvSIjeAmqtPdr+1iuWoGbOzxbW1ScWJGTllUqu4tjUpJx7AWa9QKPQuwwYdcKAMVB10&#10;xXDKcMRJ2taPkG9FDdosPz3Y/ma1jkKNAyprDXRd0zRFd/tOHE1l9iivQPmjQlJdY6O8XhtcfhVr&#10;/aLrv9izQqyABxK39SPkeqhnXKfq7m/POm/3t6fR5+PWF6nVMFpWLTl4GtxeDMVmIxPq46qbWNPY&#10;QM2opStQl61MxpqhNlgBD9xd1HwasFS/doYHB8Nh57l5Xc6C40XUoMKspGAbiq4gcF6zr2TNejrW&#10;NhqPpMRaDajlhKilu47afbYdfN5/fnhwcPDiJDjCT15uR151iSzRataH+5hRBtlWZVODJ0gdexYQ&#10;meOGMIDnHR/WAtR6T9hO4pzh/RNFgwsDG52K4aU+asM/5Lt5fiVglC1DLex3w/cL/Yb9um+c2zXk&#10;Gqi5/N+DqRoo76Mvw+HwdM9nltn7/d2j5JodOVf3aki6QgZ12YXP+YqHWvIWrsx7YPCZVZQMdx00&#10;2CXPDKcpX5jNnvlssLAd7VvVc6gXGhBVMHiSlmm1X6Wo3qsYP8Z14W5dEqOe1ncfvXrwejY57x4e&#10;vuy89Gzwqbv725POye72NCHsqAGcbcpEN0f6VMln5PwIS+EN7FWazUpvwe8Bm8zegCHfLdi9HHN6&#10;tm0L3YYPcADMZTrEnFaz2QIjLycwst5GMwt1BQM41I9FZvUD+Rxek1uq1Y44jVihjZ4j+inZ2CBL&#10;B+vEqM1nneEQJufhv8TkbL554e6/fSe0mtfPxNR98Nq8rJJFiR7AHeiaOvJ0y2BuvZrt0QnWGis6&#10;GOV6ozxnlBtsrFC7mtYtsH5NUerIitk1ONACzat0FavEJq6laZY2EdcyZ2ApmmINciVfqw2pD+eh&#10;/lFBYDJY04VClrtRiETdy7pY3s1ic2NF09eZ6I+iaPn+NVz825DkA/j+W5ycPz329Fj9L3hae+cf&#10;PC1+9B5OHpyd7CWsNQI1K8O0qzT948wRwQpA1+96nebdLRYeH9lI9R4dvcDWtAw/xtvMbPiklxmN&#10;7ma/X+PU2W4Rr2W2SyYfN9v3OKKG+p2xQpVk1KMscWLVGpXJ1KpmBGq5ms+oHO1G6A7LCmuBDAfL&#10;+5gGucZc/fB3MLjfBqYXXa8G4/Wjr6DTJ4l0eolWs4kGNypYXujPmgbbQmNNUxQFGs2HWYNWWxrW&#10;p+hHAnXDR53xUYOpobnrhFdxoM5cAz7KynpdUeGbIGrhr2n1dQ3OHOG4wZp5uE6prysyXncBdUaW&#10;NagAPtTg0XDAqtDgMYJ/8GCAKXnrEOPJNVA/enHwR+fJ/hJo8uG7Px68SmyDR6Huwx3XA/fYn5VZ&#10;ATSMu03bzrrQ91p5pjQ4KWcBqwszZG4Z6oy15eScATDTwchjWdTKkZ1z8EJCzbIA1io6OXtgZvgY&#10;qs+58FBpWTiyY0ai1kpQQROfo2OoEkwMdYT2INPEsPSzajU/f3eyf3roRttd5vMzd//1WULU0VqN&#10;g6XieMcDr4eV5AzXemjzIkKYzEHtvCvAnkKaLo31S1CbVYazARCC2ZqGfF538EpEhXM1G3OvECK2&#10;yoxtWIQMTjl1HoFabeDEworQTL7FfCtdjN81JyWkr4Fa/ve2nJHdP6NRy/9+yDPbwdQdW65E7bvF&#10;Ug6U2twiVaEhvoYmtS/Mc7bw8iWoLTEl4Ci7BfQsGm3pVpiEmtmKAIxPi0mFoKbMlMYVthU1VytZ&#10;MetDMa0JiNtcjOBV+cqYzHeUBKj9gjJqIV92GcUxg6k7NvFI1EjIv62+i8taecJFbnIBP4PfPcrr&#10;uJjcGsdA7U0Jx5wo9tBwagkPa0xmGemi1qR9CJvEiiKmI+GQR/vVZXESEMub0MwWtFxnUg48Tqvy&#10;E6JWP8hXFxJwA8DTmNodPYBvaT4GFBGZMGg0xeER7y0Ow/oGsaAujhZQq4TamEOtCNQNjmMD+cnC&#10;9PNDKGJC18D/UtAuU+8xfAbUkjDFI/1qvSfcwRGgHjB07mCw6VHgLnko/tYkPur9F0ssseVivnm1&#10;l4mn2lGoCUzTs7BhOBxlYTQn1DqFJQzjctQmaTVcaish1NoF1JaHWvjVDIMwGd3K5y3Lylu1Bkze&#10;oNUD8XBFh1B6ho8aykn0AUZwMCu1ako8LSk2as7VeudE5jz+HAxld7+8eKiqMS6JDqEEVhfdLWap&#10;encALCk8RUFwhpFTbwBHyc8GcEOgPqYQCr4CWYJ6NoBLpJQ4gENprRJIi96D8JFw6SMH8Lw3n8Aj&#10;If+K3ho8jtA0jOd6+adDfXrivu98cdunsadf/uH0pP5ieHry8eM1tZpsbTRpxRxdROu5D25rjWxn&#10;Qo1Gc80GYGUhBSOMGp6UOi5eYQUcHqJRS7pvlhlMFmZZQadQ52yLKM36UxGeRSv7ollGQ4/hyJw+&#10;grOuwcObVTJqO5eOSBlKPNTmq0MMkR0efokdBeMnT4ZwzeHBi8dXz/GRWg2jJcaotBbd8Aq+nKz1&#10;hC9E7hG4WOD6oOPrvb8gLLMBHJ8DjeLXfW0ZaoPtyFgFqmLWd7bqwiPDFyCl/kZPDCTKBrZoNKKc&#10;LQ6DvFcBKrhEsZPMNLDt0yExtXr79BOgfvc0wcoi9SHFSF9ux7LmolBLbBOjElppo7VBL661Tbzd&#10;2Rp6svAAlMdQdbcyF2IOoc4KP4oRgiWoc6LUJpRqYaSAQihb6JJN4FBRl80j1FgXgzbgf0ml6BCK&#10;WZLo3RtXjyVyynBKz1BQ9LYBxpe4Ztn2m+Fw+D4+aRy0fzuDax7FGfKj52rAukMhLD2v4/Mi18V7&#10;yhIc5Bb4VlCxUp1/mRBC7XSRcH1Q12V1qVYbBj4vpjYYW1z2tDqHEVcdLkQ1H5G+5pHweKDIkai5&#10;LCtYgfeWFS6Q6LbSBJ8aiYt69/Pw1cGLh7FR4xetP/j8x4PX8Yb8SNRwaNMK+qeM0e4G/rmBLp4P&#10;AL7JjLnVujPU3sIGrnK9ek8NzDI+hxpNO4qHq1x2J4rwqVgPF71wtCdNnPbhSFVUlckXGxdR8zG0&#10;RNZnvi9eXoo5PaNnfz7UnJ+/ON0/P3ucJLS2/fLlw/3Xn+ONBJGoJRyGx7gqUFMst5gL4p+TuqWY&#10;eCy7+IKQbRzpVtcRB/s1KKVbW2y9ph+BeRc+6Vp6l8Cw3qAGDeTHvewvYhkhsB7kdQ0vLTliqQIr&#10;Wrqm6XqR5S39F3vWRVb+Rbd0toVrHXWrybw1KMw2OQVFUyRxna3zExkG0FjGdHDNn0B5+2OsossW&#10;B6MO95pr/bVJJRcst8aDrUm/j8cuLPGwWyDewmDWm/TXsmChF+CYAwQcPCnqKMMnMZPCNF3sF1sG&#10;w0sLYgCGK6HRpu3XDyeba2tNB8pi9aHnC6uEWdxuUnF/lZKInJXS42lJ8QdwcqgTeNUoqqAYS5ai&#10;DozrucOSv2bogjNDx73lJd56fMNbe2T4S4skbx9BeMER8xYZzbUabN3wy0j4ajL0qsq/yKs5WK1G&#10;DgN4/D8j6hvZrXNJ3ctQe2vx/BV54qDhryOMWLZlhDmEFg76S/qCBWWi0nCxYO2gTzho1d9KdHHh&#10;oteXuQ7C+GOjG1jPpYl0Srbn3amdmM5g8z6+SVeKqVLqlKC+Q/urYUTf0cimr8fajfL9JCbqWGGQ&#10;JRhjjfx3B7UBfr+qygruRUkT6Zio5T+vzZp/OL9mDPznFEA92VnfGUyci97Bj5V4qPc/JX6B6Yv5&#10;OsZCszs0gAebhNOl0lIs1FxVTzof5aXrTi67lKsPv57t86tfZN4Z1AbzLfifDzU/PXH/6rx0T04T&#10;k1Y/np7/593B6fnp6eWt3CGt9rdu/eh+XJSrUZvPOw+GB8MHnVdJl/Fn+PnnB52Dg86DsytQ3yGt&#10;Tq/EGMC3T85wr+XH5KkRON9/je+53+9f0cgd0ur0ShyzbPu1eIF5nXjZb++Gw4NHVydVWKG+dYmD&#10;+uHZwd+Hn3avQ1o9ffD1rwevtSuKLdfqWR6rBPmN5qfKJKmRblEWsi75m3kji97Knuw4FvjHs/q2&#10;8vmf67jWu8+eP9p/G+NF5tLXHeJVZqLfAWCLkhLURrgz/guVaLns3HUlDuoPsprhe7EiIRevBVtu&#10;7+TqgstQM3o3zDY2q9W4QzxrQeGwbKYjf4XBstgZ762bYUMvN6N/28BgWPCmNwvEGcBFaPN6b7b4&#10;rIJLS0WjZrk+bYRhxZqprcdFna2Zc1JLxw4Lg/Ut0+x6yxVY4Qj+2FiC2tXMWvMHoP4eEpn2hlVc&#10;675ArWTU+Kj1+bqVVipQS7ThSw9Qi+0KUQUNXLSq3U3U0VrNNmsZ+bqoNT2Qo3RoNaHmM9T5S1C7&#10;utK9m6iXLPkfyNdGrW1gbkEh5ZQs8VrQ6stQtyqtyk0vLE6A+hoWeNy4+UWtpsVCJRk3xuC+Zg91&#10;YLV6u+pDVmwoS0bWz2cVXqsULCCambfi/zOzODDYc7M/pbk2/SxJYbN+1krEVfPZSJdo9UI7QX4l&#10;/JgLdSv0pYOvnsCRjI9a/jNh1guQaWyz/aJWs43iOgfAxbUNRqh3mDQZtRuDFjO829Hrj9vt0cSZ&#10;z0sgUBcCFuSwsY214hplpTGctbXilo17B+BQgW01GoMKLSmwt0bt9rjqzeyst7a21mQGtlkSu2pp&#10;hXd2gIXKzFscyuwiHGiPS0JB6aosY1hqlJ1nvUyrt9aKRYeVS432eMsRO5SKUIvYCowNULcq3tNl&#10;b62tTRjbGDTgq+cSvEBLsBPzMOmLTG7+HTtbXQTqX2kJODfzVQ91z9W5ytVuKWfkKA1R11Q550ot&#10;O5fTahG1uGHVvKbfo/vYO9K0I1wVXtK17kYJ6tRwp6xT7WpQG5drDUp6yFpdTS/1FB3akLslL/FZ&#10;QYe/oVPdkshXxZpHmoq9kPPHuDycbRzBVfaxBcdUq26zq1E7XU0znc0ubn7UarT0ECxwjSzwnIHd&#10;ovprxzSis3JXUxrOqIbFFStBTp24q1BU87xzqqkJBnEuqw//wJ2YMRqIGsDZrxRj46oiUGfaXNYo&#10;V5VVpOWdm5iaQlGg+m4z/IV91DmJ/uVytFS0b2ZkQk2bL3FrFeYske9hI5j1wBnTRhKsX1bQEccd&#10;meq9tmpqVKTExJ5b4Ey90Ma0haSCiVk0BXMlyg06YGXU+23ZpJ6aA3b1AO7gd9tUZAXb4YqND2ad&#10;CwucOSPRLUy3pFO3CnqG7+yYpiieYKlizCX/T0/Pv3Se/ef0bez1wfzj09OPn4b/nD7+b5wWIrS6&#10;OMA8d9N7O0WBOmPWi5MqfnApHoE7MkeTyTp85W7YhEHUnK8H0sb0FbhFD1DjaTtPqCk9TUbN6IqF&#10;uVNwd5Cs3P8Vd+9wlzKZ6LjpQ69OtnBjj5XFVCiuCmD7TeyF0ofhOXcMcwx0q9iWKQMPocaER/1J&#10;Ff2AOa1bptVYvaxvTrYw0YoyQZ4CNT7PuPF4rlu4URQGDOgWNRDfu4i5E/P5wfAAU8+9vyqaPUM9&#10;/drB7XmdF1e+wFxultF+Zdxag6jVEf5WK+16RbJ1sRtaGG+lBdS0oMITndRjCWpeLxgFmPpaNdyf&#10;hQkri2i/VxlpNT1EYBNgMuJ2Tmz8lfEI7vjTbRiuf6nlKckObrjFfTuEOgNMqAxXwlt5LtFqvBba&#10;wV1j9z3UuH0XRmvMrGr73dr0UItu4R5As3/DqDN7ymfMPFdPkrlI5LJ7/+jaywgJ9X2au/Ae0/TL&#10;eorYPU/Z3ygzEaZOMGfZcS6EUJTLUCsVRsv4cbe8m6NdPFWZtuCILfVFGreRLCYSBQKmOALPF+gf&#10;zPCFDTQTGe7Dx4YINRI0/Pxl86gjtTpDKVSEd0lb+gLUmHNLQduLUWovTPGDqDWRre1Y5F65WdSZ&#10;7efD4fBVslfWv72Aa2Lt6IvUasNDTXmi4HbU4faLvCaIGtDhvmiUBvfTFs1Q83ogF7TaCqGWHfJX&#10;cpqHxRD3EoZrQm31grw5cOvxIdHL5Oo0NbzL3hsMx85WeWaGuka5CJ02F0xioBa5AfAp4+PQAI5J&#10;l+jO0J5B0a2Ct28EVyGr/BZQ754d/u/du0So1ZMHz151ft+7bi4UiYbmIITC1wUozCYF7hdymu6Q&#10;TMmwmkettIIEVzbZT9GoeZtQiIwmFWFT5zipFKFWxO4vjxqOJHyd2gQ/kNInAYJJqa2QERagtmgH&#10;IN5auCj0fSiPj5fHbBYYRdSKcLARdWOGWmDd8NJGTCnBCh0jA01i9+Vb0Gr19Mzd237yJkkYZffZ&#10;+4e7j8/iPB5LAqOli9Ey5oAxiqhLtOOaBL2OrQXUepDhQrwaDqHuhQZwLtJChrLfAGu8p31CDWO6&#10;FFDri3lYpTbBwVJd7M5A1+APJR/Saq4z/9aGUBsizZrleK1QIi4ftUjHgoO06qPGpw2zrFotL8DT&#10;VjPmrx7+3u2h5h/w5zm224l2Yk63cYPy9OqSmTharfpaHULd9mVaXEQdmL7GIupCCLUqNruHtHqm&#10;Phe1GlHzoM32MZzAzdnKtNS0Q3M1oBbPB1/QapryvV8qoPxrtPN+HvVFra6ICBF1a83Tavv2UHuD&#10;sE/6UuUOoqFJnovLUAsLXJ0N4Ji/CjO1DiKXH0REy/AFIqDeoa2U5dAArno/y+JoQd4sAydFfTZX&#10;4yGysCbkkVvhiCvm0uC8gmHKccgss6K02kskLKZZfGtnUU6fpVqNc7WjiVop0zWO/h5+/Ra1el7k&#10;f1/GehrLkZ6TSwdwQ4pCjRqiUdYhqdyTWOjH8i5EyyjMBajV9RyFSPULqClmQQl04KPIZukltZqQ&#10;A1AW2bByisgsicNvDx0zaUf10mzgfupAq6NRewmlabO+4aVvsi8dwCW0ODEhF4XlNLL3vi9q7j65&#10;ZJ2w/PjZNX52axlq0lwpAjWmncMZFaAfme1RKIYiUJdzvjg5B5ODot6iuyuNeQRqtPsoRw4ra4KH&#10;8KuFP4cZbOsOxdd4A61ux9Wn4yLLtWlah+enrGSuRC0xDHppm443HoD/jWeXo4ZuCc+KiR+0gGHp&#10;u6KWze1/HnzcMyNffnDT3P9y8Mg0k70GW/a+GnMEr/W9GPgcajiJpni1YGNKGjmcdJuiZeH31bV7&#10;iEDHYi27MsaOL6KWKNWNMspmMesJx99dEai5m7XLA3xMMPNVGds63rDLI+hZDSy/ezKms2NSFn9Z&#10;5GrUE0qHpI8HIwprWs3LUYNz6Qbd8h/Q74d6+vebf752Xj5982YWIw248vO/3/7zqfP66Zukiw4j&#10;31c3RbbPexQj895X27Lnf5BFZFo6Rgxri4HROaHbQemdVUvX5Wl7FgNXvSC1iG7jzzzRg5D1YuDQ&#10;eka38Ke+5IZE3jm67HAEbprex9ThyE6vu4pqUjtiCvbNskXUEhtplK1HvBfQxHN20SwLxcDL2JSq&#10;WNQtceS2zbLZfXt+QJs9Dv8OYMr/BBouf+l0DuBsnGhoSJakqLNr9G6r4YBWc9lDbaqcULPesSIe&#10;Nk2pLLzu4LOwqMq5SbHGSk3cX6U8VnmNUJucclVJFKIo13WvOqzeQ61u1OhrKseOyDFaFX9n1FqV&#10;gmSbeeq/0mhCoy5m1slznvdQy+gEzq1TdjZrsqchcm1T+F0OXOmj1jhlwGV1lVPkB7vl5XjS6AFE&#10;+JxbHmqTm7c5gO+5GCP96gbTNZ+GEs3unr7DaOhu0nUM0WvLyo1aPm+VcmxSbxx7OnDcaLgVsoSc&#10;Yj1v5fNuf+5VIaB2j6GQL8eN+qZwskZQWq/abHzccHGErkKlJRYkqsk1xxaU8KsTzpZUGEAXlK0c&#10;E0kw8IcbMdPsSCQoAyPOzVs1d8thdehXC5fDQe1UQW5wfFyfz5wAD0erpFhQQV4ptbxFFU79GK/E&#10;Lm7Vj49HqNXYxaYX0cmOsTx1i74GfDtXoN6sN+rV2zTLdv/qDDu/e9FwmJx3nw/re8HkvP95ODz4&#10;mHjFSvQPJUrM6fVwrUXIn5r7mOsVbLa40JtdEKoMjKnCzFMKrUaRvEX28EevZ/trOwRqB6/C1w3e&#10;Chbsid3riRrEohSbznu/4RWsdpHm6vd7lsOD8J16zkIxJs1dEaxCoRrhWzpBVQulb/x9dVgevXvx&#10;v0+eIvPp6zdPzzr/evv3G7GxVj3vPHs9/HITP+jgf7NL+794My+XKwuHqvNQR1y10GayLlzriuRN&#10;REhy1Orjr7vb20+8ydh8PhSTs5c0du/Vq4fbH7/ejFb/UJmhviNyjZ9poRjp3gdvHwDt0xx+eSj7&#10;Z/dwzUq8aOiszhXq25fr/CZm6L8g+8+Gw85Tbe5s8p0gqUWdiv1eNyLfvA6cu8PPjw9jZhJdWkkq&#10;UXddN++kYxvnTcg3ozaf/7W/V3+S9OdOFyV9qCXHpp9P/dHduDH59t0d0z1cM5lwcl6QNGq1NEtI&#10;ejfk21HfTO7RFKK+a5LiPVsruVlJB+pUDuB3TdKBeqXV30HSgXql1d9B0oF6pdW3LkZKUK+0+tYl&#10;LahXWn37wlao/78IoDblNIi+Qn3bktu8lwrZuel8PitZECNidc4PkrsTbE6npCXVqpSartxVMZIk&#10;5L1FMVacV7KSlaxkJSu5IP8HTOyQ1LR/nRkAAAAASUVORK5CYIJQSwECLQAUAAYACAAAACEAsYJn&#10;tgoBAAATAgAAEwAAAAAAAAAAAAAAAAAAAAAAW0NvbnRlbnRfVHlwZXNdLnhtbFBLAQItABQABgAI&#10;AAAAIQA4/SH/1gAAAJQBAAALAAAAAAAAAAAAAAAAADsBAABfcmVscy8ucmVsc1BLAQItABQABgAI&#10;AAAAIQCVROEQJwQAADcMAAAOAAAAAAAAAAAAAAAAADoCAABkcnMvZTJvRG9jLnhtbFBLAQItABQA&#10;BgAIAAAAIQCqJg6+vAAAACEBAAAZAAAAAAAAAAAAAAAAAI0GAABkcnMvX3JlbHMvZTJvRG9jLnht&#10;bC5yZWxzUEsBAi0AFAAGAAgAAAAhAMmME/LhAAAACgEAAA8AAAAAAAAAAAAAAAAAgAcAAGRycy9k&#10;b3ducmV2LnhtbFBLAQItAAoAAAAAAAAAIQDXgojBeBsAAHgbAAAUAAAAAAAAAAAAAAAAAI4IAABk&#10;cnMvbWVkaWEvaW1hZ2UxLnBuZ1BLBQYAAAAABgAGAHwBAAA4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29;width:26734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zCsUA&#10;AADaAAAADwAAAGRycy9kb3ducmV2LnhtbESP3WoCMRSE7wu+QziCN6Vm/WktW6OIItjetKs+wGFz&#10;utmanCybqOvbN0Khl8PMfMPMl52z4kJtqD0rGA0zEMSl1zVXCo6H7dMriBCRNVrPpOBGAZaL3sMc&#10;c+2vXNBlHyuRIBxyVGBibHIpQ2nIYRj6hjh53751GJNsK6lbvCa4s3KcZS/SYc1pwWBDa0PlaX92&#10;Cr7eZ+fnz+Jx1vx8THemu9liu7FKDfrd6g1EpC7+h//aO61gAvcr6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DMKxQAAANoAAAAPAAAAAAAAAAAAAAAAAJgCAABkcnMv&#10;ZG93bnJldi54bWxQSwUGAAAAAAQABAD1AAAAigMAAAAA&#10;" strokecolor="white [3212]">
                <v:textbox style="mso-fit-shape-to-text:t">
                  <w:txbxContent>
                    <w:p w14:paraId="42382A46" w14:textId="77777777" w:rsidR="00C73D12" w:rsidRDefault="00C73D12" w:rsidP="00C73D12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4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14:paraId="36EF82B6" w14:textId="77777777" w:rsidR="00C73D12" w:rsidRDefault="00C73D12" w:rsidP="00C73D12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support for the production</w:t>
                        </w:r>
                        <w:r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ab/>
                        </w:r>
                      </w:p>
                      <w:p w14:paraId="1D764847" w14:textId="77777777" w:rsidR="00C73D12" w:rsidRDefault="00C73D12" w:rsidP="00C73D12">
                        <w:pPr>
                          <w:rPr>
                            <w:rFonts w:asciiTheme="minorHAnsi" w:hAnsiTheme="minorHAnsi" w:cstheme="minorBidi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3C886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8CA14" w14:textId="77777777" w:rsidR="00CE589B" w:rsidRDefault="00CE589B">
      <w:r>
        <w:separator/>
      </w:r>
    </w:p>
  </w:footnote>
  <w:footnote w:type="continuationSeparator" w:id="0">
    <w:p w14:paraId="65DAAAAF" w14:textId="77777777" w:rsidR="00CE589B" w:rsidRDefault="00CE5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165CF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E6A6A" w14:textId="77777777" w:rsidR="00030782" w:rsidRDefault="0003078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030782" w14:paraId="5E27E8B3" w14:textId="77777777">
      <w:tc>
        <w:tcPr>
          <w:tcW w:w="4681" w:type="dxa"/>
          <w:shd w:val="clear" w:color="auto" w:fill="FFE599"/>
          <w:vAlign w:val="center"/>
        </w:tcPr>
        <w:p w14:paraId="4EF53D5F" w14:textId="77777777" w:rsidR="00030782" w:rsidRDefault="00824A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31404FB0" w14:textId="77777777" w:rsidR="00030782" w:rsidRDefault="00824A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08EB4D0C" wp14:editId="45F78666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0B3DD52D" w14:textId="77777777" w:rsidR="00030782" w:rsidRDefault="00824A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3C171490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4D343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7FA4"/>
    <w:multiLevelType w:val="hybridMultilevel"/>
    <w:tmpl w:val="F02E9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61F14"/>
    <w:multiLevelType w:val="multilevel"/>
    <w:tmpl w:val="E49A9BB2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95818E4"/>
    <w:multiLevelType w:val="multilevel"/>
    <w:tmpl w:val="0B2AAAB8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36B3C"/>
    <w:multiLevelType w:val="multilevel"/>
    <w:tmpl w:val="390C101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>
    <w:nsid w:val="791438BF"/>
    <w:multiLevelType w:val="multilevel"/>
    <w:tmpl w:val="52A01B0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C2857B7"/>
    <w:multiLevelType w:val="hybridMultilevel"/>
    <w:tmpl w:val="1B5CEB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57794"/>
    <w:multiLevelType w:val="multilevel"/>
    <w:tmpl w:val="834EE050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82"/>
    <w:rsid w:val="00030782"/>
    <w:rsid w:val="0007450C"/>
    <w:rsid w:val="00126A52"/>
    <w:rsid w:val="001A38B8"/>
    <w:rsid w:val="001C2221"/>
    <w:rsid w:val="001D101D"/>
    <w:rsid w:val="002A6DEB"/>
    <w:rsid w:val="00397950"/>
    <w:rsid w:val="003B3BE4"/>
    <w:rsid w:val="00497CA2"/>
    <w:rsid w:val="00511F0E"/>
    <w:rsid w:val="00553B3A"/>
    <w:rsid w:val="005E032B"/>
    <w:rsid w:val="006006BE"/>
    <w:rsid w:val="00677916"/>
    <w:rsid w:val="00752D79"/>
    <w:rsid w:val="007E5C1C"/>
    <w:rsid w:val="00824AC9"/>
    <w:rsid w:val="008910B0"/>
    <w:rsid w:val="00AF062D"/>
    <w:rsid w:val="00B1567F"/>
    <w:rsid w:val="00B3767E"/>
    <w:rsid w:val="00B54F57"/>
    <w:rsid w:val="00B63613"/>
    <w:rsid w:val="00C73D12"/>
    <w:rsid w:val="00CE589B"/>
    <w:rsid w:val="00D45944"/>
    <w:rsid w:val="00E1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F4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3D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D12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3D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D12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p+3GRCBHtXedE/HWfPKDFeg1rA==">AMUW2mWxn1+Kq7yC2aRWeiV3XtNAp8TfkrOHTeV0J04AyRbJulm10j3lsSI0BpifMRcw6Lthkg8RG5646QxhnS5rSUrsZbMElC8XKHAAJj7Ckb6TBaSj+3rWxBJZB/NmmGmXYdqCXDah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dcterms:created xsi:type="dcterms:W3CDTF">2023-05-22T21:28:00Z</dcterms:created>
  <dcterms:modified xsi:type="dcterms:W3CDTF">2023-10-04T12:22:00Z</dcterms:modified>
</cp:coreProperties>
</file>